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0B" w:rsidRPr="0050656C" w:rsidRDefault="00F85B0B" w:rsidP="00C67E17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r w:rsidRPr="0050656C">
        <w:rPr>
          <w:rFonts w:ascii="Arial Unicode MS" w:hAnsi="Arial Unicode MS" w:hint="eastAsia"/>
          <w:color w:val="FFFFFF"/>
          <w:sz w:val="18"/>
          <w:szCs w:val="36"/>
        </w:rPr>
        <w:t>《</w:t>
      </w:r>
      <w:bookmarkStart w:id="0" w:name="top"/>
      <w:bookmarkEnd w:id="0"/>
      <w:r w:rsidRPr="0050656C">
        <w:rPr>
          <w:rFonts w:ascii="Arial Unicode MS" w:hAnsi="Arial Unicode MS" w:hint="eastAsia"/>
          <w:color w:val="5F5F5F"/>
          <w:sz w:val="18"/>
        </w:rPr>
        <w:t>◆</w:t>
      </w:r>
      <w:hyperlink r:id="rId8" w:anchor="藥師琉璃光如來本願功德經" w:history="1">
        <w:r w:rsidRPr="0050656C">
          <w:rPr>
            <w:rStyle w:val="a3"/>
            <w:rFonts w:ascii="Arial Unicode MS" w:hAnsi="Arial Unicode MS" w:hint="eastAsia"/>
            <w:sz w:val="18"/>
          </w:rPr>
          <w:t>S-lin</w:t>
        </w:r>
        <w:r w:rsidRPr="0050656C">
          <w:rPr>
            <w:rStyle w:val="a3"/>
            <w:rFonts w:ascii="Arial Unicode MS" w:hAnsi="Arial Unicode MS" w:hint="eastAsia"/>
            <w:sz w:val="18"/>
          </w:rPr>
          <w:t>k</w:t>
        </w:r>
        <w:r w:rsidRPr="0050656C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50656C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50656C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50656C">
        <w:rPr>
          <w:rFonts w:ascii="Arial Unicode MS" w:hAnsi="Arial Unicode MS" w:hint="eastAsia"/>
          <w:color w:val="5F5F5F"/>
          <w:sz w:val="18"/>
        </w:rPr>
        <w:t>◆</w:t>
      </w:r>
    </w:p>
    <w:p w:rsidR="00F85B0B" w:rsidRDefault="00F85B0B" w:rsidP="00C67E17">
      <w:pPr>
        <w:ind w:rightChars="-60" w:right="-144"/>
        <w:jc w:val="right"/>
        <w:rPr>
          <w:rFonts w:ascii="標楷體" w:eastAsia="標楷體" w:hAnsi="標楷體"/>
          <w:b/>
          <w:shadow/>
          <w:color w:val="800000"/>
          <w:w w:val="150"/>
          <w:sz w:val="40"/>
          <w:szCs w:val="40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 w:rsidR="007D3924">
          <w:rPr>
            <w:rStyle w:val="a3"/>
            <w:rFonts w:eastAsia="標楷體"/>
            <w:sz w:val="18"/>
          </w:rPr>
          <w:t>藥師本願經講記</w:t>
        </w:r>
      </w:hyperlink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</w:p>
    <w:p w:rsidR="00D67A2C" w:rsidRPr="00BE4B2F" w:rsidRDefault="00D67A2C" w:rsidP="00BE4B2F"/>
    <w:p w:rsidR="00BE0E3F" w:rsidRPr="00DB02B6" w:rsidRDefault="00F85B0B" w:rsidP="00C67E17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CB68D4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BE0E3F" w:rsidRPr="00DB02B6">
        <w:rPr>
          <w:rFonts w:ascii="標楷體" w:eastAsia="標楷體" w:hAnsi="標楷體"/>
          <w:b/>
          <w:shadow/>
          <w:color w:val="800000"/>
          <w:sz w:val="40"/>
          <w:szCs w:val="40"/>
        </w:rPr>
        <w:t>藥師琉璃光如來本願功德經</w:t>
      </w:r>
      <w:r w:rsidRPr="00CB68D4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BE0E3F" w:rsidRPr="00D67A2C" w:rsidRDefault="00BE0E3F" w:rsidP="00D67A2C"/>
    <w:p w:rsidR="00BE0E3F" w:rsidRPr="00DB02B6" w:rsidRDefault="00BE0E3F" w:rsidP="00C67E17">
      <w:pPr>
        <w:jc w:val="center"/>
        <w:rPr>
          <w:rFonts w:ascii="標楷體" w:eastAsia="標楷體" w:hAnsi="標楷體"/>
          <w:color w:val="000000"/>
        </w:rPr>
      </w:pPr>
      <w:r w:rsidRPr="00DB02B6">
        <w:rPr>
          <w:rFonts w:ascii="標楷體" w:eastAsia="標楷體" w:hAnsi="標楷體"/>
          <w:color w:val="000000"/>
        </w:rPr>
        <w:t>唐三藏法師玄奘奉詔譯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  <w:bookmarkStart w:id="1" w:name="_GoBack"/>
      <w:bookmarkEnd w:id="1"/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1" w:anchor="a1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D67A2C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 w:rsidRPr="007D3924">
        <w:rPr>
          <w:rFonts w:hint="eastAsia"/>
        </w:rPr>
        <w:t>1.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如是我聞：一時薄伽梵，遊化諸國，至廣嚴城，住樂音樹下。與大比丘眾八千人俱，菩薩摩訶薩三萬六千，及國王、大臣，婆羅門、居士，天龍八部，人非人等，無量大眾，恭敬圍繞，而為說法。爾時、曼殊室利法王子，承佛威神，從座而起，偏袒一肩，右膝著地，向薄伽梵，曲躬合掌。白言：「世尊！惟願演說如是相類諸佛名號，及本大願殊勝功德，令諸聞者業障銷除，為欲利樂像法轉時諸有情故」。</w:t>
      </w:r>
    </w:p>
    <w:p w:rsidR="007D3924" w:rsidRPr="00CD72C4" w:rsidRDefault="007D3924" w:rsidP="007D3924">
      <w:pPr>
        <w:rPr>
          <w:color w:val="FFFFFF"/>
        </w:rPr>
      </w:pPr>
      <w:r w:rsidRPr="00CD72C4">
        <w:rPr>
          <w:rFonts w:hint="eastAsia"/>
          <w:color w:val="FFFFFF"/>
        </w:rPr>
        <w:t>*</w:t>
      </w:r>
    </w:p>
    <w:p w:rsidR="00BE0E3F" w:rsidRPr="00DB02B6" w:rsidRDefault="00D67A2C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爾時、世尊讚曼殊室利童子言：「善哉！善哉！曼殊室利！汝以大悲，勸請我說諸佛名號，本願功德，為拔業障所纏有情，利益安樂像法轉時諸有情故。汝今諦聽！極善思惟！當為汝說」。曼殊室利言：「唯然，願說！我等樂聞！」佛告曼殊師利：「東方去此，過十殑伽沙等佛土，有世界名淨琉璃，佛號藥師琉璃光如來、應、正等覺，明行圓滿、善逝、世間解、無上士、調御丈夫、天人師、佛、薄伽梵。」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2" w:anchor="a2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t>2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曼殊室利！彼世尊藥師琉璃光如來本行菩薩道時，發十二大願，令諸有情，所求皆得」。「第一大願：願我來世，得阿耨多羅三藐三菩提時，自身光明熾然照耀無量無盡無邊世界，以三十二大丈夫相，八十隨形莊嚴其身；令一切有情如我無異」。「第二大願：願我來世得菩提時，身如琉璃，內外明徹，淨無瑕穢；光明廣大，功德巍巍，身善安住，燄網莊嚴過於日月；幽冥眾生，悉蒙開曉，隨意所趣，作諸事業」。</w:t>
      </w:r>
    </w:p>
    <w:p w:rsidR="007D3924" w:rsidRDefault="007D3924" w:rsidP="007D3924">
      <w:pPr>
        <w:rPr>
          <w:rFonts w:ascii="標楷體" w:eastAsia="標楷體" w:hAnsi="標楷體"/>
          <w:color w:val="000000"/>
        </w:rPr>
      </w:pPr>
      <w:r w:rsidRPr="007D3924">
        <w:rPr>
          <w:rFonts w:hint="eastAsia"/>
          <w:color w:val="FFFFFF"/>
        </w:rPr>
        <w:t>*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第三大願：願我來世得菩提時，以無量無邊智慧方便，令諸有情皆得無盡所受用物，莫令眾生，有所乏少」。「第四大願：願我來世得菩提時，若諸有情行邪道者，悉令安住菩提道中；苦行聲聞獨覺乘者，皆以大乘而安立」。「第五大願：願我來世得菩提時，若有無量無邊有情，於我法中修行梵行，一切皆令得不缺戒、具三聚戒；設有毀犯，聞我名已還得清淨，不墮惡趣！」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3" w:anchor="a3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t>3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「第六大願：願我來世得菩提時，若諸有情，其身下劣，諸根不具，醜陋、頑愚、盲、</w:t>
      </w:r>
      <w:r w:rsidR="00BE0E3F" w:rsidRPr="00DB02B6">
        <w:rPr>
          <w:rFonts w:ascii="標楷體" w:eastAsia="標楷體" w:hAnsi="標楷體"/>
          <w:color w:val="000000"/>
        </w:rPr>
        <w:lastRenderedPageBreak/>
        <w:t>聾、瘖、啞、攣躄、背僂、白癩、顛狂、種種病苦；聞我名已，一切皆得端正黠慧，諸根完具，無諸疾苦」。「第七大願：願我來世得菩提時，若諸有情眾病逼切，無救無歸，無醫無藥，無親無家，貧窮多苦；我之名號一經其耳，眾病悉除，身心安樂，家屬資具悉皆豐足，乃至證得無上菩提」。第八大願：願我來世得菩提時，若有女人為女百惡之所逼惱，極生厭離，願捨女身；聞我名已，一切皆得轉女成男，具丈夫相，乃至證得無上菩提」。「第九大願：願我來世得菩提時，令諸有情出魔罥網，解脫一切外道纏縛；若墮種種惡見稠林，皆當引攝置於正見，漸令修習諸菩薩行，速證無上正等菩提！「第十大願：願我來世得菩提時，若諸有情王法所加，縛錄鞭撻，繫閉牢獄，或當刑戮，及餘無量災難凌辱，悲愁煎逼，身心受苦；若聞我名，以我福德威神力故，皆得解脫一切憂苦！」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4" w:anchor="a4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t>4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第十一大願：願我來世得菩提時，若諸有情饑渴所惱，為求食故造諸惡業；得聞我名，專念受持，我當先以上妙飲食飽足其身，後以法味畢竟安樂而建立之」。「第十二大願：願我來世得菩提時，若諸有情貧無衣服，蚊虻寒熱，晝夜逼惱；若聞我名，專念受持，如其所好即得種種上妙衣服，亦得一切寶莊嚴具，華鬘、塗香，鼓樂眾伎，隨心所翫，皆令滿足」。「曼殊室利！是為彼世尊藥師琉璃光如來、應、正等覺行菩薩道時，所發十二微妙上願」。「復次、曼殊室利！彼世尊藥師琉璃光如來行菩薩道時，所發大願，及彼佛土功德莊嚴，我若一劫、若一劫餘，說不能盡。然彼佛土，一向清淨，無有女人，亦無惡趣，及苦音聲；琉璃為地，金繩界道，城、闕、宮、閣，軒、窗、羅網，皆七寶成；亦如西方極樂世界，功德莊嚴，等無差別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5" w:anchor="a5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t>5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於其國中，有二菩薩摩訶薩：一名日光遍照，二名月光遍照。是彼無量無數菩薩眾之上首，次補佛處，悉能持彼世尊藥師琉璃光如來正法寶藏。是故曼殊室利！諸有信心善男子、善女人，應當願生彼佛世界」。</w:t>
      </w:r>
    </w:p>
    <w:p w:rsidR="007D3924" w:rsidRDefault="007D3924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爾時、世尊，復告曼殊室刊童子言：「曼殊室利！有諸眾生，不識善惡，惟懷貪吝，不知布施及施果報，愚癡無智，闕於信根，多聚財寶，勤加守護。見乞者來，其心不喜，設不獲已而行施時，如割身肉，深生痛惜。復有無量堅貪有情，積集資財，於其自身尚不受用，何況能與父母、妻子、奴婢作使，及來乞者？彼諸有情，從此命終生餓鬼界，或傍生趣。由昔人間曾得暫聞藥師琉璃光如來名故，今在惡趣，暫得憶念彼如來名，即於念時從彼處沒，還生人中；得宿命念，畏惡趣苦，不樂欲樂，好行惠施，讚歎施者，一切所有悉無貪惜，漸次尚能以頭目手足血肉身分施來求者，況餘財物？」</w:t>
      </w:r>
    </w:p>
    <w:p w:rsidR="006F6A74" w:rsidRPr="00BA3CB5" w:rsidRDefault="006F6A74" w:rsidP="006F6A74">
      <w:pPr>
        <w:jc w:val="right"/>
        <w:rPr>
          <w:rFonts w:ascii="標楷體" w:eastAsia="標楷體" w:hAnsi="標楷體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top" w:history="1">
        <w:r w:rsidRPr="004D2616">
          <w:rPr>
            <w:rStyle w:val="a3"/>
            <w:rFonts w:ascii="標楷體" w:eastAsia="標楷體" w:hAnsi="標楷體" w:hint="eastAsia"/>
            <w:sz w:val="18"/>
          </w:rPr>
          <w:t>回首頁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BE0E3F" w:rsidRPr="006F6A74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6" w:anchor="a6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lastRenderedPageBreak/>
        <w:t>6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復次、曼殊室利！若諸有情，雖於如來受諸學處，而破尸羅；有雖不破尸羅而破軌則；有於尸羅、軌則，雖則不壞，然毀正見；有雖不毀正見而棄多聞，於佛所說契經深義不能解了；有雖多聞而增上慢，由增上慢覆蔽心故，自是非他，嫌謗正法，為魔伴黨。如是愚人，自行邪見，復令無量俱胝有情，墮大險坑。此諸有情，應於地獄、傍生、鬼趣流轉無窮。若得聞此藥師琉璃光如來名號，便捨惡行，修諸善法，不墮惡趣；設有不能捨諸惡行、修行善法，墮惡趣者，以彼如來本願威力令其現前，暫聞名號，從彼命終還生人趣，得正見精進，善調意樂，便能捨家趣於非家，如來法中，受持學處無有毀犯，正見多聞，解甚深義，離增上慢，不謗正法，不為魔伴，漸次修行諸菩薩行，速得圓滿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7" w:anchor="a7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t>7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復次、曼殊室利！若諸有情慳貪、嫉妒，自讚毀他，當墮三惡趣中，無量千歲受諸劇苦！受劇苦已，從彼命終，來生人間，作牛、馬、駝、驢，恆被鞭撻，饑渴逼惱，又常負重隨路而行。或得為人，生居下賤，作人奴婢，受他驅役，恆不自在。若昔人中曾聞世尊藥師琉璃光如來名號，由此善因，今復憶念，至心歸依。以佛神力，眾苦解脫，諸根聰利，智慧多聞，恆求勝法，常遇善友，永斷魔罥，破無明殼，竭煩惱河，解脫一切生老病死憂悲苦惱」。「復次、曼殊利室！若諸有情好喜乖離，更相鬥訟，惱亂自他，以身語意，造作增長種種惡業，展轉常為不饒益事，互相謀害。告召山林樹塚等神；殺諸眾生，取其血肉祭祀藥叉、羅剎婆等；書怨人名，作其形像，以惡咒術而咒詛之；厭魅蠱道，咒起屍鬼，令斷彼命，及壞其身。是諸有情，若得聞此藥師琉璃光如來名號，彼諸惡事悉不能害，一切展轉皆起慈心，利益安樂，無損惱意及嫌恨心，各各歡悅，於自所受生於喜足，不相侵凌互為饒益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8" w:anchor="a8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t>8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復次、曼殊室利！若有四眾：苾芻、苾芻尼、鄔波索迦、鄔波斯迦，及餘淨信善男子、善女人等，有能受持八分齋戒，或經一年、或復三月受持學處，以此善根，願生西方極樂世界無量壽佛所聽聞正法而未定者，若聞世尊藥師琉璃光如來名號，臨命終時，有八大菩薩，其名曰：南無文殊師利菩薩，南無觀世音菩薩，南無得大勢菩薩，南無無盡意菩薩，南無寶檀華菩薩，南無藥王菩薩，南無藥上菩薩，南無彌勒菩薩。是八大菩薩乘空而來，示其道路，即於彼界種種雜色眾寶華中，自然化生」。「或有因此，生於天上，雖生天上，而本善根，亦未窮盡，不復更生諸餘惡趣。天上壽盡，還生人間，或為輪王，統攝四洲，威德自在，安立無量百千有情於十善道；或生剎帝利、婆羅門、居士大家，多饒財寶，倉庫盈溢，形相端嚴，眷屬具足，聰明智慧，勇健威猛，如大力士。若是女人，得聞世尊藥師琉璃光如來名號，至心受持，於後不復更受女身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19" w:anchor="a9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lastRenderedPageBreak/>
        <w:t>9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復次、曼殊室利！彼藥師琉璃光如來得菩提時，由本願力，觀諸有情，遇眾病苦瘦攣、乾消、黃熱等病；或被厭魅、蠱毒所中；或復短命，或時橫死；欲是等病苦消除所求願滿」。「時彼世尊，入三摩地，名曰除滅一切眾生苦惱。既入定已，於肉髻中出大光明，光中演說，大陀羅尼曰：『那謨薄伽筏帝，裨殺社窶嚕，薛琉璃缽剌婆喝囉闍也，怛陀揭多耶，阿羅訶帝，三藐三勃陀耶。怛姪阤：唵，鞞殺逝，鞞殺逝，鞞殺社，三沒揭帝娑訶』」。爾時、光中說此咒已，大地震動，放大光明，一切眾生病苦皆除，受安隱樂。「曼殊室利！若見男子、女人有病苦者，應當一心，為彼病人，常清淨澡漱，或食、或藥、或無蟲水、咒一百八遍，與彼服食，所有病苦悉皆消滅。若有所求，志心念誦，皆得如是無病延年；命終之後，生彼世界，得不退轉，乃至菩提。是故曼殊室利！若有男子、女人，於彼藥師琉璃光如來，至心殷重，恭敬供養者，常持此咒，勿令廢忘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20" w:anchor="a10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</w:t>
        </w:r>
        <w:r w:rsidR="00C67E17">
          <w:rPr>
            <w:rStyle w:val="a3"/>
            <w:rFonts w:ascii="標楷體" w:eastAsia="標楷體" w:hAnsi="標楷體" w:hint="eastAsia"/>
            <w:sz w:val="24"/>
          </w:rPr>
          <w:t>解☆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 w:rsidRPr="007D3924">
        <w:rPr>
          <w:rFonts w:hint="eastAsia"/>
        </w:rPr>
        <w:t>1</w:t>
      </w:r>
      <w:r>
        <w:rPr>
          <w:rFonts w:hint="eastAsia"/>
        </w:rPr>
        <w:t>0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復次、曼殊室利！若有淨信男子女人，得聞藥師琉璃光如來應正等覺所有名號，聞已誦持。晨嚼齒木，澡漱清淨，以諸香花，燒香、塗香，作眾伎樂，供養形象。於此經典，若自書，若教人書，一心受持，聽聞其義。於彼法師，應修供養：一切所有資身之具，悉皆施與，勿令乏少。如是便蒙諸佛護念，所求願滿，乃至菩提」。爾時、曼殊室利童子白佛言：「世尊！我當誓於像法轉時，以種種方便，令諸淨信善男子、善女人等，得聞世尊藥師琉璃光如來名號，乃至睡中亦以佛名覺悟其耳。世尊！若於此經受持讀誦。或復為他演說開示；若自書、若教人書；恭敬尊重，以種種華香、塗香、末香、燒香、花鬘、瓔珞、幡蓋、伎樂，而為供養；以五色綵，作囊盛之；掃灑淨處，敷設高座，而用安處。爾時、四大天王與其眷屬，及餘無量百千天眾，皆詣其所，供養守護。世尊！若此經寶流行之處，有能受持，以彼世尊藥師琉璃光如來本願功德，及聞名號，當知是處無復橫死；亦復不為諸惡鬼神奪其精氣，設已奪者，還得如故，身心安樂」。</w:t>
      </w:r>
    </w:p>
    <w:p w:rsidR="00BE0E3F" w:rsidRPr="006F6A74" w:rsidRDefault="006F6A74" w:rsidP="006F6A74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top" w:history="1">
        <w:r w:rsidRPr="004D2616">
          <w:rPr>
            <w:rStyle w:val="a3"/>
            <w:rFonts w:ascii="標楷體" w:eastAsia="標楷體" w:hAnsi="標楷體" w:hint="eastAsia"/>
            <w:sz w:val="18"/>
          </w:rPr>
          <w:t>回首頁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21" w:anchor="a11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>
        <w:rPr>
          <w:rFonts w:hint="eastAsia"/>
        </w:rPr>
        <w:t>1</w:t>
      </w:r>
      <w:r w:rsidRPr="007D3924">
        <w:rPr>
          <w:rFonts w:hint="eastAsia"/>
        </w:rPr>
        <w:t>1.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佛告曼殊室利：「如是！如是！如汝所說。曼殊室利！若有淨信善男子、善女人等，欲供養彼世尊藥師琉璃光如來者，應先造立彼佛形像，敷清淨座而安處之。散種種花，燒種種香，以種種幢幡莊嚴其處。七日七夜，受八分齋戒，食清淨食，澡浴香潔，著清淨衣，應生無垢濁心，無怒害心，於一切有情起利益安樂，慈、悲、喜、捨平等之心，鼓樂歌讚，右遶佛像。復應念彼如來本願功德，讀誦此經，思惟其義，演說開示。隨所樂求，一切皆遂：求長壽，得長壽，求富饒，得富饒，求官位得官位，求男女得男女」。「若復有人，忽得惡夢，見諸惡相；或怪鳥來集；或於住處百怪出現。此人若以眾妙資具，恭敬供養彼世尊藥師琉璃光如來者，惡夢、惡相諸不吉祥，皆悉隱沒，不能為患。或有水、火、刀、毒、懸險、惡象、師子、虎、狼、熊、羆、毒蛇、惡蠍、蜈蚣、蚰蜒、蚊、虻等佈；若能至心憶念彼佛，恭敬供養，一切怖畏皆得解脫。若他國侵擾，盜賊反亂，憶念恭敬彼如來者，亦皆解脫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22" w:anchor="a12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 w:rsidRPr="007D3924">
        <w:rPr>
          <w:rFonts w:hint="eastAsia"/>
        </w:rPr>
        <w:t>1</w:t>
      </w:r>
      <w:r>
        <w:rPr>
          <w:rFonts w:hint="eastAsia"/>
        </w:rPr>
        <w:t>2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「復次、曼殊室利！若有淨信善男子、善女人等，乃至盡形不事餘天，唯當一心，歸佛法僧，受持禁戒：若五戒、十戒，菩薩四百戒、苾芻二百五十戒，比丘尼五百戒。於所受中或有毀犯，怖墮惡趣，若能專念彼佛名號，恭敬供養者，必定不受三惡趣生。或有女人，臨當產時，受於極苦；若能志心稱名禮讚，恭敬供養彼如來者，眾苦皆除。所生之子，身分具足，形色端正，見者歡喜，利根聰明，安隱少病，無有非人，奪其精氣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23" w:anchor="a13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 w:rsidRPr="007D3924">
        <w:rPr>
          <w:rFonts w:hint="eastAsia"/>
        </w:rPr>
        <w:t>1</w:t>
      </w:r>
      <w:r>
        <w:rPr>
          <w:rFonts w:hint="eastAsia"/>
        </w:rPr>
        <w:t>3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爾時、世尊告阿難言：「如我稱揚彼世尊藥師琉璃光如來所有功德，此是諸佛甚深行處，難可解了，汝為信不？」阿難白言：「大德世尊！我於如來所說契經不生疑惑，所以者何？一切如來身語意業無不清淨。世尊！此日月輪可令墮落，妙高山王可使傾動，諸佛所言無有異也」。「世尊！有諸眾生，信根不具，聞說諸佛甚深行處，作是思惟：云何但念藥師琉璃光如來一佛名號，便獲爾所功德勝利？由此不信，返生誹謗。彼於長夜失大利樂，墮諸惡趣，流轉無窮！」佛告阿難：「是諸有情若聞世尊藥師琉璃光如來名號，至心受持，不生疑惑，墮惡趣者無有是處」。「阿難！此是諸佛甚深所行，難可信解；汝今能受，當知皆是如來威力。阿難！一切聲聞、獨覺，及未登地諸菩薩等，皆悉不能如實信解，唯除一生所繫菩薩。阿難！人身難得；於三寶中，信敬尊重，亦難可得；聞世尊藥師琉璃光如來名號，復難於是」。「阿難！彼藥師琉璃光如來，無量菩薩行，無量善巧方便，無量廣大願；我若一劫，若一劫餘而廣說者，劫可速盡，彼佛行願，善巧方便無有盡也！」爾時、眾中，有一菩薩摩訶薩，名曰救脫，即從座起，偏袒一肩，右膝著地，曲躬合掌而白佛言：「大德世尊！像法轉時，有諸眾生為種種患之所困厄，長病贏瘦，不能飲食，喉脣乾燥，見諸方暗，死相現則，父母、親屬、朋友、知識啼泣圍繞；然彼自身臥在本處，見琰魔使，引其神識至於琰魔法王之前。然諸有情，有俱生神，隨其所作若罪若福，皆具書之，盡持授與琰魔法王。爾時、彼王推問其人，計算所作，隨其罪福而處斷之。時彼病人，親屬、知識，若能為彼歸依世尊藥師琉璃光如來，請諸眾僧，轉讀此經，然七層之燈，懸五色續命神旛，或有是處彼識得還，如在夢中明了自見。或經七日，或二十一日，或三十五日，或四十九日，彼識還時，如從夢覺，皆自憶知善不善業所得果報；由自證見業果報故，乃至命難，亦不造作諸惡之業。是故淨信善男子善女人等，皆應受持藥師琉璃光如來名號，隨力所能，恭敬供養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24" w:anchor="a14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 w:rsidRPr="007D3924">
        <w:rPr>
          <w:rFonts w:hint="eastAsia"/>
        </w:rPr>
        <w:t>1</w:t>
      </w:r>
      <w:r>
        <w:rPr>
          <w:rFonts w:hint="eastAsia"/>
        </w:rPr>
        <w:t>4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爾時、阿難問救脫菩薩曰：「善男子！應云何恭敬供養彼世尊藥師琉璃光如來？續命旛燈復云何造」？救脫菩薩言：「大德！若有病人，欲脫病苦，當為其人，七日七夜受持八分齋戒。應以飲食及餘資具，隨力所辦，供養苾芻僧。晝夜六時，禮拜行道，供養彼世尊藥師琉璃光如來。讀誦此經四十九遍，然四十九燈；造彼如來形像七軀，一一像前各置七燈，一一燈量大如車輪，乃至四十九日光明不絕。造五色綵旛，長四十九傑手，應放雜類眾生至四十九，可得過度危厄之難，不為諸橫惡鬼所持」。「復次、阿難！若剎帝利、灌頂王等，災難起時，所謂：</w:t>
      </w:r>
      <w:r w:rsidR="00BE0E3F" w:rsidRPr="00DB02B6">
        <w:rPr>
          <w:rFonts w:ascii="標楷體" w:eastAsia="標楷體" w:hAnsi="標楷體"/>
          <w:color w:val="000000"/>
        </w:rPr>
        <w:lastRenderedPageBreak/>
        <w:t>人眾疾疫難，他國侵逼難，自界叛逆難，星宿變怪難，日月薄蝕難，非時風雨難，過時不雨難。彼剎帝利灌頂王等，爾時應於一切有情起慈悲心，赦諸繫閉。依前所說供養之法，供養彼世尊藥師琉璃光如來。由此善根及彼如來本願力故，令其國界即得安隱，風雨順時，穀稼成熟，一切有情無病歡樂。於其國中，無有暴惡藥叉等神惱有情者，一切惡相皆即隱沒；而剎帝利灌頂王等壽命色力，無病自在，皆得增益」。「阿難！若帝后、妃主，儲君、王子，大臣、輔相，中宮、綵女，百官、黎庶，為病所苦，及餘厄難；亦應造立五色神旛，然燈續明，放諸生命，散雜色花，燒眾名香；病得除愈，眾難解脫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25" w:anchor="a15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 w:rsidRPr="007D3924">
        <w:rPr>
          <w:rFonts w:hint="eastAsia"/>
        </w:rPr>
        <w:t>1</w:t>
      </w:r>
      <w:r>
        <w:rPr>
          <w:rFonts w:hint="eastAsia"/>
        </w:rPr>
        <w:t>5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爾時，阿難問救脫菩薩言：「善男子！云何已盡之命而可增益」？救脫菩薩言：「大德！汝豈不聞如來說有九橫死耶？是故勸造續命旛燈，修諸福德，以修福故，盡其壽命不經苦患」。阿難問言：「九橫云何」？救脫菩薩言：「若諸有情，得病雖輕，然無醫藥及看病者，設復遇醫，授以非藥，實不應死而便橫死。又信世間邪魔、外道妖孽之師妄說禍福，便生恐動，心不自正，卜問覓禍，殺種種眾生，解奏神明，呼諸魍魎，請乞福祐，欲冀延年，終不能得。愚癡迷惑，信邪倒見，遂令橫死入於地獄，無有出期，是名初橫。二者、橫被王法之所誅戮。三者、畋獵嬉戲，耽淫嗜酒，放逸無度，橫為非人奪其精氣。四者、橫為火焚。五者、橫為水溺。六者、橫為種種惡獸所噉。七者、橫墮山崖。八者、橫為毒藥、厭禱、咒詛、起屍鬼等之所中害。九者、饑渴所困，不得飲食而便橫死。是為如來略說橫死，有此九種，其餘復有無量諸橫，難可具說！「復次、阿難！彼琰魔王主領世間名籍之記，若諸有情，不孝五逆，破辱三寶，壞君臣法，毀於性戒，琰魔法王隨罪輕重，考而罰之。是故我今勸諸有情，然燈造旛，放生修福，令度苦厄，不遭眾難」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BE0E3F" w:rsidRDefault="0050656C" w:rsidP="00C67E17">
      <w:pPr>
        <w:jc w:val="both"/>
        <w:rPr>
          <w:rStyle w:val="a3"/>
          <w:rFonts w:ascii="標楷體" w:eastAsia="標楷體" w:hAnsi="標楷體"/>
          <w:sz w:val="24"/>
        </w:rPr>
      </w:pPr>
      <w:hyperlink r:id="rId26" w:anchor="a16" w:history="1"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  <w:r w:rsidR="00BE0E3F" w:rsidRPr="00DB02B6">
          <w:rPr>
            <w:rStyle w:val="a3"/>
            <w:rFonts w:ascii="標楷體" w:eastAsia="標楷體" w:hAnsi="標楷體" w:hint="eastAsia"/>
            <w:sz w:val="24"/>
          </w:rPr>
          <w:t>白話註解</w:t>
        </w:r>
        <w:r w:rsidR="00C67E17">
          <w:rPr>
            <w:rStyle w:val="a3"/>
            <w:rFonts w:ascii="標楷體" w:eastAsia="標楷體" w:hAnsi="標楷體" w:hint="eastAsia"/>
            <w:sz w:val="24"/>
          </w:rPr>
          <w:t>☆</w:t>
        </w:r>
      </w:hyperlink>
    </w:p>
    <w:p w:rsidR="007D3924" w:rsidRPr="007D3924" w:rsidRDefault="007D3924" w:rsidP="007D3924">
      <w:pPr>
        <w:pStyle w:val="1"/>
        <w:rPr>
          <w:rStyle w:val="a3"/>
          <w:rFonts w:ascii="標楷體" w:hAnsi="標楷體"/>
          <w:color w:val="800000"/>
          <w:sz w:val="24"/>
          <w:u w:val="none"/>
        </w:rPr>
      </w:pPr>
      <w:r w:rsidRPr="007D3924">
        <w:rPr>
          <w:rFonts w:hint="eastAsia"/>
        </w:rPr>
        <w:t>1</w:t>
      </w:r>
      <w:r>
        <w:rPr>
          <w:rFonts w:hint="eastAsia"/>
        </w:rPr>
        <w:t>6</w:t>
      </w:r>
      <w:r w:rsidRPr="007D3924">
        <w:rPr>
          <w:rFonts w:hint="eastAsia"/>
        </w:rPr>
        <w:t>.</w:t>
      </w:r>
      <w:r w:rsidRPr="007D3924">
        <w:t>【經】</w:t>
      </w:r>
    </w:p>
    <w:p w:rsidR="00BE0E3F" w:rsidRPr="00DB02B6" w:rsidRDefault="007D3924" w:rsidP="00C67E1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BE0E3F" w:rsidRPr="00DB02B6">
        <w:rPr>
          <w:rFonts w:ascii="標楷體" w:eastAsia="標楷體" w:hAnsi="標楷體"/>
          <w:color w:val="000000"/>
        </w:rPr>
        <w:t>爾時、眾中有十二藥叉大將，俱在會坐，所謂：宮毘羅大將，伐折羅大將，迷企羅大將，安底羅大將，頞你羅大將，珊底羅大將，因達羅大將，波夷羅大將，摩虎羅大將，真達羅大將，招杜羅大將，毘羯魔大將：此十二藥叉大將，一一各有七千藥叉，以為眷屬。同時舉聲白佛言：「世尊！我等今者蒙佛威力，得聞世尊藥師琉璃光如來名號，不復更有惡趣之怖。我等相率，皆同一心，乃至盡形歸佛法僧，誓當荷負一切有情，為作義利，饒益安樂。隨於何等村城圍邑，空閑林中，若有流布此經，或復受持藥師琉璃光如來名號恭敬供養者，我等眷屬衛護是人，皆使解脫一切苦難，諸有願求悉令滿足。或有疾厄求度脫者，亦應讀誦此經，以五色縷，結我名字，得如願已，然後解結」。爾時、世尊讚諸藥叉大將言：「善哉！善哉！大藥叉將！汝等念報世尊藥師琉璃光如來恩德者，常應如是利益安樂一切有情」。爾時、阿難白佛言：「世尊！當何名此法門？我等云何奉持？」佛告阿難：此法門名說藥師琉璃光如來本願功德；亦名說十二神將饒益有情結願神咒；亦名拔除一切業障；應如是持」！時薄伽梵，說是語已，諸菩薩摩訶薩，及大聲聞，國王、大臣、婆羅門、居士、天龍、藥叉、健達縛、阿素洛、揭路荼、緊捺洛、莫呼洛伽、人、非人等一切大眾，聞佛所說，皆大歡喜，信受奉行。</w:t>
      </w:r>
    </w:p>
    <w:p w:rsidR="00BE0E3F" w:rsidRPr="00DB02B6" w:rsidRDefault="00BE0E3F" w:rsidP="00C67E17">
      <w:pPr>
        <w:jc w:val="both"/>
        <w:rPr>
          <w:rFonts w:ascii="標楷體" w:eastAsia="標楷體" w:hAnsi="標楷體"/>
          <w:color w:val="000000"/>
        </w:rPr>
      </w:pPr>
    </w:p>
    <w:p w:rsidR="00D67A2C" w:rsidRPr="00424F3D" w:rsidRDefault="00D67A2C" w:rsidP="00D67A2C">
      <w:pPr>
        <w:jc w:val="both"/>
        <w:rPr>
          <w:rFonts w:eastAsia="標楷體"/>
          <w:sz w:val="18"/>
        </w:rPr>
      </w:pPr>
    </w:p>
    <w:p w:rsidR="00D67A2C" w:rsidRPr="00424F3D" w:rsidRDefault="00D67A2C" w:rsidP="00D67A2C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D67A2C" w:rsidRPr="00424F3D" w:rsidRDefault="00D67A2C" w:rsidP="00D67A2C">
      <w:pPr>
        <w:jc w:val="both"/>
        <w:rPr>
          <w:rFonts w:ascii="新細明體" w:hAnsi="新細明體"/>
          <w:color w:val="000000"/>
          <w:sz w:val="18"/>
        </w:rPr>
      </w:pPr>
      <w:r w:rsidRPr="00424F3D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424F3D">
          <w:rPr>
            <w:rStyle w:val="a3"/>
            <w:rFonts w:hint="eastAsia"/>
            <w:sz w:val="18"/>
          </w:rPr>
          <w:t>回首頁</w:t>
        </w:r>
      </w:hyperlink>
      <w:r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D67A2C" w:rsidRPr="00424F3D" w:rsidRDefault="00D67A2C" w:rsidP="00D67A2C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【貼心小幫手】</w:t>
      </w:r>
      <w:r w:rsidRPr="00424F3D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1</w:t>
      </w:r>
      <w:r w:rsidRPr="00424F3D">
        <w:rPr>
          <w:rFonts w:ascii="Arial Unicode MS" w:hAnsi="Arial Unicode MS" w:hint="eastAsia"/>
          <w:color w:val="5F5F5F"/>
          <w:sz w:val="18"/>
        </w:rPr>
        <w:t>）</w:t>
      </w:r>
      <w:r w:rsidRPr="00424F3D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檢視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424F3D">
        <w:rPr>
          <w:rFonts w:ascii="Arial Unicode MS" w:hAnsi="Arial Unicode MS" w:hint="eastAsia"/>
          <w:bCs/>
          <w:color w:val="5F5F5F"/>
          <w:sz w:val="18"/>
        </w:rPr>
        <w:t>/</w:t>
      </w:r>
      <w:r w:rsidRPr="00424F3D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2</w:t>
      </w:r>
      <w:r w:rsidRPr="00424F3D">
        <w:rPr>
          <w:rFonts w:ascii="Arial Unicode MS" w:hAnsi="Arial Unicode MS" w:hint="eastAsia"/>
          <w:color w:val="5F5F5F"/>
          <w:sz w:val="18"/>
        </w:rPr>
        <w:t>）鍵盤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滑鼠滾輪往前滑動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24F3D">
        <w:rPr>
          <w:rFonts w:ascii="Arial Unicode MS" w:hAnsi="Arial Unicode MS" w:hint="eastAsia"/>
          <w:color w:val="5F5F5F"/>
          <w:sz w:val="18"/>
        </w:rPr>
        <w:t>110%~400%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3</w:t>
      </w:r>
      <w:r w:rsidRPr="00424F3D">
        <w:rPr>
          <w:rFonts w:ascii="Arial Unicode MS" w:hAnsi="Arial Unicode MS" w:hint="eastAsia"/>
          <w:color w:val="5F5F5F"/>
          <w:sz w:val="18"/>
        </w:rPr>
        <w:t>）尋找本頁關鍵字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鍵盤最左下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﹝</w:t>
      </w:r>
      <w:r w:rsidRPr="00424F3D">
        <w:rPr>
          <w:rFonts w:ascii="Arial Unicode MS" w:hAnsi="Arial Unicode MS" w:hint="eastAsia"/>
          <w:color w:val="5F5F5F"/>
          <w:sz w:val="18"/>
        </w:rPr>
        <w:t>F</w:t>
      </w:r>
      <w:r w:rsidRPr="00424F3D">
        <w:rPr>
          <w:rFonts w:ascii="Arial Unicode MS" w:hAnsi="Arial Unicode MS" w:hint="eastAsia"/>
          <w:color w:val="5F5F5F"/>
          <w:sz w:val="18"/>
        </w:rPr>
        <w:t>﹞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67A2C" w:rsidRPr="00424F3D" w:rsidRDefault="00D67A2C" w:rsidP="00D67A2C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  <w:r w:rsidRPr="00424F3D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</w:p>
    <w:p w:rsidR="00D67A2C" w:rsidRPr="00424F3D" w:rsidRDefault="00D67A2C" w:rsidP="00D67A2C">
      <w:pPr>
        <w:adjustRightInd w:val="0"/>
        <w:snapToGrid w:val="0"/>
        <w:jc w:val="both"/>
        <w:rPr>
          <w:rFonts w:eastAsia="標楷體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</w:t>
      </w:r>
      <w:r w:rsidRPr="00424F3D">
        <w:rPr>
          <w:rFonts w:ascii="Arial Unicode MS" w:hAnsi="Arial Unicode MS" w:hint="eastAsia"/>
          <w:color w:val="5F5F5F"/>
          <w:sz w:val="18"/>
        </w:rPr>
        <w:t>E-mail</w:t>
      </w:r>
      <w:r w:rsidRPr="00424F3D">
        <w:rPr>
          <w:rFonts w:ascii="Arial Unicode MS" w:hAnsi="Arial Unicode MS" w:hint="eastAsia"/>
          <w:color w:val="5F5F5F"/>
          <w:sz w:val="18"/>
        </w:rPr>
        <w:t>】</w:t>
      </w:r>
      <w:hyperlink r:id="rId27" w:history="1">
        <w:r w:rsidRPr="00424F3D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BE0E3F" w:rsidRPr="00D67A2C" w:rsidRDefault="00BE0E3F" w:rsidP="00C67E17">
      <w:pPr>
        <w:jc w:val="both"/>
        <w:rPr>
          <w:rFonts w:ascii="標楷體" w:eastAsia="標楷體" w:hAnsi="標楷體"/>
          <w:b/>
          <w:bCs/>
          <w:color w:val="000000"/>
        </w:rPr>
      </w:pPr>
    </w:p>
    <w:sectPr w:rsidR="00BE0E3F" w:rsidRPr="00D67A2C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C4" w:rsidRDefault="00CD72C4">
      <w:r>
        <w:separator/>
      </w:r>
    </w:p>
  </w:endnote>
  <w:endnote w:type="continuationSeparator" w:id="0">
    <w:p w:rsidR="00CD72C4" w:rsidRDefault="00C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3F" w:rsidRDefault="00BE0E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E3F" w:rsidRDefault="00BE0E3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3F" w:rsidRDefault="00BE0E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56C">
      <w:rPr>
        <w:rStyle w:val="a7"/>
        <w:noProof/>
      </w:rPr>
      <w:t>1</w:t>
    </w:r>
    <w:r>
      <w:rPr>
        <w:rStyle w:val="a7"/>
      </w:rPr>
      <w:fldChar w:fldCharType="end"/>
    </w:r>
  </w:p>
  <w:p w:rsidR="00BE0E3F" w:rsidRDefault="00BE0E3F">
    <w:pPr>
      <w:pStyle w:val="a6"/>
      <w:ind w:right="360"/>
      <w:jc w:val="right"/>
    </w:pPr>
    <w:r>
      <w:rPr>
        <w:rFonts w:hint="eastAsia"/>
      </w:rPr>
      <w:t>藥師本願功德經全文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C4" w:rsidRDefault="00CD72C4">
      <w:r>
        <w:separator/>
      </w:r>
    </w:p>
  </w:footnote>
  <w:footnote w:type="continuationSeparator" w:id="0">
    <w:p w:rsidR="00CD72C4" w:rsidRDefault="00CD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E3F"/>
    <w:rsid w:val="000A7087"/>
    <w:rsid w:val="0050656C"/>
    <w:rsid w:val="00567C81"/>
    <w:rsid w:val="00622F75"/>
    <w:rsid w:val="006A7178"/>
    <w:rsid w:val="006F6A74"/>
    <w:rsid w:val="007D1880"/>
    <w:rsid w:val="007D3924"/>
    <w:rsid w:val="008756C6"/>
    <w:rsid w:val="00BE0E3F"/>
    <w:rsid w:val="00BE4B2F"/>
    <w:rsid w:val="00C67E17"/>
    <w:rsid w:val="00CD72C4"/>
    <w:rsid w:val="00D67A2C"/>
    <w:rsid w:val="00DB02B6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7D3924"/>
    <w:pPr>
      <w:keepNext/>
      <w:adjustRightInd w:val="0"/>
      <w:snapToGrid w:val="0"/>
      <w:spacing w:before="180" w:after="100" w:afterAutospacing="1"/>
      <w:textAlignment w:val="baseline"/>
      <w:outlineLvl w:val="0"/>
    </w:pPr>
    <w:rPr>
      <w:rFonts w:ascii="標楷體" w:eastAsia="標楷體" w:hAnsi="標楷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 w:val="22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34277;&#24107;&#26412;&#39000;&#32147;&#35611;&#35352;.docx" TargetMode="External"/><Relationship Id="rId18" Type="http://schemas.openxmlformats.org/officeDocument/2006/relationships/hyperlink" Target="../law-book/&#34277;&#24107;&#26412;&#39000;&#32147;&#35611;&#35352;.docx" TargetMode="External"/><Relationship Id="rId26" Type="http://schemas.openxmlformats.org/officeDocument/2006/relationships/hyperlink" Target="../law-book/&#34277;&#24107;&#26412;&#39000;&#32147;&#35611;&#35352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34277;&#24107;&#26412;&#39000;&#32147;&#35611;&#3535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34277;&#24107;&#26412;&#39000;&#32147;&#35611;&#35352;.docx" TargetMode="External"/><Relationship Id="rId17" Type="http://schemas.openxmlformats.org/officeDocument/2006/relationships/hyperlink" Target="../law-book/&#34277;&#24107;&#26412;&#39000;&#32147;&#35611;&#35352;.docx" TargetMode="External"/><Relationship Id="rId25" Type="http://schemas.openxmlformats.org/officeDocument/2006/relationships/hyperlink" Target="../law-book/&#34277;&#24107;&#26412;&#39000;&#32147;&#35611;&#35352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34277;&#24107;&#26412;&#39000;&#32147;&#35611;&#35352;.docx" TargetMode="External"/><Relationship Id="rId20" Type="http://schemas.openxmlformats.org/officeDocument/2006/relationships/hyperlink" Target="../law-book/&#34277;&#24107;&#26412;&#39000;&#32147;&#35611;&#35352;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34277;&#24107;&#26412;&#39000;&#32147;&#35611;&#35352;.docx" TargetMode="External"/><Relationship Id="rId24" Type="http://schemas.openxmlformats.org/officeDocument/2006/relationships/hyperlink" Target="../law-book/&#34277;&#24107;&#26412;&#39000;&#32147;&#35611;&#3535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34277;&#24107;&#26412;&#39000;&#32147;&#35611;&#35352;.docx" TargetMode="External"/><Relationship Id="rId23" Type="http://schemas.openxmlformats.org/officeDocument/2006/relationships/hyperlink" Target="../law-book/&#34277;&#24107;&#26412;&#39000;&#32147;&#35611;&#35352;.docx" TargetMode="External"/><Relationship Id="rId28" Type="http://schemas.openxmlformats.org/officeDocument/2006/relationships/footer" Target="footer1.xml"/><Relationship Id="rId10" Type="http://schemas.openxmlformats.org/officeDocument/2006/relationships/hyperlink" Target="&#34277;&#24107;&#26412;&#39000;&#32147;&#35611;&#35352;.docx" TargetMode="External"/><Relationship Id="rId19" Type="http://schemas.openxmlformats.org/officeDocument/2006/relationships/hyperlink" Target="../law-book/&#34277;&#24107;&#26412;&#39000;&#32147;&#35611;&#35352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34277;&#24107;&#26412;&#39000;&#32147;.htm" TargetMode="External"/><Relationship Id="rId14" Type="http://schemas.openxmlformats.org/officeDocument/2006/relationships/hyperlink" Target="../law-book/&#34277;&#24107;&#26412;&#39000;&#32147;&#35611;&#35352;.docx" TargetMode="External"/><Relationship Id="rId22" Type="http://schemas.openxmlformats.org/officeDocument/2006/relationships/hyperlink" Target="../law-book/&#34277;&#24107;&#26412;&#39000;&#32147;&#35611;&#35352;.docx" TargetMode="External"/><Relationship Id="rId27" Type="http://schemas.openxmlformats.org/officeDocument/2006/relationships/hyperlink" Target="mailto:anita399646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Links>
    <vt:vector size="96" baseType="variant">
      <vt:variant>
        <vt:i4>1293423943</vt:i4>
      </vt:variant>
      <vt:variant>
        <vt:i4>45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a16</vt:lpwstr>
      </vt:variant>
      <vt:variant>
        <vt:i4>1293423943</vt:i4>
      </vt:variant>
      <vt:variant>
        <vt:i4>42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a15</vt:lpwstr>
      </vt:variant>
      <vt:variant>
        <vt:i4>1293423943</vt:i4>
      </vt:variant>
      <vt:variant>
        <vt:i4>39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a14</vt:lpwstr>
      </vt:variant>
      <vt:variant>
        <vt:i4>1293423943</vt:i4>
      </vt:variant>
      <vt:variant>
        <vt:i4>36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a13</vt:lpwstr>
      </vt:variant>
      <vt:variant>
        <vt:i4>1293423943</vt:i4>
      </vt:variant>
      <vt:variant>
        <vt:i4>33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a12</vt:lpwstr>
      </vt:variant>
      <vt:variant>
        <vt:i4>1293423943</vt:i4>
      </vt:variant>
      <vt:variant>
        <vt:i4>30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a11</vt:lpwstr>
      </vt:variant>
      <vt:variant>
        <vt:i4>1293423943</vt:i4>
      </vt:variant>
      <vt:variant>
        <vt:i4>27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a10</vt:lpwstr>
      </vt:variant>
      <vt:variant>
        <vt:i4>1292899655</vt:i4>
      </vt:variant>
      <vt:variant>
        <vt:i4>24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a9</vt:lpwstr>
      </vt:variant>
      <vt:variant>
        <vt:i4>1292965191</vt:i4>
      </vt:variant>
      <vt:variant>
        <vt:i4>21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a8</vt:lpwstr>
      </vt:variant>
      <vt:variant>
        <vt:i4>1293817159</vt:i4>
      </vt:variant>
      <vt:variant>
        <vt:i4>18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a7</vt:lpwstr>
      </vt:variant>
      <vt:variant>
        <vt:i4>1293882695</vt:i4>
      </vt:variant>
      <vt:variant>
        <vt:i4>15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a6</vt:lpwstr>
      </vt:variant>
      <vt:variant>
        <vt:i4>1293686087</vt:i4>
      </vt:variant>
      <vt:variant>
        <vt:i4>12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a5</vt:lpwstr>
      </vt:variant>
      <vt:variant>
        <vt:i4>1293751623</vt:i4>
      </vt:variant>
      <vt:variant>
        <vt:i4>9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a4</vt:lpwstr>
      </vt:variant>
      <vt:variant>
        <vt:i4>1293555015</vt:i4>
      </vt:variant>
      <vt:variant>
        <vt:i4>6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a3</vt:lpwstr>
      </vt:variant>
      <vt:variant>
        <vt:i4>1293620551</vt:i4>
      </vt:variant>
      <vt:variant>
        <vt:i4>3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a2</vt:lpwstr>
      </vt:variant>
      <vt:variant>
        <vt:i4>1293423943</vt:i4>
      </vt:variant>
      <vt:variant>
        <vt:i4>0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藥師本願功德經全文</dc:title>
  <dc:subject/>
  <dc:creator>chen sam</dc:creator>
  <cp:keywords/>
  <dc:description/>
  <cp:lastModifiedBy>Anita</cp:lastModifiedBy>
  <cp:revision>9</cp:revision>
  <dcterms:created xsi:type="dcterms:W3CDTF">2014-12-26T12:07:00Z</dcterms:created>
  <dcterms:modified xsi:type="dcterms:W3CDTF">2015-03-10T14:27:00Z</dcterms:modified>
</cp:coreProperties>
</file>