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0F" w:rsidRDefault="00897D45" w:rsidP="00897D45">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9350F" w:rsidRDefault="0079350F" w:rsidP="0079350F">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F0010A">
        <w:rPr>
          <w:rFonts w:ascii="Arial Unicode MS" w:hAnsi="Arial Unicode MS"/>
          <w:color w:val="7F7F7F"/>
          <w:sz w:val="18"/>
          <w:szCs w:val="20"/>
        </w:rPr>
        <w:t>2016/1/29</w:t>
      </w:r>
      <w:r>
        <w:rPr>
          <w:rFonts w:hint="eastAsia"/>
          <w:color w:val="7F7F7F"/>
          <w:sz w:val="18"/>
          <w:szCs w:val="20"/>
          <w:lang w:val="zh-TW"/>
        </w:rPr>
        <w:t>【</w:t>
      </w:r>
      <w:hyperlink r:id="rId11" w:history="1">
        <w:r>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rFonts w:ascii="Arial Unicode MS" w:hAnsi="Arial Unicode MS"/>
            <w:color w:val="7F7F7F"/>
            <w:sz w:val="18"/>
            <w:szCs w:val="20"/>
          </w:rPr>
          <w:t>黃婉玲</w:t>
        </w:r>
      </w:hyperlink>
    </w:p>
    <w:p w:rsidR="0079350F" w:rsidRDefault="0079350F" w:rsidP="0079350F">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3A6179">
          <w:rPr>
            <w:rStyle w:val="a3"/>
            <w:rFonts w:ascii="Times New Roman" w:hAnsi="Times New Roman" w:hint="eastAsia"/>
            <w:sz w:val="18"/>
            <w:szCs w:val="20"/>
            <w:u w:val="none"/>
          </w:rPr>
          <w:t>功</w:t>
        </w:r>
        <w:r w:rsidRPr="003A6179">
          <w:rPr>
            <w:rStyle w:val="a3"/>
            <w:rFonts w:ascii="Times New Roman" w:hAnsi="Times New Roman" w:hint="eastAsia"/>
            <w:sz w:val="18"/>
            <w:szCs w:val="20"/>
            <w:u w:val="none"/>
          </w:rPr>
          <w:t>能</w:t>
        </w:r>
        <w:r w:rsidRPr="003A6179">
          <w:rPr>
            <w:rStyle w:val="a3"/>
            <w:rFonts w:ascii="Times New Roman" w:hAnsi="Times New Roman" w:hint="eastAsia"/>
            <w:sz w:val="18"/>
            <w:szCs w:val="20"/>
            <w:u w:val="none"/>
          </w:rPr>
          <w:t>窗</w:t>
        </w:r>
        <w:r w:rsidRPr="003A6179">
          <w:rPr>
            <w:rStyle w:val="a3"/>
            <w:rFonts w:ascii="Times New Roman" w:hAnsi="Times New Roman" w:hint="eastAsia"/>
            <w:sz w:val="18"/>
            <w:szCs w:val="20"/>
            <w:u w:val="none"/>
          </w:rPr>
          <w:t>格</w:t>
        </w:r>
      </w:hyperlink>
      <w:r>
        <w:rPr>
          <w:rFonts w:hint="eastAsia"/>
          <w:color w:val="808000"/>
          <w:sz w:val="18"/>
          <w:szCs w:val="20"/>
        </w:rPr>
        <w:t>）</w:t>
      </w:r>
    </w:p>
    <w:p w:rsidR="00897D45" w:rsidRPr="00407171" w:rsidRDefault="00897D45" w:rsidP="00897D4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F0010A" w:rsidRDefault="0079350F" w:rsidP="00F0010A">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591D71">
        <w:rPr>
          <w:rFonts w:hint="eastAsia"/>
          <w:color w:val="FFFFFF"/>
        </w:rPr>
        <w:t>《</w:t>
      </w:r>
      <w:r w:rsidRPr="0079350F">
        <w:rPr>
          <w:rFonts w:eastAsia="標楷體" w:hint="eastAsia"/>
          <w:color w:val="990000"/>
          <w:sz w:val="32"/>
          <w14:shadow w14:blurRad="50800" w14:dist="38100" w14:dir="2700000" w14:sx="100000" w14:sy="100000" w14:kx="0" w14:ky="0" w14:algn="tl">
            <w14:srgbClr w14:val="000000">
              <w14:alpha w14:val="60000"/>
            </w14:srgbClr>
          </w14:shadow>
        </w:rPr>
        <w:t>《</w:t>
      </w:r>
      <w:r w:rsidRPr="0079350F">
        <w:rPr>
          <w:rFonts w:eastAsia="標楷體" w:hint="eastAsia"/>
          <w:sz w:val="32"/>
          <w14:shadow w14:blurRad="50800" w14:dist="38100" w14:dir="2700000" w14:sx="100000" w14:sy="100000" w14:kx="0" w14:ky="0" w14:algn="tl">
            <w14:srgbClr w14:val="000000">
              <w14:alpha w14:val="60000"/>
            </w14:srgbClr>
          </w14:shadow>
        </w:rPr>
        <w:t>社政法規測驗題庫彙編</w:t>
      </w:r>
      <w:r w:rsidRPr="0003280F">
        <w:rPr>
          <w:rFonts w:ascii="Arial Unicode MS" w:hAnsi="Arial Unicode MS" w:hint="eastAsia"/>
          <w:sz w:val="32"/>
        </w:rPr>
        <w:t>02</w:t>
      </w:r>
      <w:r w:rsidRPr="0079350F">
        <w:rPr>
          <w:rFonts w:eastAsia="標楷體" w:hint="eastAsia"/>
          <w:color w:val="990000"/>
          <w:sz w:val="32"/>
          <w14:shadow w14:blurRad="50800" w14:dist="38100" w14:dir="2700000" w14:sx="100000" w14:sy="100000" w14:kx="0" w14:ky="0" w14:algn="tl">
            <w14:srgbClr w14:val="000000">
              <w14:alpha w14:val="60000"/>
            </w14:srgbClr>
          </w14:shadow>
        </w:rPr>
        <w:t>》</w:t>
      </w:r>
      <w:r w:rsidR="00153555" w:rsidRPr="00153555">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100-104</w:t>
      </w:r>
      <w:r w:rsidR="00153555" w:rsidRPr="00153555">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F0010A" w:rsidRPr="00F0010A">
        <w:rPr>
          <w:color w:val="990000"/>
          <w:sz w:val="28"/>
          <w:szCs w:val="28"/>
          <w14:shadow w14:blurRad="50800" w14:dist="38100" w14:dir="2700000" w14:sx="100000" w14:sy="100000" w14:kx="0" w14:ky="0" w14:algn="tl">
            <w14:srgbClr w14:val="000000">
              <w14:alpha w14:val="60000"/>
            </w14:srgbClr>
          </w14:shadow>
        </w:rPr>
        <w:t>(</w:t>
      </w:r>
      <w:r w:rsidR="00F0010A" w:rsidRPr="00F0010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0010A">
        <w:rPr>
          <w:rFonts w:ascii="Arial Unicode MS" w:hAnsi="Arial Unicode MS" w:hint="eastAsia"/>
          <w:color w:val="990000"/>
          <w:sz w:val="28"/>
          <w:szCs w:val="28"/>
        </w:rPr>
        <w:t>32</w:t>
      </w:r>
      <w:r w:rsidR="00F0010A" w:rsidRPr="00F0010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F0010A" w:rsidRPr="00F0010A">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F0010A" w:rsidRPr="00591D71">
        <w:rPr>
          <w:rFonts w:ascii="Arial Unicode MS" w:hAnsi="Arial Unicode MS" w:cs="標楷體"/>
          <w:color w:val="990000"/>
          <w:sz w:val="28"/>
          <w:szCs w:val="28"/>
        </w:rPr>
        <w:t xml:space="preserve"> </w:t>
      </w:r>
      <w:r w:rsidR="00F0010A">
        <w:rPr>
          <w:rFonts w:ascii="Arial Unicode MS" w:hAnsi="Arial Unicode MS" w:cs="標楷體" w:hint="eastAsia"/>
          <w:color w:val="990000"/>
          <w:sz w:val="28"/>
          <w:szCs w:val="28"/>
        </w:rPr>
        <w:t>1,260</w:t>
      </w:r>
      <w:r w:rsidR="00F0010A" w:rsidRPr="00F0010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F0010A" w:rsidRPr="00F0010A">
        <w:rPr>
          <w:rFonts w:eastAsia="標楷體"/>
          <w:color w:val="990000"/>
          <w:sz w:val="28"/>
          <w:szCs w:val="28"/>
          <w14:shadow w14:blurRad="50800" w14:dist="38100" w14:dir="2700000" w14:sx="100000" w14:sy="100000" w14:kx="0" w14:ky="0" w14:algn="tl">
            <w14:srgbClr w14:val="000000">
              <w14:alpha w14:val="60000"/>
            </w14:srgbClr>
          </w14:shadow>
        </w:rPr>
        <w:t>)</w:t>
      </w:r>
      <w:bookmarkStart w:id="1" w:name="_GoBack"/>
      <w:bookmarkEnd w:id="1"/>
    </w:p>
    <w:p w:rsidR="00F47870" w:rsidRPr="00821143" w:rsidRDefault="00F47870" w:rsidP="00F0010A">
      <w:pPr>
        <w:jc w:val="center"/>
        <w:rPr>
          <w:rFonts w:ascii="Arial Unicode MS" w:hAnsi="Arial Unicode MS"/>
          <w:sz w:val="18"/>
        </w:rPr>
      </w:pPr>
      <w:r w:rsidRPr="00821143">
        <w:rPr>
          <w:rFonts w:ascii="Arial Unicode MS" w:hAnsi="Arial Unicode MS" w:hint="eastAsia"/>
          <w:color w:val="5F5F5F"/>
          <w:sz w:val="18"/>
        </w:rPr>
        <w:t>。</w:t>
      </w:r>
      <w:hyperlink r:id="rId15" w:history="1">
        <w:r w:rsidRPr="00821143">
          <w:rPr>
            <w:rStyle w:val="a3"/>
            <w:rFonts w:ascii="Arial Unicode MS" w:hAnsi="Arial Unicode MS" w:hint="eastAsia"/>
            <w:sz w:val="18"/>
          </w:rPr>
          <w:t>01(99~91</w:t>
        </w:r>
        <w:r w:rsidRPr="00821143">
          <w:rPr>
            <w:rStyle w:val="a3"/>
            <w:rFonts w:ascii="Arial Unicode MS" w:hAnsi="Arial Unicode MS" w:hint="eastAsia"/>
            <w:sz w:val="18"/>
          </w:rPr>
          <w:t>年</w:t>
        </w:r>
        <w:r w:rsidRPr="00821143">
          <w:rPr>
            <w:rStyle w:val="a3"/>
            <w:rFonts w:ascii="Arial Unicode MS" w:hAnsi="Arial Unicode MS" w:hint="eastAsia"/>
            <w:sz w:val="18"/>
          </w:rPr>
          <w:t>)</w:t>
        </w:r>
      </w:hyperlink>
      <w:r w:rsidRPr="00821143">
        <w:rPr>
          <w:rFonts w:ascii="Arial Unicode MS" w:hAnsi="Arial Unicode MS" w:cs="新細明體" w:hint="eastAsia"/>
          <w:color w:val="5F5F5F"/>
          <w:sz w:val="18"/>
          <w:szCs w:val="20"/>
          <w:lang w:val="zh-TW"/>
        </w:rPr>
        <w:t xml:space="preserve"> </w:t>
      </w:r>
      <w:r w:rsidRPr="00821143">
        <w:rPr>
          <w:rFonts w:ascii="Arial Unicode MS" w:hAnsi="Arial Unicode MS" w:cs="新細明體" w:hint="eastAsia"/>
          <w:color w:val="5F5F5F"/>
          <w:sz w:val="18"/>
          <w:szCs w:val="20"/>
          <w:lang w:val="zh-TW"/>
        </w:rPr>
        <w:t>共</w:t>
      </w:r>
      <w:r w:rsidRPr="00821143">
        <w:rPr>
          <w:rFonts w:ascii="Arial Unicode MS" w:hAnsi="Arial Unicode MS" w:cs="新細明體" w:hint="eastAsia"/>
          <w:color w:val="5F5F5F"/>
          <w:sz w:val="18"/>
          <w:szCs w:val="20"/>
          <w:lang w:val="zh-TW"/>
        </w:rPr>
        <w:t>38</w:t>
      </w:r>
      <w:r w:rsidRPr="00821143">
        <w:rPr>
          <w:rFonts w:ascii="Arial Unicode MS" w:hAnsi="Arial Unicode MS" w:cs="新細明體" w:hint="eastAsia"/>
          <w:color w:val="5F5F5F"/>
          <w:sz w:val="18"/>
          <w:szCs w:val="20"/>
          <w:lang w:val="zh-TW"/>
        </w:rPr>
        <w:t>單元</w:t>
      </w:r>
      <w:r w:rsidRPr="00821143">
        <w:rPr>
          <w:rFonts w:ascii="Arial Unicode MS" w:hAnsi="Arial Unicode MS" w:cs="新細明體" w:hint="eastAsia"/>
          <w:color w:val="5F5F5F"/>
          <w:sz w:val="18"/>
          <w:szCs w:val="20"/>
          <w:lang w:val="zh-TW"/>
        </w:rPr>
        <w:t xml:space="preserve"> &amp; 1,985</w:t>
      </w:r>
      <w:r w:rsidRPr="00821143">
        <w:rPr>
          <w:rFonts w:ascii="Arial Unicode MS" w:hAnsi="Arial Unicode MS" w:cs="新細明體" w:hint="eastAsia"/>
          <w:color w:val="5F5F5F"/>
          <w:sz w:val="18"/>
          <w:szCs w:val="20"/>
          <w:lang w:val="zh-TW"/>
        </w:rPr>
        <w:t>題</w:t>
      </w:r>
      <w:r w:rsidRPr="00821143">
        <w:rPr>
          <w:rFonts w:ascii="Arial Unicode MS" w:hAnsi="Arial Unicode MS" w:hint="eastAsia"/>
          <w:color w:val="5F5F5F"/>
          <w:sz w:val="18"/>
        </w:rPr>
        <w:t>。</w:t>
      </w:r>
    </w:p>
    <w:p w:rsidR="00F47870" w:rsidRPr="00821143" w:rsidRDefault="00F47870" w:rsidP="00F47870">
      <w:pPr>
        <w:ind w:left="142"/>
        <w:jc w:val="center"/>
        <w:rPr>
          <w:rFonts w:ascii="Arial Unicode MS" w:hAnsi="Arial Unicode MS" w:cs="新細明體"/>
          <w:color w:val="5F5F5F"/>
          <w:sz w:val="18"/>
          <w:szCs w:val="20"/>
        </w:rPr>
      </w:pPr>
      <w:r w:rsidRPr="00821143">
        <w:rPr>
          <w:rFonts w:ascii="Arial Unicode MS" w:hAnsi="Arial Unicode MS" w:hint="eastAsia"/>
          <w:color w:val="5F5F5F"/>
          <w:sz w:val="18"/>
        </w:rPr>
        <w:t>【</w:t>
      </w:r>
      <w:r w:rsidRPr="00821143">
        <w:rPr>
          <w:rFonts w:ascii="新細明體" w:cs="新細明體" w:hint="eastAsia"/>
          <w:color w:val="5F5F5F"/>
          <w:sz w:val="18"/>
          <w:szCs w:val="20"/>
        </w:rPr>
        <w:t>科目】包括</w:t>
      </w:r>
      <w:r w:rsidRPr="00821143">
        <w:rPr>
          <w:rFonts w:ascii="Arial Unicode MS" w:hAnsi="Arial Unicode MS" w:hint="eastAsia"/>
          <w:color w:val="5F5F5F"/>
          <w:sz w:val="18"/>
        </w:rPr>
        <w:t>。</w:t>
      </w:r>
      <w:r w:rsidRPr="00821143">
        <w:rPr>
          <w:rFonts w:ascii="Arial Unicode MS" w:hAnsi="Arial Unicode MS" w:cs="新細明體" w:hint="eastAsia"/>
          <w:color w:val="5F5F5F"/>
          <w:sz w:val="18"/>
          <w:szCs w:val="20"/>
        </w:rPr>
        <w:t>a</w:t>
      </w:r>
      <w:r w:rsidRPr="00821143">
        <w:rPr>
          <w:rFonts w:ascii="Arial Unicode MS" w:hAnsi="Arial Unicode MS" w:hint="eastAsia"/>
          <w:color w:val="5F5F5F"/>
          <w:sz w:val="18"/>
        </w:rPr>
        <w:t>。</w:t>
      </w:r>
      <w:r w:rsidRPr="00821143">
        <w:rPr>
          <w:rFonts w:ascii="Arial Unicode MS" w:hAnsi="Arial Unicode MS" w:cs="新細明體" w:hint="eastAsia"/>
          <w:color w:val="5F5F5F"/>
          <w:sz w:val="18"/>
          <w:szCs w:val="20"/>
        </w:rPr>
        <w:t>另有</w:t>
      </w:r>
      <w:hyperlink r:id="rId16" w:history="1">
        <w:r w:rsidRPr="00821143">
          <w:rPr>
            <w:rStyle w:val="a3"/>
            <w:rFonts w:hAnsi="Times New Roman" w:hint="eastAsia"/>
            <w:sz w:val="18"/>
            <w:szCs w:val="20"/>
          </w:rPr>
          <w:t>申論題</w:t>
        </w:r>
      </w:hyperlink>
    </w:p>
    <w:p w:rsidR="0079350F" w:rsidRPr="0079350F" w:rsidRDefault="00B97D6A" w:rsidP="0079350F">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B97D6A">
        <w:rPr>
          <w:rFonts w:eastAsia="標楷體" w:hint="eastAsia"/>
          <w:szCs w:val="20"/>
          <w14:shadow w14:blurRad="50800" w14:dist="38100" w14:dir="2700000" w14:sx="100000" w14:sy="100000" w14:kx="0" w14:ky="0" w14:algn="tl">
            <w14:srgbClr w14:val="000000">
              <w14:alpha w14:val="60000"/>
            </w14:srgbClr>
          </w14:shadow>
        </w:rPr>
        <w:t>【</w:t>
      </w:r>
      <w:r w:rsidRPr="00032024">
        <w:rPr>
          <w:rFonts w:ascii="Arial Unicode MS" w:hAnsi="Arial Unicode MS" w:cs="新細明體" w:hint="eastAsia"/>
          <w:szCs w:val="20"/>
        </w:rPr>
        <w:t>其他科目】</w:t>
      </w:r>
      <w:r w:rsidRPr="00B97D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97D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B97D6A">
          <w:rPr>
            <w:rStyle w:val="a3"/>
            <w:rFonts w:eastAsia="標楷體"/>
            <w:sz w:val="22"/>
            <w:szCs w:val="22"/>
            <w14:shadow w14:blurRad="50800" w14:dist="38100" w14:dir="2700000" w14:sx="100000" w14:sy="100000" w14:kx="0" w14:ky="0" w14:algn="tl">
              <w14:srgbClr w14:val="000000">
                <w14:alpha w14:val="60000"/>
              </w14:srgbClr>
            </w14:shadow>
          </w:rPr>
          <w:t>警察</w:t>
        </w:r>
        <w:r w:rsidRPr="00B97D6A">
          <w:rPr>
            <w:rStyle w:val="a3"/>
            <w:sz w:val="22"/>
            <w:szCs w:val="22"/>
            <w14:shadow w14:blurRad="50800" w14:dist="38100" w14:dir="2700000" w14:sx="100000" w14:sy="100000" w14:kx="0" w14:ky="0" w14:algn="tl">
              <w14:srgbClr w14:val="000000">
                <w14:alpha w14:val="60000"/>
              </w14:srgbClr>
            </w14:shadow>
          </w:rPr>
          <w:t>&amp;</w:t>
        </w:r>
        <w:r w:rsidRPr="00B97D6A">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B97D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97D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B97D6A">
          <w:rPr>
            <w:rStyle w:val="a3"/>
            <w:rFonts w:eastAsia="標楷體"/>
            <w:sz w:val="22"/>
            <w:szCs w:val="22"/>
            <w14:shadow w14:blurRad="50800" w14:dist="38100" w14:dir="2700000" w14:sx="100000" w14:sy="100000" w14:kx="0" w14:ky="0" w14:algn="tl">
              <w14:srgbClr w14:val="000000">
                <w14:alpha w14:val="60000"/>
              </w14:srgbClr>
            </w14:shadow>
          </w:rPr>
          <w:t>司法特考</w:t>
        </w:r>
        <w:r w:rsidRPr="00B97D6A">
          <w:rPr>
            <w:rStyle w:val="a3"/>
            <w:sz w:val="22"/>
            <w:szCs w:val="22"/>
            <w14:shadow w14:blurRad="50800" w14:dist="38100" w14:dir="2700000" w14:sx="100000" w14:sy="100000" w14:kx="0" w14:ky="0" w14:algn="tl">
              <w14:srgbClr w14:val="000000">
                <w14:alpha w14:val="60000"/>
              </w14:srgbClr>
            </w14:shadow>
          </w:rPr>
          <w:t>&amp;</w:t>
        </w:r>
        <w:r w:rsidRPr="00B97D6A">
          <w:rPr>
            <w:rStyle w:val="a3"/>
            <w:rFonts w:eastAsia="標楷體"/>
            <w:sz w:val="22"/>
            <w:szCs w:val="22"/>
            <w14:shadow w14:blurRad="50800" w14:dist="38100" w14:dir="2700000" w14:sx="100000" w14:sy="100000" w14:kx="0" w14:ky="0" w14:algn="tl">
              <w14:srgbClr w14:val="000000">
                <w14:alpha w14:val="60000"/>
              </w14:srgbClr>
            </w14:shadow>
          </w:rPr>
          <w:t>專技</w:t>
        </w:r>
        <w:r w:rsidRPr="00B97D6A">
          <w:rPr>
            <w:rStyle w:val="a3"/>
            <w:rFonts w:eastAsia="標楷體" w:hint="eastAsia"/>
            <w:sz w:val="22"/>
            <w:szCs w:val="22"/>
            <w14:shadow w14:blurRad="50800" w14:dist="38100" w14:dir="2700000" w14:sx="100000" w14:sy="100000" w14:kx="0" w14:ky="0" w14:algn="tl">
              <w14:srgbClr w14:val="000000">
                <w14:alpha w14:val="60000"/>
              </w14:srgbClr>
            </w14:shadow>
          </w:rPr>
          <w:t>考試</w:t>
        </w:r>
      </w:hyperlink>
      <w:r w:rsidRPr="00B97D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97D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B97D6A">
          <w:rPr>
            <w:rStyle w:val="a3"/>
            <w:rFonts w:eastAsia="標楷體"/>
            <w:sz w:val="22"/>
            <w:szCs w:val="22"/>
            <w14:shadow w14:blurRad="50800" w14:dist="38100" w14:dir="2700000" w14:sx="100000" w14:sy="100000" w14:kx="0" w14:ky="0" w14:algn="tl">
              <w14:srgbClr w14:val="000000">
                <w14:alpha w14:val="60000"/>
              </w14:srgbClr>
            </w14:shadow>
          </w:rPr>
          <w:t>公務人員考試。</w:t>
        </w:r>
        <w:bookmarkStart w:id="2" w:name="_Hlt364180080"/>
        <w:r w:rsidRPr="00B97D6A">
          <w:rPr>
            <w:rStyle w:val="a3"/>
            <w:rFonts w:eastAsia="標楷體"/>
            <w:sz w:val="22"/>
            <w:szCs w:val="22"/>
            <w14:shadow w14:blurRad="50800" w14:dist="38100" w14:dir="2700000" w14:sx="100000" w14:sy="100000" w14:kx="0" w14:ky="0" w14:algn="tl">
              <w14:srgbClr w14:val="000000">
                <w14:alpha w14:val="60000"/>
              </w14:srgbClr>
            </w14:shadow>
          </w:rPr>
          <w:t>升</w:t>
        </w:r>
        <w:bookmarkStart w:id="3" w:name="_Hlt368832572"/>
        <w:bookmarkStart w:id="4" w:name="_Hlt368832573"/>
        <w:bookmarkEnd w:id="2"/>
        <w:r w:rsidRPr="00B97D6A">
          <w:rPr>
            <w:rStyle w:val="a3"/>
            <w:rFonts w:eastAsia="標楷體"/>
            <w:sz w:val="22"/>
            <w:szCs w:val="22"/>
            <w14:shadow w14:blurRad="50800" w14:dist="38100" w14:dir="2700000" w14:sx="100000" w14:sy="100000" w14:kx="0" w14:ky="0" w14:algn="tl">
              <w14:srgbClr w14:val="000000">
                <w14:alpha w14:val="60000"/>
              </w14:srgbClr>
            </w14:shadow>
          </w:rPr>
          <w:t>官</w:t>
        </w:r>
        <w:bookmarkEnd w:id="3"/>
        <w:bookmarkEnd w:id="4"/>
        <w:r w:rsidRPr="00B97D6A">
          <w:rPr>
            <w:rStyle w:val="a3"/>
            <w:rFonts w:eastAsia="標楷體"/>
            <w:sz w:val="22"/>
            <w:szCs w:val="22"/>
            <w14:shadow w14:blurRad="50800" w14:dist="38100" w14:dir="2700000" w14:sx="100000" w14:sy="100000" w14:kx="0" w14:ky="0" w14:algn="tl">
              <w14:srgbClr w14:val="000000">
                <w14:alpha w14:val="60000"/>
              </w14:srgbClr>
            </w14:shadow>
          </w:rPr>
          <w:t>等</w:t>
        </w:r>
        <w:r w:rsidRPr="00B97D6A">
          <w:rPr>
            <w:rStyle w:val="a3"/>
            <w:sz w:val="22"/>
            <w:szCs w:val="22"/>
            <w14:shadow w14:blurRad="50800" w14:dist="38100" w14:dir="2700000" w14:sx="100000" w14:sy="100000" w14:kx="0" w14:ky="0" w14:algn="tl">
              <w14:srgbClr w14:val="000000">
                <w14:alpha w14:val="60000"/>
              </w14:srgbClr>
            </w14:shadow>
          </w:rPr>
          <w:t>&amp;</w:t>
        </w:r>
        <w:r w:rsidRPr="00B97D6A">
          <w:rPr>
            <w:rStyle w:val="a3"/>
            <w:rFonts w:eastAsia="標楷體"/>
            <w:sz w:val="22"/>
            <w:szCs w:val="22"/>
            <w14:shadow w14:blurRad="50800" w14:dist="38100" w14:dir="2700000" w14:sx="100000" w14:sy="100000" w14:kx="0" w14:ky="0" w14:algn="tl">
              <w14:srgbClr w14:val="000000">
                <w14:alpha w14:val="60000"/>
              </w14:srgbClr>
            </w14:shadow>
          </w:rPr>
          <w:t>其他特</w:t>
        </w:r>
        <w:bookmarkStart w:id="5" w:name="_Hlt332208388"/>
        <w:r w:rsidRPr="00B97D6A">
          <w:rPr>
            <w:rStyle w:val="a3"/>
            <w:rFonts w:eastAsia="標楷體"/>
            <w:sz w:val="22"/>
            <w:szCs w:val="22"/>
            <w14:shadow w14:blurRad="50800" w14:dist="38100" w14:dir="2700000" w14:sx="100000" w14:sy="100000" w14:kx="0" w14:ky="0" w14:algn="tl">
              <w14:srgbClr w14:val="000000">
                <w14:alpha w14:val="60000"/>
              </w14:srgbClr>
            </w14:shadow>
          </w:rPr>
          <w:t>考</w:t>
        </w:r>
        <w:bookmarkEnd w:id="5"/>
      </w:hyperlink>
    </w:p>
    <w:p w:rsidR="0079350F" w:rsidRPr="0079350F" w:rsidRDefault="002D2551" w:rsidP="0079350F">
      <w:pPr>
        <w:jc w:val="center"/>
        <w:rPr>
          <w:rFonts w:eastAsia="標楷體"/>
          <w:sz w:val="32"/>
          <w14:shadow w14:blurRad="50800" w14:dist="38100" w14:dir="2700000" w14:sx="100000" w14:sy="100000" w14:kx="0" w14:ky="0" w14:algn="tl">
            <w14:srgbClr w14:val="000000">
              <w14:alpha w14:val="60000"/>
            </w14:srgbClr>
          </w14:shadow>
        </w:rPr>
      </w:pPr>
      <w:bookmarkStart w:id="6" w:name="_Hlt204857015"/>
      <w:bookmarkStart w:id="7" w:name="_Hlt204857016"/>
      <w:r w:rsidRPr="00992047">
        <w:rPr>
          <w:rFonts w:ascii="Arial Unicode MS" w:hAnsi="Arial Unicode MS" w:hint="eastAsia"/>
          <w:color w:val="990000"/>
          <w:szCs w:val="20"/>
        </w:rPr>
        <w:t>☆★</w:t>
      </w:r>
      <w:r w:rsidR="0079350F" w:rsidRPr="002529FC">
        <w:rPr>
          <w:rFonts w:ascii="Arial Unicode MS" w:hAnsi="Arial Unicode MS" w:hint="eastAsia"/>
          <w:color w:val="990000"/>
          <w:szCs w:val="20"/>
        </w:rPr>
        <w:t>將測驗題答案刮弧【　】處塗上顏色</w:t>
      </w:r>
      <w:r w:rsidR="0079350F" w:rsidRPr="002529FC">
        <w:rPr>
          <w:rFonts w:ascii="Arial Unicode MS" w:hAnsi="Arial Unicode MS" w:hint="eastAsia"/>
          <w:color w:val="990000"/>
          <w:szCs w:val="20"/>
        </w:rPr>
        <w:t>,</w:t>
      </w:r>
      <w:r w:rsidR="0079350F" w:rsidRPr="002529FC">
        <w:rPr>
          <w:rFonts w:ascii="Arial Unicode MS" w:hAnsi="Arial Unicode MS" w:hint="eastAsia"/>
          <w:color w:val="990000"/>
          <w:szCs w:val="20"/>
        </w:rPr>
        <w:t>即可顯示答案。</w:t>
      </w:r>
      <w:r w:rsidR="0079350F">
        <w:rPr>
          <w:rFonts w:ascii="Arial Unicode MS" w:hAnsi="Arial Unicode MS" w:hint="eastAsia"/>
          <w:color w:val="808000"/>
          <w:szCs w:val="20"/>
        </w:rPr>
        <w:t>&lt;&lt;</w:t>
      </w:r>
      <w:hyperlink r:id="rId20" w:history="1">
        <w:r w:rsidR="0079350F">
          <w:rPr>
            <w:rStyle w:val="a3"/>
            <w:rFonts w:ascii="Arial Unicode MS" w:hAnsi="Arial Unicode MS" w:hint="eastAsia"/>
            <w:szCs w:val="20"/>
          </w:rPr>
          <w:t>另有</w:t>
        </w:r>
        <w:bookmarkStart w:id="8" w:name="_Hlt313984949"/>
        <w:r w:rsidR="0079350F">
          <w:rPr>
            <w:rStyle w:val="a3"/>
            <w:rFonts w:ascii="Arial Unicode MS" w:hAnsi="Arial Unicode MS" w:hint="eastAsia"/>
            <w:szCs w:val="20"/>
          </w:rPr>
          <w:t>解</w:t>
        </w:r>
        <w:bookmarkStart w:id="9" w:name="_Hlt211627516"/>
        <w:bookmarkStart w:id="10" w:name="_Hlt276738425"/>
        <w:bookmarkStart w:id="11" w:name="_Hlt276738434"/>
        <w:bookmarkStart w:id="12" w:name="_Hlt276738435"/>
        <w:bookmarkStart w:id="13" w:name="_Hlt276923855"/>
        <w:bookmarkStart w:id="14" w:name="_Hlt305969883"/>
        <w:bookmarkStart w:id="15" w:name="_Hlt321597361"/>
        <w:bookmarkStart w:id="16" w:name="_Hlt332230650"/>
        <w:bookmarkStart w:id="17" w:name="_Hlt340311043"/>
        <w:bookmarkStart w:id="18" w:name="_Hlt340311054"/>
        <w:bookmarkEnd w:id="6"/>
        <w:bookmarkEnd w:id="7"/>
        <w:bookmarkEnd w:id="8"/>
        <w:r w:rsidR="0079350F">
          <w:rPr>
            <w:rStyle w:val="a3"/>
            <w:rFonts w:ascii="Arial Unicode MS" w:hAnsi="Arial Unicode MS" w:hint="eastAsia"/>
            <w:szCs w:val="20"/>
          </w:rPr>
          <w:t>答</w:t>
        </w:r>
        <w:bookmarkStart w:id="19" w:name="_Hlt250820584"/>
        <w:bookmarkStart w:id="20" w:name="_Hlt250820585"/>
        <w:bookmarkStart w:id="21" w:name="_Hlt285111329"/>
        <w:bookmarkStart w:id="22" w:name="_Hlt294984893"/>
        <w:bookmarkStart w:id="23" w:name="_Hlt294984894"/>
        <w:bookmarkStart w:id="24" w:name="_Hlt294984915"/>
        <w:bookmarkStart w:id="25" w:name="_Hlt305969617"/>
        <w:bookmarkStart w:id="26" w:name="_Hlt204872588"/>
        <w:bookmarkEnd w:id="9"/>
        <w:bookmarkEnd w:id="10"/>
        <w:bookmarkEnd w:id="11"/>
        <w:bookmarkEnd w:id="12"/>
        <w:bookmarkEnd w:id="13"/>
        <w:bookmarkEnd w:id="14"/>
        <w:bookmarkEnd w:id="15"/>
        <w:bookmarkEnd w:id="16"/>
        <w:bookmarkEnd w:id="17"/>
        <w:bookmarkEnd w:id="18"/>
        <w:r w:rsidR="0079350F">
          <w:rPr>
            <w:rStyle w:val="a3"/>
            <w:rFonts w:ascii="Arial Unicode MS" w:hAnsi="Arial Unicode MS" w:hint="eastAsia"/>
            <w:szCs w:val="20"/>
          </w:rPr>
          <w:t>全</w:t>
        </w:r>
        <w:bookmarkStart w:id="27" w:name="_Hlt276405706"/>
        <w:bookmarkStart w:id="28" w:name="_Hlt305969608"/>
        <w:bookmarkStart w:id="29" w:name="_Hlt331187278"/>
        <w:bookmarkEnd w:id="19"/>
        <w:bookmarkEnd w:id="20"/>
        <w:bookmarkEnd w:id="21"/>
        <w:bookmarkEnd w:id="22"/>
        <w:bookmarkEnd w:id="23"/>
        <w:bookmarkEnd w:id="24"/>
        <w:bookmarkEnd w:id="25"/>
        <w:r w:rsidR="0079350F">
          <w:rPr>
            <w:rStyle w:val="a3"/>
            <w:rFonts w:ascii="Arial Unicode MS" w:hAnsi="Arial Unicode MS" w:hint="eastAsia"/>
            <w:szCs w:val="20"/>
          </w:rPr>
          <w:t>部</w:t>
        </w:r>
        <w:bookmarkStart w:id="30" w:name="_Hlt207875400"/>
        <w:bookmarkStart w:id="31" w:name="_Hlt207875401"/>
        <w:bookmarkStart w:id="32" w:name="_Hlt223800257"/>
        <w:bookmarkStart w:id="33" w:name="_Hlt250713848"/>
        <w:bookmarkEnd w:id="27"/>
        <w:bookmarkEnd w:id="28"/>
        <w:bookmarkEnd w:id="29"/>
        <w:r w:rsidR="0079350F">
          <w:rPr>
            <w:rStyle w:val="a3"/>
            <w:rFonts w:ascii="Arial Unicode MS" w:hAnsi="Arial Unicode MS" w:hint="eastAsia"/>
            <w:szCs w:val="20"/>
          </w:rPr>
          <w:t>顯</w:t>
        </w:r>
        <w:bookmarkStart w:id="34" w:name="_Hlt204856718"/>
        <w:bookmarkEnd w:id="26"/>
        <w:bookmarkEnd w:id="30"/>
        <w:bookmarkEnd w:id="31"/>
        <w:bookmarkEnd w:id="32"/>
        <w:bookmarkEnd w:id="33"/>
        <w:r w:rsidR="0079350F">
          <w:rPr>
            <w:rStyle w:val="a3"/>
            <w:rFonts w:ascii="Arial Unicode MS" w:hAnsi="Arial Unicode MS" w:hint="eastAsia"/>
            <w:szCs w:val="20"/>
          </w:rPr>
          <w:t>示</w:t>
        </w:r>
        <w:bookmarkEnd w:id="34"/>
        <w:r w:rsidR="0079350F">
          <w:rPr>
            <w:rStyle w:val="a3"/>
            <w:rFonts w:ascii="Arial Unicode MS" w:hAnsi="Arial Unicode MS" w:hint="eastAsia"/>
            <w:szCs w:val="20"/>
          </w:rPr>
          <w:t>檔</w:t>
        </w:r>
      </w:hyperlink>
      <w:r w:rsidR="0079350F">
        <w:rPr>
          <w:rFonts w:ascii="Arial Unicode MS" w:hAnsi="Arial Unicode MS" w:hint="eastAsia"/>
          <w:color w:val="808000"/>
          <w:szCs w:val="20"/>
        </w:rPr>
        <w:t>&gt;&gt;</w:t>
      </w:r>
    </w:p>
    <w:tbl>
      <w:tblPr>
        <w:tblW w:w="10632"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0"/>
        <w:gridCol w:w="4148"/>
        <w:gridCol w:w="5914"/>
      </w:tblGrid>
      <w:tr w:rsidR="0079350F" w:rsidTr="00B97D6A">
        <w:trPr>
          <w:cantSplit/>
          <w:trHeight w:val="310"/>
        </w:trPr>
        <w:tc>
          <w:tcPr>
            <w:tcW w:w="10632" w:type="dxa"/>
            <w:gridSpan w:val="3"/>
            <w:tcBorders>
              <w:top w:val="single" w:sz="4" w:space="0" w:color="C00000"/>
              <w:bottom w:val="single" w:sz="4" w:space="0" w:color="C00000"/>
            </w:tcBorders>
            <w:shd w:val="clear" w:color="auto" w:fill="F3F3F3"/>
          </w:tcPr>
          <w:p w:rsidR="0079350F" w:rsidRDefault="00F0010A" w:rsidP="00C37C92">
            <w:pPr>
              <w:ind w:leftChars="-11" w:left="-22"/>
              <w:jc w:val="center"/>
              <w:rPr>
                <w:rFonts w:ascii="Arial Unicode MS" w:hAnsi="Arial Unicode MS"/>
                <w:b/>
                <w:bCs/>
                <w:sz w:val="18"/>
                <w:szCs w:val="20"/>
              </w:rPr>
            </w:pPr>
            <w:bookmarkStart w:id="35" w:name="top"/>
            <w:bookmarkEnd w:id="35"/>
            <w:r>
              <w:rPr>
                <w:rFonts w:ascii="Arial Unicode MS" w:hAnsi="Arial Unicode MS" w:hint="eastAsia"/>
                <w:sz w:val="18"/>
              </w:rPr>
              <w:t>。。</w:t>
            </w:r>
            <w:r w:rsidRPr="0003280F">
              <w:rPr>
                <w:rFonts w:ascii="Arial Unicode MS" w:hAnsi="Arial Unicode MS" w:hint="eastAsia"/>
                <w:sz w:val="18"/>
                <w:szCs w:val="20"/>
              </w:rPr>
              <w:t>各年度考題</w:t>
            </w:r>
            <w:r>
              <w:rPr>
                <w:rFonts w:ascii="Arial Unicode MS" w:hAnsi="Arial Unicode MS" w:hint="eastAsia"/>
                <w:sz w:val="18"/>
              </w:rPr>
              <w:t>。。</w:t>
            </w:r>
            <w:hyperlink w:anchor="_104年(1-50)" w:history="1">
              <w:r>
                <w:rPr>
                  <w:rStyle w:val="a3"/>
                  <w:rFonts w:ascii="Arial Unicode MS" w:hAnsi="Arial Unicode MS" w:hint="eastAsia"/>
                  <w:sz w:val="18"/>
                </w:rPr>
                <w:t>104</w:t>
              </w:r>
              <w:r>
                <w:rPr>
                  <w:rStyle w:val="a3"/>
                  <w:rFonts w:ascii="Arial Unicode MS" w:hAnsi="Arial Unicode MS" w:hint="eastAsia"/>
                  <w:sz w:val="18"/>
                </w:rPr>
                <w:t>年</w:t>
              </w:r>
            </w:hyperlink>
            <w:r>
              <w:rPr>
                <w:rFonts w:ascii="Arial Unicode MS" w:hAnsi="Arial Unicode MS" w:hint="eastAsia"/>
                <w:sz w:val="18"/>
              </w:rPr>
              <w:t>(7-280)</w:t>
            </w:r>
            <w:r>
              <w:rPr>
                <w:rFonts w:ascii="Arial Unicode MS" w:hAnsi="Arial Unicode MS" w:hint="eastAsia"/>
                <w:sz w:val="18"/>
              </w:rPr>
              <w:t>。</w:t>
            </w:r>
            <w:hyperlink w:anchor="_103年(1-50)" w:history="1">
              <w:r>
                <w:rPr>
                  <w:rStyle w:val="a3"/>
                  <w:rFonts w:ascii="Arial Unicode MS" w:hAnsi="Arial Unicode MS" w:hint="eastAsia"/>
                  <w:sz w:val="18"/>
                </w:rPr>
                <w:t>103</w:t>
              </w:r>
              <w:r>
                <w:rPr>
                  <w:rStyle w:val="a3"/>
                  <w:rFonts w:ascii="Arial Unicode MS" w:hAnsi="Arial Unicode MS" w:hint="eastAsia"/>
                  <w:sz w:val="18"/>
                </w:rPr>
                <w:t>年</w:t>
              </w:r>
            </w:hyperlink>
            <w:r>
              <w:rPr>
                <w:rFonts w:ascii="Arial Unicode MS" w:hAnsi="Arial Unicode MS" w:hint="eastAsia"/>
                <w:sz w:val="18"/>
              </w:rPr>
              <w:t>(6-230)</w:t>
            </w:r>
            <w:r>
              <w:rPr>
                <w:rFonts w:ascii="Arial Unicode MS" w:hAnsi="Arial Unicode MS" w:hint="eastAsia"/>
                <w:sz w:val="18"/>
              </w:rPr>
              <w:t>。</w:t>
            </w:r>
            <w:hyperlink w:anchor="_102年(1-50)" w:history="1">
              <w:r>
                <w:rPr>
                  <w:rStyle w:val="a3"/>
                  <w:rFonts w:ascii="Arial Unicode MS" w:hAnsi="Arial Unicode MS" w:hint="eastAsia"/>
                  <w:sz w:val="18"/>
                </w:rPr>
                <w:t>102</w:t>
              </w:r>
              <w:r>
                <w:rPr>
                  <w:rStyle w:val="a3"/>
                  <w:rFonts w:ascii="Arial Unicode MS" w:hAnsi="Arial Unicode MS" w:hint="eastAsia"/>
                  <w:sz w:val="18"/>
                </w:rPr>
                <w:t>年</w:t>
              </w:r>
            </w:hyperlink>
            <w:r>
              <w:rPr>
                <w:rFonts w:ascii="Arial Unicode MS" w:hAnsi="Arial Unicode MS" w:hint="eastAsia"/>
                <w:sz w:val="18"/>
              </w:rPr>
              <w:t>(6-230)</w:t>
            </w:r>
            <w:r>
              <w:rPr>
                <w:rFonts w:ascii="Arial Unicode MS" w:hAnsi="Arial Unicode MS" w:hint="eastAsia"/>
                <w:sz w:val="18"/>
              </w:rPr>
              <w:t>。</w:t>
            </w:r>
            <w:hyperlink w:anchor="_101年(1-50)" w:history="1">
              <w:r>
                <w:rPr>
                  <w:rStyle w:val="a3"/>
                  <w:rFonts w:ascii="Arial Unicode MS" w:hAnsi="Arial Unicode MS" w:hint="eastAsia"/>
                  <w:sz w:val="18"/>
                </w:rPr>
                <w:t>101</w:t>
              </w:r>
              <w:r>
                <w:rPr>
                  <w:rStyle w:val="a3"/>
                  <w:rFonts w:ascii="Arial Unicode MS" w:hAnsi="Arial Unicode MS" w:hint="eastAsia"/>
                  <w:sz w:val="18"/>
                </w:rPr>
                <w:t>年</w:t>
              </w:r>
            </w:hyperlink>
            <w:r>
              <w:rPr>
                <w:rFonts w:ascii="Arial Unicode MS" w:hAnsi="Arial Unicode MS" w:hint="eastAsia"/>
                <w:sz w:val="18"/>
              </w:rPr>
              <w:t>(8-330)</w:t>
            </w:r>
            <w:r>
              <w:rPr>
                <w:rFonts w:ascii="Arial Unicode MS" w:hAnsi="Arial Unicode MS" w:hint="eastAsia"/>
                <w:sz w:val="18"/>
              </w:rPr>
              <w:t>。</w:t>
            </w:r>
            <w:hyperlink w:anchor="_100年(1-50)" w:history="1">
              <w:r>
                <w:rPr>
                  <w:rStyle w:val="a3"/>
                  <w:rFonts w:ascii="Arial Unicode MS" w:hAnsi="Arial Unicode MS" w:hint="eastAsia"/>
                  <w:sz w:val="18"/>
                </w:rPr>
                <w:t>100</w:t>
              </w:r>
              <w:r>
                <w:rPr>
                  <w:rStyle w:val="a3"/>
                  <w:rFonts w:ascii="Arial Unicode MS" w:hAnsi="Arial Unicode MS" w:hint="eastAsia"/>
                  <w:sz w:val="18"/>
                </w:rPr>
                <w:t>年</w:t>
              </w:r>
            </w:hyperlink>
            <w:r>
              <w:rPr>
                <w:rFonts w:ascii="Arial Unicode MS" w:hAnsi="Arial Unicode MS" w:hint="eastAsia"/>
                <w:sz w:val="18"/>
              </w:rPr>
              <w:t>(5-190)</w:t>
            </w:r>
          </w:p>
        </w:tc>
      </w:tr>
      <w:tr w:rsidR="00F47870" w:rsidTr="00C37C92">
        <w:trPr>
          <w:cantSplit/>
          <w:trHeight w:val="529"/>
        </w:trPr>
        <w:tc>
          <w:tcPr>
            <w:tcW w:w="570" w:type="dxa"/>
            <w:tcBorders>
              <w:top w:val="single" w:sz="4" w:space="0" w:color="C00000"/>
            </w:tcBorders>
            <w:vAlign w:val="center"/>
          </w:tcPr>
          <w:p w:rsidR="00F47870" w:rsidRDefault="00F47870" w:rsidP="00C37C92">
            <w:pPr>
              <w:jc w:val="center"/>
              <w:rPr>
                <w:rFonts w:ascii="Arial Unicode MS" w:hAnsi="Arial Unicode MS"/>
                <w:bCs/>
                <w:color w:val="990000"/>
                <w:szCs w:val="20"/>
              </w:rPr>
            </w:pPr>
            <w:bookmarkStart w:id="36" w:name="a01"/>
            <w:bookmarkEnd w:id="36"/>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148" w:type="dxa"/>
            <w:tcBorders>
              <w:top w:val="single" w:sz="4" w:space="0" w:color="C00000"/>
            </w:tcBorders>
            <w:vAlign w:val="center"/>
          </w:tcPr>
          <w:p w:rsidR="00F47870" w:rsidRDefault="00F47870" w:rsidP="00C37C92">
            <w:pPr>
              <w:ind w:left="142"/>
              <w:jc w:val="both"/>
              <w:rPr>
                <w:rFonts w:ascii="Arial Unicode MS" w:hAnsi="Arial Unicode MS"/>
                <w:b/>
                <w:szCs w:val="20"/>
              </w:rPr>
            </w:pPr>
            <w:r>
              <w:rPr>
                <w:rFonts w:ascii="Arial Unicode MS" w:hAnsi="Arial Unicode MS" w:hint="eastAsia"/>
                <w:szCs w:val="20"/>
              </w:rPr>
              <w:t>特種考試</w:t>
            </w:r>
            <w:r>
              <w:rPr>
                <w:rFonts w:ascii="Arial Unicode MS" w:hAnsi="Arial Unicode MS" w:hint="eastAsia"/>
                <w:b/>
                <w:szCs w:val="20"/>
              </w:rPr>
              <w:t>地方政府考試</w:t>
            </w:r>
            <w:r>
              <w:rPr>
                <w:rFonts w:ascii="Arial Unicode MS" w:hAnsi="Arial Unicode MS" w:hint="eastAsia"/>
                <w:b/>
                <w:szCs w:val="20"/>
              </w:rPr>
              <w:t>~</w:t>
            </w:r>
          </w:p>
          <w:p w:rsidR="00F47870" w:rsidRPr="0003280F" w:rsidRDefault="00F47870" w:rsidP="00C37C92">
            <w:pPr>
              <w:ind w:left="142"/>
              <w:jc w:val="both"/>
              <w:rPr>
                <w:rFonts w:ascii="Arial Unicode MS" w:hAnsi="Arial Unicode MS"/>
                <w:szCs w:val="20"/>
              </w:rPr>
            </w:pPr>
            <w:r w:rsidRPr="003431BB">
              <w:rPr>
                <w:rFonts w:ascii="Arial Unicode MS" w:hAnsi="Arial Unicode MS" w:hint="eastAsia"/>
                <w:color w:val="FFFFFF"/>
                <w:szCs w:val="20"/>
              </w:rPr>
              <w:t>*</w:t>
            </w:r>
            <w:r w:rsidRPr="0003280F">
              <w:rPr>
                <w:rFonts w:ascii="Arial Unicode MS" w:hAnsi="Arial Unicode MS" w:hint="eastAsia"/>
                <w:szCs w:val="20"/>
              </w:rPr>
              <w:t>04</w:t>
            </w:r>
            <w:r w:rsidRPr="0003280F">
              <w:rPr>
                <w:rFonts w:ascii="Arial Unicode MS" w:hAnsi="Arial Unicode MS" w:hint="eastAsia"/>
                <w:szCs w:val="20"/>
              </w:rPr>
              <w:t>四等。</w:t>
            </w:r>
            <w:hyperlink r:id="rId21" w:anchor="a3b1c9社會行政34" w:history="1">
              <w:r w:rsidRPr="0003280F">
                <w:rPr>
                  <w:rStyle w:val="a3"/>
                  <w:rFonts w:ascii="Arial Unicode MS" w:hAnsi="Arial Unicode MS" w:hint="eastAsia"/>
                  <w:szCs w:val="20"/>
                </w:rPr>
                <w:t>社會</w:t>
              </w:r>
              <w:bookmarkStart w:id="37" w:name="_Hlt313616603"/>
              <w:r w:rsidRPr="0003280F">
                <w:rPr>
                  <w:rStyle w:val="a3"/>
                  <w:rFonts w:ascii="Arial Unicode MS" w:hAnsi="Arial Unicode MS" w:hint="eastAsia"/>
                  <w:szCs w:val="20"/>
                </w:rPr>
                <w:t>行</w:t>
              </w:r>
              <w:bookmarkEnd w:id="37"/>
              <w:r w:rsidRPr="0003280F">
                <w:rPr>
                  <w:rStyle w:val="a3"/>
                  <w:rFonts w:ascii="Arial Unicode MS" w:hAnsi="Arial Unicode MS" w:hint="eastAsia"/>
                  <w:szCs w:val="20"/>
                </w:rPr>
                <w:t>政</w:t>
              </w:r>
            </w:hyperlink>
          </w:p>
          <w:p w:rsidR="00F47870" w:rsidRDefault="00F47870" w:rsidP="00C37C92">
            <w:pPr>
              <w:ind w:left="142"/>
              <w:jc w:val="both"/>
              <w:rPr>
                <w:rFonts w:ascii="Arial Unicode MS" w:hAnsi="Arial Unicode MS"/>
                <w:szCs w:val="20"/>
              </w:rPr>
            </w:pPr>
            <w:r w:rsidRPr="0003280F">
              <w:rPr>
                <w:rFonts w:ascii="Arial Unicode MS" w:hAnsi="Arial Unicode MS" w:hint="eastAsia"/>
                <w:color w:val="FFFFFF"/>
                <w:szCs w:val="20"/>
              </w:rPr>
              <w:t>*</w:t>
            </w:r>
            <w:r w:rsidRPr="0003280F">
              <w:rPr>
                <w:rFonts w:ascii="Arial Unicode MS" w:hAnsi="Arial Unicode MS" w:hint="eastAsia"/>
                <w:szCs w:val="20"/>
              </w:rPr>
              <w:t>05</w:t>
            </w:r>
            <w:r w:rsidRPr="0003280F">
              <w:rPr>
                <w:rFonts w:ascii="Arial Unicode MS" w:hAnsi="Arial Unicode MS" w:hint="eastAsia"/>
                <w:szCs w:val="20"/>
              </w:rPr>
              <w:t>五</w:t>
            </w:r>
            <w:bookmarkStart w:id="38" w:name="_Hlt247688148"/>
            <w:r w:rsidRPr="0003280F">
              <w:rPr>
                <w:rFonts w:ascii="Arial Unicode MS" w:hAnsi="Arial Unicode MS" w:hint="eastAsia"/>
                <w:szCs w:val="20"/>
              </w:rPr>
              <w:t>等</w:t>
            </w:r>
            <w:bookmarkEnd w:id="38"/>
            <w:r w:rsidRPr="0003280F">
              <w:rPr>
                <w:rFonts w:ascii="Arial Unicode MS" w:hAnsi="Arial Unicode MS" w:hint="eastAsia"/>
                <w:szCs w:val="20"/>
              </w:rPr>
              <w:t>。</w:t>
            </w:r>
            <w:bookmarkStart w:id="39" w:name="_Hlt247688163"/>
            <w:bookmarkEnd w:id="39"/>
            <w:r w:rsidRPr="0003280F">
              <w:rPr>
                <w:rFonts w:ascii="Arial Unicode MS" w:hAnsi="Arial Unicode MS"/>
                <w:szCs w:val="20"/>
              </w:rPr>
              <w:fldChar w:fldCharType="begin"/>
            </w:r>
            <w:r w:rsidRPr="0003280F">
              <w:rPr>
                <w:rFonts w:ascii="Arial Unicode MS" w:hAnsi="Arial Unicode MS"/>
                <w:szCs w:val="20"/>
              </w:rPr>
              <w:instrText xml:space="preserve"> HYPERLINK "../S-link</w:instrText>
            </w:r>
            <w:r w:rsidRPr="0003280F">
              <w:rPr>
                <w:rFonts w:ascii="Arial Unicode MS" w:hAnsi="Arial Unicode MS"/>
                <w:szCs w:val="20"/>
              </w:rPr>
              <w:instrText>歷年題庫彙編索引</w:instrText>
            </w:r>
            <w:r w:rsidRPr="0003280F">
              <w:rPr>
                <w:rFonts w:ascii="Arial Unicode MS" w:hAnsi="Arial Unicode MS"/>
                <w:szCs w:val="20"/>
              </w:rPr>
              <w:instrText>03.</w:instrText>
            </w:r>
            <w:r>
              <w:rPr>
                <w:rFonts w:ascii="Arial Unicode MS" w:hAnsi="Arial Unicode MS"/>
                <w:szCs w:val="20"/>
              </w:rPr>
              <w:instrText>docx</w:instrText>
            </w:r>
            <w:r w:rsidRPr="0003280F">
              <w:rPr>
                <w:rFonts w:ascii="Arial Unicode MS" w:hAnsi="Arial Unicode MS"/>
                <w:szCs w:val="20"/>
              </w:rPr>
              <w:instrText>" \l "a3b1c9</w:instrText>
            </w:r>
            <w:r w:rsidRPr="0003280F">
              <w:rPr>
                <w:rFonts w:ascii="Arial Unicode MS" w:hAnsi="Arial Unicode MS"/>
                <w:szCs w:val="20"/>
              </w:rPr>
              <w:instrText>社會行政</w:instrText>
            </w:r>
            <w:r w:rsidRPr="0003280F">
              <w:rPr>
                <w:rFonts w:ascii="Arial Unicode MS" w:hAnsi="Arial Unicode MS"/>
                <w:szCs w:val="20"/>
              </w:rPr>
              <w:instrText xml:space="preserve">5" </w:instrText>
            </w:r>
            <w:r w:rsidRPr="0003280F">
              <w:rPr>
                <w:rFonts w:ascii="Arial Unicode MS" w:hAnsi="Arial Unicode MS"/>
                <w:szCs w:val="20"/>
              </w:rPr>
              <w:fldChar w:fldCharType="separate"/>
            </w:r>
            <w:r w:rsidRPr="0003280F">
              <w:rPr>
                <w:rStyle w:val="a3"/>
                <w:rFonts w:ascii="Arial Unicode MS" w:hAnsi="Arial Unicode MS" w:hint="eastAsia"/>
                <w:szCs w:val="20"/>
              </w:rPr>
              <w:t>社會</w:t>
            </w:r>
            <w:bookmarkStart w:id="40" w:name="_Hlt247688207"/>
            <w:bookmarkStart w:id="41" w:name="_Hlt247688213"/>
            <w:bookmarkStart w:id="42" w:name="_Hlt247688222"/>
            <w:r w:rsidRPr="0003280F">
              <w:rPr>
                <w:rStyle w:val="a3"/>
                <w:rFonts w:ascii="Arial Unicode MS" w:hAnsi="Arial Unicode MS" w:hint="eastAsia"/>
                <w:szCs w:val="20"/>
              </w:rPr>
              <w:t>行</w:t>
            </w:r>
            <w:bookmarkEnd w:id="40"/>
            <w:bookmarkEnd w:id="41"/>
            <w:bookmarkEnd w:id="42"/>
            <w:r w:rsidRPr="0003280F">
              <w:rPr>
                <w:rStyle w:val="a3"/>
                <w:rFonts w:ascii="Arial Unicode MS" w:hAnsi="Arial Unicode MS" w:hint="eastAsia"/>
                <w:szCs w:val="20"/>
              </w:rPr>
              <w:t>政</w:t>
            </w:r>
            <w:r w:rsidRPr="0003280F">
              <w:rPr>
                <w:rFonts w:ascii="Arial Unicode MS" w:hAnsi="Arial Unicode MS"/>
                <w:szCs w:val="20"/>
              </w:rPr>
              <w:fldChar w:fldCharType="end"/>
            </w:r>
          </w:p>
        </w:tc>
        <w:tc>
          <w:tcPr>
            <w:tcW w:w="5914" w:type="dxa"/>
            <w:tcBorders>
              <w:top w:val="single" w:sz="4" w:space="0" w:color="C00000"/>
            </w:tcBorders>
            <w:vAlign w:val="center"/>
          </w:tcPr>
          <w:p w:rsidR="00F0010A" w:rsidRDefault="00F0010A" w:rsidP="00F0010A">
            <w:pPr>
              <w:ind w:leftChars="37" w:left="74" w:firstLineChars="50" w:firstLine="100"/>
              <w:rPr>
                <w:rStyle w:val="Hyperlink858D7CFB-ED40-4347-BF05-701D383B685F"/>
                <w:rFonts w:ascii="Arial Unicode MS" w:hAnsi="Arial Unicode MS"/>
                <w:bCs/>
                <w:szCs w:val="20"/>
              </w:rPr>
            </w:pPr>
            <w:r w:rsidRPr="00F47870">
              <w:rPr>
                <w:rStyle w:val="Hyperlink858D7CFB-ED40-4347-BF05-701D383B685F"/>
                <w:rFonts w:ascii="Arial Unicode MS" w:hAnsi="Arial Unicode MS"/>
                <w:bCs/>
                <w:szCs w:val="20"/>
                <w:u w:val="none"/>
              </w:rPr>
              <w:t>。</w:t>
            </w:r>
            <w:hyperlink w:anchor="_10406。a（1）104年特種考試地方政府公務人員四等考試。社會行政" w:history="1">
              <w:r>
                <w:rPr>
                  <w:rStyle w:val="a3"/>
                  <w:rFonts w:ascii="Arial Unicode MS" w:hAnsi="Arial Unicode MS" w:hint="eastAsia"/>
                  <w:szCs w:val="20"/>
                </w:rPr>
                <w:t>104</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10407。（1）104年特種考試地方政府五等考試。社會行政" w:history="1">
              <w:r>
                <w:rPr>
                  <w:rStyle w:val="a3"/>
                  <w:rFonts w:ascii="Arial Unicode MS" w:hAnsi="Arial Unicode MS" w:hint="eastAsia"/>
                  <w:szCs w:val="20"/>
                </w:rPr>
                <w:t>104</w:t>
              </w:r>
              <w:r>
                <w:rPr>
                  <w:rStyle w:val="a3"/>
                  <w:rFonts w:ascii="Arial Unicode MS" w:hAnsi="Arial Unicode MS" w:hint="eastAsia"/>
                  <w:szCs w:val="20"/>
                </w:rPr>
                <w:t>年</w:t>
              </w:r>
            </w:hyperlink>
            <w:r>
              <w:rPr>
                <w:rFonts w:ascii="Arial Unicode MS" w:hAnsi="Arial Unicode MS" w:hint="eastAsia"/>
                <w:szCs w:val="20"/>
              </w:rPr>
              <w:t>05</w:t>
            </w:r>
            <w:r w:rsidRPr="00A51DF1">
              <w:rPr>
                <w:rStyle w:val="a3"/>
                <w:rFonts w:ascii="Arial Unicode MS" w:hAnsi="Arial Unicode MS" w:hint="eastAsia"/>
                <w:color w:val="FFFFFF"/>
                <w:u w:val="none"/>
              </w:rPr>
              <w:t>*</w:t>
            </w:r>
          </w:p>
          <w:p w:rsidR="00F47870" w:rsidRDefault="00F47870" w:rsidP="00DC3905">
            <w:pPr>
              <w:ind w:leftChars="37" w:left="74" w:firstLineChars="50" w:firstLine="100"/>
              <w:rPr>
                <w:rFonts w:ascii="Arial Unicode MS" w:hAnsi="Arial Unicode MS"/>
                <w:szCs w:val="20"/>
              </w:rPr>
            </w:pPr>
            <w:r w:rsidRPr="00F47870">
              <w:rPr>
                <w:rStyle w:val="Hyperlink858D7CFB-ED40-4347-BF05-701D383B685F"/>
                <w:rFonts w:ascii="Arial Unicode MS" w:hAnsi="Arial Unicode MS"/>
                <w:bCs/>
                <w:szCs w:val="20"/>
                <w:u w:val="none"/>
              </w:rPr>
              <w:t>。</w:t>
            </w:r>
            <w:hyperlink w:anchor="_10303。a（1）103年特種考試地方政府公務人員四等考試。社會行政"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10304。a（1）103年特種考試地方政府五等考試。社會行政"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w:anchor="_10205。a（1）102年特種考試地方政府公務人員四等考試。社會行政" w:history="1">
              <w:r>
                <w:rPr>
                  <w:rStyle w:val="a3"/>
                  <w:rFonts w:ascii="Arial Unicode MS" w:hAnsi="Arial Unicode MS" w:hint="eastAsia"/>
                  <w:szCs w:val="20"/>
                </w:rPr>
                <w:t>102</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10206。a（1）102年特種考試地方政府五等考試。社會行政" w:history="1">
              <w:r w:rsidRPr="00956379">
                <w:rPr>
                  <w:rStyle w:val="a3"/>
                  <w:rFonts w:ascii="Arial Unicode MS" w:hAnsi="Arial Unicode MS" w:hint="eastAsia"/>
                  <w:szCs w:val="20"/>
                </w:rPr>
                <w:t>102</w:t>
              </w:r>
              <w:r w:rsidRPr="00956379">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w:anchor="_07@‧a（2）101年特種考試地方政府公務人員四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Pr>
                <w:rFonts w:ascii="Arial Unicode MS" w:hAnsi="Arial Unicode MS" w:hint="eastAsia"/>
                <w:szCs w:val="20"/>
              </w:rPr>
              <w:t>04</w:t>
            </w:r>
          </w:p>
          <w:p w:rsidR="00F47870" w:rsidRDefault="00F47870" w:rsidP="00DC3905">
            <w:pPr>
              <w:ind w:leftChars="37" w:left="74"/>
              <w:rPr>
                <w:szCs w:val="20"/>
              </w:rPr>
            </w:pPr>
            <w:r w:rsidRPr="00090EE2">
              <w:rPr>
                <w:rFonts w:ascii="Arial Unicode MS" w:hAnsi="Arial Unicode MS" w:hint="eastAsia"/>
                <w:color w:val="FFFFFF"/>
                <w:szCs w:val="20"/>
              </w:rPr>
              <w:t>*</w:t>
            </w:r>
            <w:r w:rsidRPr="00F47870">
              <w:rPr>
                <w:rStyle w:val="Hyperlink858D7CFB-ED40-4347-BF05-701D383B685F"/>
                <w:rFonts w:ascii="Arial Unicode MS" w:hAnsi="Arial Unicode MS"/>
                <w:bCs/>
                <w:szCs w:val="20"/>
                <w:u w:val="none"/>
              </w:rPr>
              <w:t>。</w:t>
            </w:r>
            <w:hyperlink w:anchor="_08@‧a（1）101年特種考試地方政府五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w:anchor="_04‧（1）100年特種考試地方政府四等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05‧a$（1）100年特種考試地方政府四等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r:id="rId22" w:anchor="a01"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F47870" w:rsidTr="00C37C92">
        <w:trPr>
          <w:cantSplit/>
          <w:trHeight w:val="529"/>
        </w:trPr>
        <w:tc>
          <w:tcPr>
            <w:tcW w:w="570" w:type="dxa"/>
            <w:shd w:val="clear" w:color="auto" w:fill="F3F3F3"/>
            <w:vAlign w:val="center"/>
          </w:tcPr>
          <w:p w:rsidR="00F47870" w:rsidRDefault="00F47870" w:rsidP="00C37C92">
            <w:pPr>
              <w:jc w:val="center"/>
              <w:rPr>
                <w:rFonts w:ascii="Arial Unicode MS" w:hAnsi="Arial Unicode MS"/>
                <w:bCs/>
                <w:color w:val="990000"/>
                <w:szCs w:val="20"/>
              </w:rPr>
            </w:pPr>
            <w:bookmarkStart w:id="43" w:name="a02"/>
            <w:bookmarkEnd w:id="43"/>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148" w:type="dxa"/>
            <w:shd w:val="clear" w:color="auto" w:fill="F3F3F3"/>
            <w:vAlign w:val="center"/>
          </w:tcPr>
          <w:p w:rsidR="00F47870" w:rsidRDefault="00F47870" w:rsidP="00C37C92">
            <w:pPr>
              <w:ind w:left="142"/>
              <w:jc w:val="both"/>
              <w:rPr>
                <w:rFonts w:ascii="Arial Unicode MS" w:hAnsi="Arial Unicode MS"/>
                <w:szCs w:val="20"/>
              </w:rPr>
            </w:pPr>
            <w:r>
              <w:rPr>
                <w:rFonts w:ascii="Arial Unicode MS" w:hAnsi="Arial Unicode MS" w:hint="eastAsia"/>
                <w:szCs w:val="20"/>
              </w:rPr>
              <w:t>專門職業及技術人員</w:t>
            </w:r>
            <w:r>
              <w:rPr>
                <w:rFonts w:ascii="Arial Unicode MS" w:hAnsi="Arial Unicode MS" w:hint="eastAsia"/>
                <w:b/>
                <w:szCs w:val="20"/>
              </w:rPr>
              <w:t>高等考試</w:t>
            </w:r>
            <w:r w:rsidRPr="0003280F">
              <w:rPr>
                <w:rFonts w:ascii="Arial Unicode MS" w:hAnsi="Arial Unicode MS" w:hint="eastAsia"/>
                <w:szCs w:val="20"/>
              </w:rPr>
              <w:t>。</w:t>
            </w:r>
            <w:hyperlink r:id="rId23" w:anchor="a2b2社會工作師" w:history="1">
              <w:r w:rsidRPr="0003280F">
                <w:rPr>
                  <w:rStyle w:val="a3"/>
                  <w:rFonts w:ascii="Arial Unicode MS" w:hAnsi="Arial Unicode MS" w:hint="eastAsia"/>
                  <w:szCs w:val="20"/>
                </w:rPr>
                <w:t>社會</w:t>
              </w:r>
              <w:bookmarkStart w:id="44" w:name="_Hlt305287227"/>
              <w:r w:rsidRPr="0003280F">
                <w:rPr>
                  <w:rStyle w:val="a3"/>
                  <w:rFonts w:ascii="Arial Unicode MS" w:hAnsi="Arial Unicode MS" w:hint="eastAsia"/>
                  <w:szCs w:val="20"/>
                </w:rPr>
                <w:t>工</w:t>
              </w:r>
              <w:bookmarkStart w:id="45" w:name="_Hlt247694295"/>
              <w:bookmarkStart w:id="46" w:name="_Hlt247694296"/>
              <w:bookmarkStart w:id="47" w:name="_Hlt247694302"/>
              <w:bookmarkStart w:id="48" w:name="_Hlt247694307"/>
              <w:bookmarkStart w:id="49" w:name="_Hlt253956664"/>
              <w:bookmarkEnd w:id="44"/>
              <w:r w:rsidRPr="0003280F">
                <w:rPr>
                  <w:rStyle w:val="a3"/>
                  <w:rFonts w:ascii="Arial Unicode MS" w:hAnsi="Arial Unicode MS" w:hint="eastAsia"/>
                  <w:szCs w:val="20"/>
                </w:rPr>
                <w:t>作</w:t>
              </w:r>
              <w:bookmarkEnd w:id="45"/>
              <w:bookmarkEnd w:id="46"/>
              <w:bookmarkEnd w:id="47"/>
              <w:bookmarkEnd w:id="48"/>
              <w:bookmarkEnd w:id="49"/>
              <w:r w:rsidRPr="0003280F">
                <w:rPr>
                  <w:rStyle w:val="a3"/>
                  <w:rFonts w:ascii="Arial Unicode MS" w:hAnsi="Arial Unicode MS" w:hint="eastAsia"/>
                  <w:szCs w:val="20"/>
                </w:rPr>
                <w:t>師</w:t>
              </w:r>
            </w:hyperlink>
          </w:p>
        </w:tc>
        <w:tc>
          <w:tcPr>
            <w:tcW w:w="5914" w:type="dxa"/>
            <w:shd w:val="clear" w:color="auto" w:fill="F3F3F3"/>
            <w:vAlign w:val="center"/>
          </w:tcPr>
          <w:p w:rsidR="00F47870" w:rsidRDefault="00F47870" w:rsidP="00DC3905">
            <w:pPr>
              <w:ind w:leftChars="37" w:left="74" w:firstLineChars="50" w:firstLine="100"/>
              <w:rPr>
                <w:rStyle w:val="a3"/>
                <w:rFonts w:ascii="Arial Unicode MS" w:hAnsi="Arial Unicode MS"/>
                <w:color w:val="auto"/>
                <w:u w:val="none"/>
              </w:rPr>
            </w:pPr>
            <w:r w:rsidRPr="00F47870">
              <w:rPr>
                <w:rStyle w:val="Hyperlink858D7CFB-ED40-4347-BF05-701D383B685F"/>
                <w:rFonts w:ascii="Arial Unicode MS" w:hAnsi="Arial Unicode MS"/>
                <w:bCs/>
                <w:szCs w:val="20"/>
                <w:u w:val="none"/>
              </w:rPr>
              <w:t>。</w:t>
            </w:r>
            <w:hyperlink w:anchor="_10402。a（2）104年第一次專門職業及技術人員高等考試。社會工作" w:history="1">
              <w:r>
                <w:rPr>
                  <w:rStyle w:val="a3"/>
                  <w:rFonts w:ascii="Arial Unicode MS" w:hAnsi="Arial Unicode MS" w:hint="eastAsia"/>
                </w:rPr>
                <w:t>104</w:t>
              </w:r>
              <w:r>
                <w:rPr>
                  <w:rStyle w:val="a3"/>
                  <w:rFonts w:ascii="Arial Unicode MS" w:hAnsi="Arial Unicode MS" w:hint="eastAsia"/>
                </w:rPr>
                <w:t>年</w:t>
              </w:r>
            </w:hyperlink>
            <w:r>
              <w:rPr>
                <w:rStyle w:val="a3"/>
                <w:rFonts w:ascii="Arial Unicode MS" w:hAnsi="Arial Unicode MS" w:hint="eastAsia"/>
                <w:color w:val="auto"/>
                <w:u w:val="none"/>
              </w:rPr>
              <w:t>-1</w:t>
            </w:r>
            <w:r w:rsidRPr="00F47870">
              <w:rPr>
                <w:rStyle w:val="Hyperlink858D7CFB-ED40-4347-BF05-701D383B685F"/>
                <w:rFonts w:ascii="Arial Unicode MS" w:hAnsi="Arial Unicode MS"/>
                <w:bCs/>
                <w:szCs w:val="20"/>
                <w:u w:val="none"/>
              </w:rPr>
              <w:t>。</w:t>
            </w:r>
            <w:hyperlink w:anchor="_10404。a（2）104年第二次專門職業及技術人員高等考試。社會工作" w:history="1">
              <w:r>
                <w:rPr>
                  <w:rStyle w:val="a3"/>
                  <w:rFonts w:ascii="Arial Unicode MS" w:hAnsi="Arial Unicode MS" w:hint="eastAsia"/>
                </w:rPr>
                <w:t>104</w:t>
              </w:r>
              <w:r>
                <w:rPr>
                  <w:rStyle w:val="a3"/>
                  <w:rFonts w:ascii="Arial Unicode MS" w:hAnsi="Arial Unicode MS" w:hint="eastAsia"/>
                </w:rPr>
                <w:t>年</w:t>
              </w:r>
            </w:hyperlink>
            <w:r>
              <w:rPr>
                <w:rStyle w:val="a3"/>
                <w:rFonts w:ascii="Arial Unicode MS" w:hAnsi="Arial Unicode MS" w:hint="eastAsia"/>
                <w:color w:val="auto"/>
                <w:u w:val="none"/>
              </w:rPr>
              <w:t>-2</w:t>
            </w:r>
          </w:p>
          <w:p w:rsidR="00F47870" w:rsidRDefault="00F47870" w:rsidP="00DC3905">
            <w:pPr>
              <w:ind w:leftChars="37" w:left="74" w:firstLineChars="50" w:firstLine="100"/>
              <w:rPr>
                <w:rStyle w:val="a3"/>
                <w:rFonts w:ascii="Arial Unicode MS" w:hAnsi="Arial Unicode MS"/>
                <w:color w:val="auto"/>
                <w:u w:val="none"/>
              </w:rPr>
            </w:pPr>
            <w:r w:rsidRPr="00F47870">
              <w:rPr>
                <w:rStyle w:val="Hyperlink858D7CFB-ED40-4347-BF05-701D383B685F"/>
                <w:rFonts w:ascii="Arial Unicode MS" w:hAnsi="Arial Unicode MS"/>
                <w:bCs/>
                <w:szCs w:val="20"/>
                <w:u w:val="none"/>
              </w:rPr>
              <w:t>。</w:t>
            </w:r>
            <w:hyperlink w:anchor="_10305。a（2）103年第一次專門職業及技術人員高等考試。社會工作" w:history="1">
              <w:r>
                <w:rPr>
                  <w:rStyle w:val="a3"/>
                  <w:rFonts w:ascii="Arial Unicode MS" w:hAnsi="Arial Unicode MS" w:hint="eastAsia"/>
                </w:rPr>
                <w:t>103</w:t>
              </w:r>
              <w:r>
                <w:rPr>
                  <w:rStyle w:val="a3"/>
                  <w:rFonts w:ascii="Arial Unicode MS" w:hAnsi="Arial Unicode MS" w:hint="eastAsia"/>
                </w:rPr>
                <w:t>年</w:t>
              </w:r>
            </w:hyperlink>
            <w:r>
              <w:rPr>
                <w:rStyle w:val="a3"/>
                <w:rFonts w:ascii="Arial Unicode MS" w:hAnsi="Arial Unicode MS" w:hint="eastAsia"/>
                <w:color w:val="auto"/>
                <w:u w:val="none"/>
              </w:rPr>
              <w:t>-1</w:t>
            </w:r>
            <w:r w:rsidRPr="00F47870">
              <w:rPr>
                <w:rStyle w:val="Hyperlink858D7CFB-ED40-4347-BF05-701D383B685F"/>
                <w:rFonts w:ascii="Arial Unicode MS" w:hAnsi="Arial Unicode MS"/>
                <w:bCs/>
                <w:szCs w:val="20"/>
                <w:u w:val="none"/>
              </w:rPr>
              <w:t>。</w:t>
            </w:r>
            <w:hyperlink w:anchor="_10306。a（2）103年第二次專門職業及技術人員高等考試。社會工作" w:history="1">
              <w:r>
                <w:rPr>
                  <w:rStyle w:val="a3"/>
                  <w:rFonts w:ascii="Arial Unicode MS" w:hAnsi="Arial Unicode MS" w:hint="eastAsia"/>
                </w:rPr>
                <w:t>103</w:t>
              </w:r>
              <w:r>
                <w:rPr>
                  <w:rStyle w:val="a3"/>
                  <w:rFonts w:ascii="Arial Unicode MS" w:hAnsi="Arial Unicode MS" w:hint="eastAsia"/>
                </w:rPr>
                <w:t>年</w:t>
              </w:r>
            </w:hyperlink>
            <w:r>
              <w:rPr>
                <w:rStyle w:val="a3"/>
                <w:rFonts w:ascii="Arial Unicode MS" w:hAnsi="Arial Unicode MS" w:hint="eastAsia"/>
                <w:color w:val="auto"/>
                <w:u w:val="none"/>
              </w:rPr>
              <w:t>-2</w:t>
            </w:r>
            <w:r w:rsidRPr="00F47870">
              <w:rPr>
                <w:rStyle w:val="Hyperlink858D7CFB-ED40-4347-BF05-701D383B685F"/>
                <w:rFonts w:ascii="Arial Unicode MS" w:hAnsi="Arial Unicode MS"/>
                <w:bCs/>
                <w:szCs w:val="20"/>
                <w:u w:val="none"/>
              </w:rPr>
              <w:t>。</w:t>
            </w:r>
            <w:hyperlink w:anchor="_02‧@a（2）102年第一次專門職業及技術人員高等考試‧社會工作師" w:history="1">
              <w:r>
                <w:rPr>
                  <w:rStyle w:val="a3"/>
                  <w:rFonts w:ascii="Arial Unicode MS" w:hAnsi="Arial Unicode MS" w:hint="eastAsia"/>
                </w:rPr>
                <w:t>102</w:t>
              </w:r>
              <w:r>
                <w:rPr>
                  <w:rStyle w:val="a3"/>
                  <w:rFonts w:ascii="Arial Unicode MS" w:hAnsi="Arial Unicode MS" w:hint="eastAsia"/>
                </w:rPr>
                <w:t>年</w:t>
              </w:r>
            </w:hyperlink>
            <w:r>
              <w:rPr>
                <w:rStyle w:val="a3"/>
                <w:rFonts w:ascii="Arial Unicode MS" w:hAnsi="Arial Unicode MS" w:hint="eastAsia"/>
                <w:color w:val="auto"/>
                <w:u w:val="none"/>
              </w:rPr>
              <w:t>-1</w:t>
            </w:r>
            <w:r w:rsidRPr="00F47870">
              <w:rPr>
                <w:rStyle w:val="Hyperlink858D7CFB-ED40-4347-BF05-701D383B685F"/>
                <w:rFonts w:ascii="Arial Unicode MS" w:hAnsi="Arial Unicode MS"/>
                <w:bCs/>
                <w:szCs w:val="20"/>
                <w:u w:val="none"/>
              </w:rPr>
              <w:t>。</w:t>
            </w:r>
            <w:hyperlink w:anchor="_10204‧a（2）102年第二次專門職業及技術人員高等考試‧社會工作" w:history="1">
              <w:r>
                <w:rPr>
                  <w:rStyle w:val="a3"/>
                  <w:rFonts w:ascii="Arial Unicode MS" w:hAnsi="Arial Unicode MS" w:hint="eastAsia"/>
                </w:rPr>
                <w:t>102</w:t>
              </w:r>
              <w:r>
                <w:rPr>
                  <w:rStyle w:val="a3"/>
                  <w:rFonts w:ascii="Arial Unicode MS" w:hAnsi="Arial Unicode MS" w:hint="eastAsia"/>
                </w:rPr>
                <w:t>年</w:t>
              </w:r>
            </w:hyperlink>
            <w:r>
              <w:rPr>
                <w:rStyle w:val="a3"/>
                <w:rFonts w:ascii="Arial Unicode MS" w:hAnsi="Arial Unicode MS" w:hint="eastAsia"/>
                <w:color w:val="auto"/>
                <w:u w:val="none"/>
              </w:rPr>
              <w:t>-2</w:t>
            </w:r>
            <w:r w:rsidRPr="00A51DF1">
              <w:rPr>
                <w:rStyle w:val="a3"/>
                <w:rFonts w:ascii="Arial Unicode MS" w:hAnsi="Arial Unicode MS" w:hint="eastAsia"/>
                <w:color w:val="FFFFFF"/>
                <w:u w:val="none"/>
              </w:rPr>
              <w:t>*</w:t>
            </w:r>
          </w:p>
          <w:p w:rsidR="00F47870" w:rsidRDefault="00F47870"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02‧a（2）101年專門職業及技術人員高等考試‧社會工作師"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a3"/>
                <w:rFonts w:ascii="Arial Unicode MS" w:hAnsi="Arial Unicode MS" w:hint="eastAsia"/>
                <w:color w:val="auto"/>
                <w:szCs w:val="20"/>
                <w:u w:val="none"/>
              </w:rPr>
              <w:t>-1</w:t>
            </w:r>
            <w:r w:rsidRPr="00F47870">
              <w:rPr>
                <w:rStyle w:val="Hyperlink858D7CFB-ED40-4347-BF05-701D383B685F"/>
                <w:rFonts w:ascii="Arial Unicode MS" w:hAnsi="Arial Unicode MS"/>
                <w:bCs/>
                <w:szCs w:val="20"/>
                <w:u w:val="none"/>
              </w:rPr>
              <w:t>。</w:t>
            </w:r>
            <w:hyperlink w:anchor="_05‧a（2）101年第二次專門職業及技術人員高等考試‧社會工作師"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a3"/>
                <w:rFonts w:ascii="Arial Unicode MS" w:hAnsi="Arial Unicode MS" w:hint="eastAsia"/>
                <w:color w:val="auto"/>
                <w:szCs w:val="20"/>
                <w:u w:val="none"/>
              </w:rPr>
              <w:t>-2</w:t>
            </w:r>
            <w:r w:rsidRPr="00F47870">
              <w:rPr>
                <w:rStyle w:val="Hyperlink858D7CFB-ED40-4347-BF05-701D383B685F"/>
                <w:rFonts w:ascii="Arial Unicode MS" w:hAnsi="Arial Unicode MS"/>
                <w:bCs/>
                <w:szCs w:val="20"/>
                <w:u w:val="none"/>
              </w:rPr>
              <w:t>。</w:t>
            </w:r>
            <w:hyperlink w:anchor="_03‧（2）100年專門職業及技術人員高等考試‧社會工作師" w:history="1">
              <w:r>
                <w:rPr>
                  <w:rStyle w:val="a3"/>
                  <w:rFonts w:ascii="Arial Unicode MS" w:hAnsi="Arial Unicode MS" w:hint="eastAsia"/>
                  <w:szCs w:val="20"/>
                </w:rPr>
                <w:t>100</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4" w:anchor="a02"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F47870" w:rsidTr="00C37C92">
        <w:trPr>
          <w:cantSplit/>
          <w:trHeight w:val="529"/>
        </w:trPr>
        <w:tc>
          <w:tcPr>
            <w:tcW w:w="570" w:type="dxa"/>
            <w:tcBorders>
              <w:bottom w:val="nil"/>
            </w:tcBorders>
            <w:vAlign w:val="center"/>
          </w:tcPr>
          <w:p w:rsidR="00F47870" w:rsidRDefault="00F47870" w:rsidP="00C37C92">
            <w:pPr>
              <w:jc w:val="center"/>
              <w:rPr>
                <w:rFonts w:ascii="Arial Unicode MS" w:hAnsi="Arial Unicode MS"/>
                <w:bCs/>
                <w:color w:val="990000"/>
                <w:szCs w:val="20"/>
              </w:rPr>
            </w:pPr>
            <w:bookmarkStart w:id="50" w:name="a03"/>
            <w:bookmarkEnd w:id="50"/>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148" w:type="dxa"/>
            <w:tcBorders>
              <w:bottom w:val="nil"/>
            </w:tcBorders>
            <w:vAlign w:val="center"/>
          </w:tcPr>
          <w:p w:rsidR="00F47870" w:rsidRDefault="00F47870" w:rsidP="00C37C92">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b/>
                <w:szCs w:val="20"/>
              </w:rPr>
              <w:t>。</w:t>
            </w:r>
            <w:hyperlink r:id="rId25" w:anchor="a3b1c1社會行政" w:history="1">
              <w:r w:rsidRPr="0003280F">
                <w:rPr>
                  <w:rStyle w:val="a3"/>
                  <w:rFonts w:ascii="Arial Unicode MS" w:hAnsi="Arial Unicode MS" w:hint="eastAsia"/>
                  <w:szCs w:val="20"/>
                </w:rPr>
                <w:t>社</w:t>
              </w:r>
              <w:bookmarkStart w:id="51" w:name="_Hlt247641611"/>
              <w:bookmarkStart w:id="52" w:name="_Hlt247641615"/>
              <w:bookmarkStart w:id="53" w:name="_Hlt318795292"/>
              <w:bookmarkStart w:id="54" w:name="_Hlt318795293"/>
              <w:bookmarkStart w:id="55" w:name="_Hlt318799810"/>
              <w:bookmarkStart w:id="56" w:name="_Hlt318799811"/>
              <w:bookmarkStart w:id="57" w:name="_Hlt318804376"/>
              <w:bookmarkStart w:id="58" w:name="_Hlt318804377"/>
              <w:r w:rsidRPr="0003280F">
                <w:rPr>
                  <w:rStyle w:val="a3"/>
                  <w:rFonts w:ascii="Arial Unicode MS" w:hAnsi="Arial Unicode MS" w:hint="eastAsia"/>
                  <w:szCs w:val="20"/>
                </w:rPr>
                <w:t>會</w:t>
              </w:r>
              <w:bookmarkStart w:id="59" w:name="_Hlt318795046"/>
              <w:bookmarkStart w:id="60" w:name="_Hlt318798431"/>
              <w:bookmarkStart w:id="61" w:name="_Hlt318798432"/>
              <w:bookmarkStart w:id="62" w:name="_Hlt318798657"/>
              <w:bookmarkStart w:id="63" w:name="_Hlt318798658"/>
              <w:bookmarkStart w:id="64" w:name="_Hlt318800099"/>
              <w:bookmarkStart w:id="65" w:name="_Hlt318800100"/>
              <w:bookmarkStart w:id="66" w:name="_Hlt318800475"/>
              <w:bookmarkStart w:id="67" w:name="_Hlt318800476"/>
              <w:bookmarkEnd w:id="51"/>
              <w:bookmarkEnd w:id="52"/>
              <w:bookmarkEnd w:id="53"/>
              <w:bookmarkEnd w:id="54"/>
              <w:bookmarkEnd w:id="55"/>
              <w:bookmarkEnd w:id="56"/>
              <w:bookmarkEnd w:id="57"/>
              <w:bookmarkEnd w:id="58"/>
              <w:r w:rsidRPr="0003280F">
                <w:rPr>
                  <w:rStyle w:val="a3"/>
                  <w:rFonts w:ascii="Arial Unicode MS" w:hAnsi="Arial Unicode MS" w:hint="eastAsia"/>
                  <w:szCs w:val="20"/>
                </w:rPr>
                <w:t>行</w:t>
              </w:r>
              <w:bookmarkStart w:id="68" w:name="_Hlt318800495"/>
              <w:bookmarkStart w:id="69" w:name="_Hlt318800496"/>
              <w:bookmarkEnd w:id="59"/>
              <w:bookmarkEnd w:id="60"/>
              <w:bookmarkEnd w:id="61"/>
              <w:bookmarkEnd w:id="62"/>
              <w:bookmarkEnd w:id="63"/>
              <w:bookmarkEnd w:id="64"/>
              <w:bookmarkEnd w:id="65"/>
              <w:bookmarkEnd w:id="66"/>
              <w:bookmarkEnd w:id="67"/>
              <w:r w:rsidRPr="0003280F">
                <w:rPr>
                  <w:rStyle w:val="a3"/>
                  <w:rFonts w:ascii="Arial Unicode MS" w:hAnsi="Arial Unicode MS" w:hint="eastAsia"/>
                  <w:szCs w:val="20"/>
                </w:rPr>
                <w:t>政</w:t>
              </w:r>
              <w:bookmarkEnd w:id="68"/>
              <w:bookmarkEnd w:id="69"/>
            </w:hyperlink>
          </w:p>
        </w:tc>
        <w:tc>
          <w:tcPr>
            <w:tcW w:w="5914" w:type="dxa"/>
            <w:tcBorders>
              <w:bottom w:val="nil"/>
            </w:tcBorders>
            <w:vAlign w:val="center"/>
          </w:tcPr>
          <w:p w:rsidR="00F47870" w:rsidRDefault="00F47870"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10401。（3）104年公務人員初等考試。社會行政" w:history="1">
              <w:r>
                <w:rPr>
                  <w:rStyle w:val="a3"/>
                  <w:rFonts w:ascii="Arial Unicode MS" w:hAnsi="Arial Unicode MS" w:hint="eastAsia"/>
                </w:rPr>
                <w:t>104</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10301。（3）103年公務人員初等考試。社會行政" w:history="1">
              <w:r>
                <w:rPr>
                  <w:rStyle w:val="a3"/>
                  <w:rFonts w:ascii="Arial Unicode MS" w:hAnsi="Arial Unicode MS" w:hint="eastAsia"/>
                </w:rPr>
                <w:t>103</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1‧（3）102年公務人員初等考試‧社會行政" w:history="1">
              <w:r>
                <w:rPr>
                  <w:rStyle w:val="a3"/>
                  <w:rFonts w:ascii="Arial Unicode MS" w:hAnsi="Arial Unicode MS" w:hint="eastAsia"/>
                </w:rPr>
                <w:t>102</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1‧（3）101年公務人員初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w:anchor="_02‧（3）99年公務人員初等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6" w:anchor="a03"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F47870" w:rsidTr="00C37C92">
        <w:trPr>
          <w:cantSplit/>
          <w:trHeight w:val="529"/>
        </w:trPr>
        <w:tc>
          <w:tcPr>
            <w:tcW w:w="570" w:type="dxa"/>
            <w:tcBorders>
              <w:top w:val="nil"/>
              <w:bottom w:val="nil"/>
            </w:tcBorders>
            <w:shd w:val="clear" w:color="auto" w:fill="EFFDFF"/>
            <w:vAlign w:val="center"/>
          </w:tcPr>
          <w:p w:rsidR="00F47870" w:rsidRDefault="00F47870" w:rsidP="00C37C92">
            <w:pPr>
              <w:jc w:val="center"/>
              <w:rPr>
                <w:rFonts w:ascii="Arial Unicode MS" w:hAnsi="Arial Unicode MS"/>
                <w:color w:val="990000"/>
                <w:szCs w:val="20"/>
              </w:rPr>
            </w:pPr>
            <w:bookmarkStart w:id="70" w:name="a04"/>
            <w:bookmarkEnd w:id="70"/>
            <w:r>
              <w:rPr>
                <w:rFonts w:ascii="Arial Unicode MS" w:hAnsi="Arial Unicode MS" w:hint="eastAsia"/>
                <w:color w:val="990000"/>
                <w:szCs w:val="20"/>
              </w:rPr>
              <w:t>（</w:t>
            </w:r>
            <w:r>
              <w:rPr>
                <w:rFonts w:ascii="Arial Unicode MS" w:hAnsi="Arial Unicode MS" w:hint="eastAsia"/>
                <w:color w:val="990000"/>
                <w:szCs w:val="20"/>
              </w:rPr>
              <w:t>4</w:t>
            </w:r>
            <w:r>
              <w:rPr>
                <w:rFonts w:ascii="Arial Unicode MS" w:hAnsi="Arial Unicode MS" w:hint="eastAsia"/>
                <w:color w:val="990000"/>
                <w:szCs w:val="20"/>
              </w:rPr>
              <w:t>）</w:t>
            </w:r>
          </w:p>
        </w:tc>
        <w:tc>
          <w:tcPr>
            <w:tcW w:w="4148" w:type="dxa"/>
            <w:tcBorders>
              <w:top w:val="nil"/>
              <w:bottom w:val="nil"/>
            </w:tcBorders>
            <w:shd w:val="clear" w:color="auto" w:fill="EFFDFF"/>
            <w:vAlign w:val="center"/>
          </w:tcPr>
          <w:p w:rsidR="00F47870" w:rsidRDefault="00F47870" w:rsidP="00C37C92">
            <w:pPr>
              <w:ind w:left="142"/>
              <w:jc w:val="both"/>
              <w:rPr>
                <w:rFonts w:ascii="Arial Unicode MS" w:hAnsi="Arial Unicode MS"/>
                <w:color w:val="FFFFFF"/>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090EE2">
              <w:rPr>
                <w:rFonts w:ascii="Arial Unicode MS" w:hAnsi="Arial Unicode MS" w:hint="eastAsia"/>
                <w:color w:val="FFFFFF"/>
                <w:szCs w:val="20"/>
              </w:rPr>
              <w:t>*</w:t>
            </w:r>
          </w:p>
          <w:p w:rsidR="00F47870" w:rsidRDefault="00F47870" w:rsidP="00C37C92">
            <w:pPr>
              <w:ind w:left="142"/>
              <w:jc w:val="both"/>
              <w:rPr>
                <w:rFonts w:ascii="Arial Unicode MS" w:hAnsi="Arial Unicode MS"/>
                <w:szCs w:val="20"/>
              </w:rPr>
            </w:pPr>
            <w:r>
              <w:rPr>
                <w:rFonts w:ascii="Arial Unicode MS" w:hAnsi="Arial Unicode MS" w:hint="eastAsia"/>
                <w:b/>
                <w:szCs w:val="20"/>
              </w:rPr>
              <w:t>。</w:t>
            </w:r>
            <w:bookmarkStart w:id="71" w:name="_Hlt318804397"/>
            <w:bookmarkStart w:id="72" w:name="_Hlt318804398"/>
            <w:r w:rsidRPr="0003280F">
              <w:rPr>
                <w:rFonts w:ascii="新細明體" w:hAnsi="新細明體"/>
                <w:szCs w:val="20"/>
              </w:rPr>
              <w:fldChar w:fldCharType="begin"/>
            </w:r>
            <w:r w:rsidRPr="0003280F">
              <w:rPr>
                <w:rFonts w:ascii="新細明體" w:hAnsi="新細明體"/>
                <w:szCs w:val="20"/>
              </w:rPr>
              <w:instrText xml:space="preserve"> HYPERLINK "../S-link歷年題庫彙編索引03.</w:instrText>
            </w:r>
            <w:r>
              <w:rPr>
                <w:rFonts w:ascii="新細明體" w:hAnsi="新細明體"/>
                <w:szCs w:val="20"/>
              </w:rPr>
              <w:instrText>docx</w:instrText>
            </w:r>
            <w:r w:rsidRPr="0003280F">
              <w:rPr>
                <w:rFonts w:ascii="新細明體" w:hAnsi="新細明體"/>
                <w:szCs w:val="20"/>
              </w:rPr>
              <w:instrText xml:space="preserve">" \l "a3b2c1社會行政5" </w:instrText>
            </w:r>
            <w:r w:rsidRPr="0003280F">
              <w:rPr>
                <w:rFonts w:ascii="新細明體" w:hAnsi="新細明體"/>
                <w:szCs w:val="20"/>
              </w:rPr>
              <w:fldChar w:fldCharType="separate"/>
            </w:r>
            <w:r w:rsidRPr="0003280F">
              <w:rPr>
                <w:rStyle w:val="a3"/>
                <w:rFonts w:hint="eastAsia"/>
                <w:szCs w:val="20"/>
              </w:rPr>
              <w:t>社</w:t>
            </w:r>
            <w:bookmarkStart w:id="73" w:name="_Hlt247694257"/>
            <w:bookmarkStart w:id="74" w:name="_Hlt247694258"/>
            <w:bookmarkStart w:id="75" w:name="_Hlt247694416"/>
            <w:r w:rsidRPr="0003280F">
              <w:rPr>
                <w:rStyle w:val="a3"/>
                <w:rFonts w:hint="eastAsia"/>
                <w:szCs w:val="20"/>
              </w:rPr>
              <w:t>會</w:t>
            </w:r>
            <w:bookmarkEnd w:id="73"/>
            <w:bookmarkEnd w:id="74"/>
            <w:bookmarkEnd w:id="75"/>
            <w:r w:rsidRPr="0003280F">
              <w:rPr>
                <w:rStyle w:val="a3"/>
                <w:rFonts w:hint="eastAsia"/>
                <w:szCs w:val="20"/>
              </w:rPr>
              <w:t>行政</w:t>
            </w:r>
            <w:r w:rsidRPr="0003280F">
              <w:rPr>
                <w:rFonts w:ascii="新細明體" w:hAnsi="新細明體"/>
                <w:szCs w:val="20"/>
              </w:rPr>
              <w:fldChar w:fldCharType="end"/>
            </w:r>
            <w:bookmarkEnd w:id="71"/>
            <w:bookmarkEnd w:id="72"/>
          </w:p>
        </w:tc>
        <w:tc>
          <w:tcPr>
            <w:tcW w:w="5914" w:type="dxa"/>
            <w:tcBorders>
              <w:top w:val="nil"/>
              <w:bottom w:val="nil"/>
            </w:tcBorders>
            <w:shd w:val="clear" w:color="auto" w:fill="EFFDFF"/>
            <w:vAlign w:val="center"/>
          </w:tcPr>
          <w:p w:rsidR="00F47870" w:rsidRDefault="00F47870"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03‧（4）101年公務人員特種考試身心障礙人員五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7" w:anchor="a04"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F47870" w:rsidTr="00C37C92">
        <w:trPr>
          <w:cantSplit/>
          <w:trHeight w:val="563"/>
        </w:trPr>
        <w:tc>
          <w:tcPr>
            <w:tcW w:w="570" w:type="dxa"/>
            <w:tcBorders>
              <w:top w:val="nil"/>
              <w:bottom w:val="nil"/>
            </w:tcBorders>
            <w:vAlign w:val="center"/>
          </w:tcPr>
          <w:p w:rsidR="00F47870" w:rsidRDefault="00F47870" w:rsidP="00C37C92">
            <w:pPr>
              <w:jc w:val="center"/>
              <w:rPr>
                <w:rFonts w:ascii="Arial Unicode MS" w:hAnsi="Arial Unicode MS"/>
                <w:color w:val="990000"/>
                <w:szCs w:val="20"/>
              </w:rPr>
            </w:pPr>
            <w:bookmarkStart w:id="76" w:name="a05"/>
            <w:bookmarkEnd w:id="76"/>
            <w:r>
              <w:rPr>
                <w:rFonts w:ascii="Arial Unicode MS" w:hAnsi="Arial Unicode MS" w:hint="eastAsia"/>
                <w:color w:val="990000"/>
                <w:szCs w:val="20"/>
              </w:rPr>
              <w:t>（</w:t>
            </w:r>
            <w:r>
              <w:rPr>
                <w:rFonts w:ascii="Arial Unicode MS" w:hAnsi="Arial Unicode MS" w:hint="eastAsia"/>
                <w:color w:val="990000"/>
                <w:szCs w:val="20"/>
              </w:rPr>
              <w:t>5</w:t>
            </w:r>
            <w:r>
              <w:rPr>
                <w:rFonts w:ascii="Arial Unicode MS" w:hAnsi="Arial Unicode MS" w:hint="eastAsia"/>
                <w:color w:val="990000"/>
                <w:szCs w:val="20"/>
              </w:rPr>
              <w:t>）</w:t>
            </w:r>
          </w:p>
        </w:tc>
        <w:tc>
          <w:tcPr>
            <w:tcW w:w="4148" w:type="dxa"/>
            <w:tcBorders>
              <w:top w:val="nil"/>
              <w:bottom w:val="nil"/>
            </w:tcBorders>
            <w:vAlign w:val="center"/>
          </w:tcPr>
          <w:p w:rsidR="00F47870" w:rsidRDefault="00F47870" w:rsidP="00C37C92">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普通</w:t>
            </w:r>
            <w:r>
              <w:rPr>
                <w:rFonts w:ascii="Arial Unicode MS" w:hAnsi="Arial Unicode MS" w:hint="eastAsia"/>
                <w:szCs w:val="20"/>
              </w:rPr>
              <w:t>考試</w:t>
            </w:r>
            <w:r w:rsidRPr="0003280F">
              <w:rPr>
                <w:rFonts w:ascii="Arial Unicode MS" w:hAnsi="Arial Unicode MS" w:hint="eastAsia"/>
                <w:szCs w:val="20"/>
              </w:rPr>
              <w:t>。</w:t>
            </w:r>
            <w:bookmarkStart w:id="77" w:name="_Hlt247640136"/>
            <w:r w:rsidRPr="0003280F">
              <w:rPr>
                <w:rFonts w:ascii="Arial Unicode MS" w:hAnsi="Arial Unicode MS"/>
                <w:szCs w:val="20"/>
              </w:rPr>
              <w:fldChar w:fldCharType="begin"/>
            </w:r>
            <w:r w:rsidRPr="0003280F">
              <w:rPr>
                <w:rFonts w:ascii="Arial Unicode MS" w:hAnsi="Arial Unicode MS"/>
                <w:szCs w:val="20"/>
              </w:rPr>
              <w:instrText xml:space="preserve"> HYPERLINK "../S-link</w:instrText>
            </w:r>
            <w:r w:rsidRPr="0003280F">
              <w:rPr>
                <w:rFonts w:ascii="Arial Unicode MS" w:hAnsi="Arial Unicode MS"/>
                <w:szCs w:val="20"/>
              </w:rPr>
              <w:instrText>歷年題庫彙編索引</w:instrText>
            </w:r>
            <w:r w:rsidRPr="0003280F">
              <w:rPr>
                <w:rFonts w:ascii="Arial Unicode MS" w:hAnsi="Arial Unicode MS"/>
                <w:szCs w:val="20"/>
              </w:rPr>
              <w:instrText>03.</w:instrText>
            </w:r>
            <w:r>
              <w:rPr>
                <w:rFonts w:ascii="Arial Unicode MS" w:hAnsi="Arial Unicode MS"/>
                <w:szCs w:val="20"/>
              </w:rPr>
              <w:instrText>docx</w:instrText>
            </w:r>
            <w:r w:rsidRPr="0003280F">
              <w:rPr>
                <w:rFonts w:ascii="Arial Unicode MS" w:hAnsi="Arial Unicode MS"/>
                <w:szCs w:val="20"/>
              </w:rPr>
              <w:instrText>" \l "a3b1c2</w:instrText>
            </w:r>
            <w:r w:rsidRPr="0003280F">
              <w:rPr>
                <w:rFonts w:ascii="Arial Unicode MS" w:hAnsi="Arial Unicode MS"/>
                <w:szCs w:val="20"/>
              </w:rPr>
              <w:instrText>社會行政</w:instrText>
            </w:r>
            <w:r w:rsidRPr="0003280F">
              <w:rPr>
                <w:rFonts w:ascii="Arial Unicode MS" w:hAnsi="Arial Unicode MS"/>
                <w:szCs w:val="20"/>
              </w:rPr>
              <w:instrText xml:space="preserve">" </w:instrText>
            </w:r>
            <w:r w:rsidRPr="0003280F">
              <w:rPr>
                <w:rFonts w:ascii="Arial Unicode MS" w:hAnsi="Arial Unicode MS"/>
                <w:szCs w:val="20"/>
              </w:rPr>
              <w:fldChar w:fldCharType="separate"/>
            </w:r>
            <w:r w:rsidRPr="0003280F">
              <w:rPr>
                <w:rStyle w:val="a3"/>
                <w:rFonts w:ascii="Arial Unicode MS" w:hAnsi="Arial Unicode MS" w:hint="eastAsia"/>
                <w:szCs w:val="20"/>
              </w:rPr>
              <w:t>社</w:t>
            </w:r>
            <w:bookmarkStart w:id="78" w:name="_Hlt247640140"/>
            <w:r w:rsidRPr="0003280F">
              <w:rPr>
                <w:rStyle w:val="a3"/>
                <w:rFonts w:ascii="Arial Unicode MS" w:hAnsi="Arial Unicode MS" w:hint="eastAsia"/>
                <w:szCs w:val="20"/>
              </w:rPr>
              <w:t>會</w:t>
            </w:r>
            <w:bookmarkEnd w:id="78"/>
            <w:r w:rsidRPr="0003280F">
              <w:rPr>
                <w:rStyle w:val="a3"/>
                <w:rFonts w:ascii="Arial Unicode MS" w:hAnsi="Arial Unicode MS" w:hint="eastAsia"/>
                <w:szCs w:val="20"/>
              </w:rPr>
              <w:t>行政</w:t>
            </w:r>
            <w:r w:rsidRPr="0003280F">
              <w:rPr>
                <w:rFonts w:ascii="Arial Unicode MS" w:hAnsi="Arial Unicode MS"/>
                <w:szCs w:val="20"/>
              </w:rPr>
              <w:fldChar w:fldCharType="end"/>
            </w:r>
            <w:bookmarkEnd w:id="77"/>
          </w:p>
        </w:tc>
        <w:tc>
          <w:tcPr>
            <w:tcW w:w="5914" w:type="dxa"/>
            <w:tcBorders>
              <w:top w:val="nil"/>
              <w:bottom w:val="nil"/>
            </w:tcBorders>
            <w:vAlign w:val="center"/>
          </w:tcPr>
          <w:p w:rsidR="00F47870" w:rsidRDefault="00F47870"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10403。a（5）104年公務人員普通考試。社會行政" w:history="1">
              <w:r>
                <w:rPr>
                  <w:rStyle w:val="a3"/>
                  <w:rFonts w:ascii="Arial Unicode MS" w:hAnsi="Arial Unicode MS" w:hint="eastAsia"/>
                </w:rPr>
                <w:t>104</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10302。a（5）103年公務人員普通考試。社會行政" w:history="1">
              <w:r>
                <w:rPr>
                  <w:rStyle w:val="a3"/>
                  <w:rFonts w:ascii="Arial Unicode MS" w:hAnsi="Arial Unicode MS" w:hint="eastAsia"/>
                </w:rPr>
                <w:t>103</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3‧a（5）102年公務人員普通考試‧社會行政" w:history="1">
              <w:r>
                <w:rPr>
                  <w:rStyle w:val="a3"/>
                  <w:rFonts w:ascii="Arial Unicode MS" w:hAnsi="Arial Unicode MS" w:hint="eastAsia"/>
                </w:rPr>
                <w:t>102</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4‧a（5）101年公務人員普通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w:anchor="_02‧（5）100年公務人員普通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8" w:anchor="a05"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F47870" w:rsidTr="00C37C92">
        <w:trPr>
          <w:cantSplit/>
          <w:trHeight w:val="529"/>
        </w:trPr>
        <w:tc>
          <w:tcPr>
            <w:tcW w:w="570" w:type="dxa"/>
            <w:tcBorders>
              <w:top w:val="nil"/>
              <w:bottom w:val="single" w:sz="4" w:space="0" w:color="C00000"/>
            </w:tcBorders>
            <w:shd w:val="clear" w:color="auto" w:fill="FEF0FB"/>
            <w:vAlign w:val="center"/>
          </w:tcPr>
          <w:p w:rsidR="00F47870" w:rsidRDefault="00F47870" w:rsidP="00C37C92">
            <w:pPr>
              <w:jc w:val="center"/>
              <w:rPr>
                <w:rFonts w:ascii="Arial Unicode MS" w:hAnsi="Arial Unicode MS"/>
                <w:color w:val="990000"/>
                <w:szCs w:val="20"/>
              </w:rPr>
            </w:pPr>
            <w:bookmarkStart w:id="79" w:name="a06"/>
            <w:bookmarkEnd w:id="79"/>
            <w:r>
              <w:rPr>
                <w:rFonts w:ascii="Arial Unicode MS" w:hAnsi="Arial Unicode MS" w:hint="eastAsia"/>
                <w:color w:val="990000"/>
                <w:szCs w:val="20"/>
              </w:rPr>
              <w:t>（</w:t>
            </w:r>
            <w:r>
              <w:rPr>
                <w:rFonts w:ascii="Arial Unicode MS" w:hAnsi="Arial Unicode MS" w:hint="eastAsia"/>
                <w:color w:val="990000"/>
                <w:szCs w:val="20"/>
              </w:rPr>
              <w:t>6</w:t>
            </w:r>
            <w:r>
              <w:rPr>
                <w:rFonts w:ascii="Arial Unicode MS" w:hAnsi="Arial Unicode MS" w:hint="eastAsia"/>
                <w:color w:val="990000"/>
                <w:szCs w:val="20"/>
              </w:rPr>
              <w:t>）</w:t>
            </w:r>
          </w:p>
        </w:tc>
        <w:tc>
          <w:tcPr>
            <w:tcW w:w="4148" w:type="dxa"/>
            <w:tcBorders>
              <w:top w:val="nil"/>
              <w:bottom w:val="single" w:sz="4" w:space="0" w:color="C00000"/>
            </w:tcBorders>
            <w:shd w:val="clear" w:color="auto" w:fill="FEF0FB"/>
            <w:vAlign w:val="center"/>
          </w:tcPr>
          <w:p w:rsidR="00F47870" w:rsidRDefault="00F47870" w:rsidP="00C37C92">
            <w:pPr>
              <w:ind w:left="142"/>
              <w:jc w:val="both"/>
              <w:rPr>
                <w:rFonts w:ascii="Arial Unicode MS" w:hAnsi="Arial Unicode MS"/>
                <w:color w:val="FFFFFF"/>
                <w:szCs w:val="20"/>
              </w:rPr>
            </w:pPr>
            <w:r>
              <w:rPr>
                <w:rFonts w:ascii="Arial Unicode MS" w:hAnsi="Arial Unicode MS" w:hint="eastAsia"/>
              </w:rPr>
              <w:t>公務人員特種考試</w:t>
            </w:r>
            <w:r>
              <w:rPr>
                <w:rFonts w:ascii="Arial Unicode MS" w:hAnsi="Arial Unicode MS" w:hint="eastAsia"/>
                <w:b/>
              </w:rPr>
              <w:t>原住民族</w:t>
            </w:r>
            <w:r>
              <w:rPr>
                <w:rFonts w:ascii="Arial Unicode MS" w:hAnsi="Arial Unicode MS" w:hint="eastAsia"/>
                <w:b/>
                <w:szCs w:val="20"/>
              </w:rPr>
              <w:t>五等</w:t>
            </w:r>
            <w:r>
              <w:rPr>
                <w:rFonts w:ascii="Arial Unicode MS" w:hAnsi="Arial Unicode MS" w:hint="eastAsia"/>
              </w:rPr>
              <w:t>考試</w:t>
            </w:r>
            <w:r w:rsidRPr="00090EE2">
              <w:rPr>
                <w:rFonts w:ascii="Arial Unicode MS" w:hAnsi="Arial Unicode MS" w:hint="eastAsia"/>
                <w:color w:val="FFFFFF"/>
                <w:szCs w:val="20"/>
              </w:rPr>
              <w:t>*</w:t>
            </w:r>
          </w:p>
          <w:p w:rsidR="00F47870" w:rsidRPr="0003280F" w:rsidRDefault="00F47870" w:rsidP="00C37C92">
            <w:pPr>
              <w:ind w:left="142"/>
              <w:jc w:val="both"/>
              <w:rPr>
                <w:rFonts w:ascii="Arial Unicode MS" w:hAnsi="Arial Unicode MS"/>
                <w:szCs w:val="20"/>
              </w:rPr>
            </w:pPr>
            <w:r w:rsidRPr="0003280F">
              <w:rPr>
                <w:rFonts w:hint="eastAsia"/>
              </w:rPr>
              <w:t>。</w:t>
            </w:r>
            <w:hyperlink r:id="rId29" w:anchor="a3b2c2社會行政5" w:history="1">
              <w:r w:rsidRPr="0003280F">
                <w:rPr>
                  <w:rStyle w:val="a3"/>
                  <w:rFonts w:ascii="Arial Unicode MS" w:hAnsi="Arial Unicode MS" w:hint="eastAsia"/>
                  <w:szCs w:val="20"/>
                </w:rPr>
                <w:t>社</w:t>
              </w:r>
              <w:bookmarkStart w:id="80" w:name="_Hlt247694342"/>
              <w:r w:rsidRPr="0003280F">
                <w:rPr>
                  <w:rStyle w:val="a3"/>
                  <w:rFonts w:ascii="Arial Unicode MS" w:hAnsi="Arial Unicode MS" w:hint="eastAsia"/>
                  <w:szCs w:val="20"/>
                </w:rPr>
                <w:t>會</w:t>
              </w:r>
              <w:bookmarkStart w:id="81" w:name="_Hlt247694374"/>
              <w:bookmarkStart w:id="82" w:name="_Hlt247694390"/>
              <w:bookmarkEnd w:id="80"/>
              <w:r w:rsidRPr="0003280F">
                <w:rPr>
                  <w:rStyle w:val="a3"/>
                  <w:rFonts w:ascii="Arial Unicode MS" w:hAnsi="Arial Unicode MS" w:hint="eastAsia"/>
                  <w:szCs w:val="20"/>
                </w:rPr>
                <w:t>行</w:t>
              </w:r>
              <w:bookmarkEnd w:id="81"/>
              <w:bookmarkEnd w:id="82"/>
              <w:r w:rsidRPr="0003280F">
                <w:rPr>
                  <w:rStyle w:val="a3"/>
                  <w:rFonts w:ascii="Arial Unicode MS" w:hAnsi="Arial Unicode MS" w:hint="eastAsia"/>
                  <w:szCs w:val="20"/>
                </w:rPr>
                <w:t>政</w:t>
              </w:r>
            </w:hyperlink>
          </w:p>
        </w:tc>
        <w:tc>
          <w:tcPr>
            <w:tcW w:w="5914" w:type="dxa"/>
            <w:tcBorders>
              <w:top w:val="nil"/>
              <w:bottom w:val="single" w:sz="4" w:space="0" w:color="C00000"/>
            </w:tcBorders>
            <w:shd w:val="clear" w:color="auto" w:fill="FEF0FB"/>
            <w:vAlign w:val="center"/>
          </w:tcPr>
          <w:p w:rsidR="00F47870" w:rsidRDefault="00821143"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10405。（6）104年公務人員特種考試原住民族五等考試。社會行政" w:history="1">
              <w:r>
                <w:rPr>
                  <w:rStyle w:val="a3"/>
                  <w:rFonts w:ascii="Arial Unicode MS" w:hAnsi="Arial Unicode MS" w:hint="eastAsia"/>
                </w:rPr>
                <w:t>104</w:t>
              </w:r>
              <w:r>
                <w:rPr>
                  <w:rStyle w:val="a3"/>
                  <w:rFonts w:ascii="Arial Unicode MS" w:hAnsi="Arial Unicode MS" w:hint="eastAsia"/>
                </w:rPr>
                <w:t>年</w:t>
              </w:r>
            </w:hyperlink>
            <w:r w:rsidR="00F47870" w:rsidRPr="00F47870">
              <w:rPr>
                <w:rStyle w:val="Hyperlink858D7CFB-ED40-4347-BF05-701D383B685F"/>
                <w:rFonts w:ascii="Arial Unicode MS" w:hAnsi="Arial Unicode MS"/>
                <w:bCs/>
                <w:szCs w:val="20"/>
                <w:u w:val="none"/>
              </w:rPr>
              <w:t>。</w:t>
            </w:r>
            <w:hyperlink w:anchor="_06‧（6）101年公務人員特種考試原住民族五等考試‧社會行政" w:history="1">
              <w:r w:rsidR="00F47870">
                <w:rPr>
                  <w:rStyle w:val="a3"/>
                  <w:rFonts w:ascii="Arial Unicode MS" w:hAnsi="Arial Unicode MS" w:hint="eastAsia"/>
                  <w:szCs w:val="20"/>
                </w:rPr>
                <w:t>101</w:t>
              </w:r>
              <w:r w:rsidR="00F47870">
                <w:rPr>
                  <w:rStyle w:val="a3"/>
                  <w:rFonts w:ascii="Arial Unicode MS" w:hAnsi="Arial Unicode MS" w:hint="eastAsia"/>
                  <w:szCs w:val="20"/>
                </w:rPr>
                <w:t>年</w:t>
              </w:r>
            </w:hyperlink>
            <w:r w:rsidR="00F47870" w:rsidRPr="00F47870">
              <w:rPr>
                <w:rStyle w:val="Hyperlink858D7CFB-ED40-4347-BF05-701D383B685F"/>
                <w:rFonts w:ascii="Arial Unicode MS" w:hAnsi="Arial Unicode MS"/>
                <w:bCs/>
                <w:szCs w:val="20"/>
                <w:u w:val="none"/>
              </w:rPr>
              <w:t>。</w:t>
            </w:r>
            <w:hyperlink r:id="rId30" w:anchor="a06" w:history="1">
              <w:r w:rsidR="00F47870">
                <w:rPr>
                  <w:rStyle w:val="a3"/>
                  <w:rFonts w:ascii="Arial Unicode MS" w:hAnsi="Arial Unicode MS" w:hint="eastAsia"/>
                  <w:bCs/>
                  <w:szCs w:val="20"/>
                </w:rPr>
                <w:t>99~91</w:t>
              </w:r>
              <w:r w:rsidR="00F47870">
                <w:rPr>
                  <w:rStyle w:val="a3"/>
                  <w:rFonts w:ascii="Arial Unicode MS" w:hAnsi="Arial Unicode MS" w:hint="eastAsia"/>
                  <w:bCs/>
                  <w:szCs w:val="20"/>
                </w:rPr>
                <w:t>年</w:t>
              </w:r>
            </w:hyperlink>
          </w:p>
        </w:tc>
      </w:tr>
    </w:tbl>
    <w:p w:rsidR="0079350F" w:rsidRDefault="0079350F" w:rsidP="0079350F">
      <w:pPr>
        <w:ind w:rightChars="-75" w:right="-150"/>
        <w:jc w:val="right"/>
        <w:rPr>
          <w:rFonts w:ascii="Arial Unicode MS" w:hAnsi="Arial Unicode MS"/>
          <w:color w:val="808000"/>
          <w:szCs w:val="20"/>
        </w:rPr>
      </w:pPr>
      <w:bookmarkStart w:id="83" w:name="_99年(0-00)"/>
      <w:bookmarkEnd w:id="83"/>
      <w:r>
        <w:rPr>
          <w:rFonts w:ascii="Arial Unicode MS" w:hAnsi="Arial Unicode MS"/>
          <w:color w:val="000000"/>
          <w:sz w:val="18"/>
          <w:szCs w:val="20"/>
        </w:rPr>
        <w:t xml:space="preserve">　　　　　　　　　　　　　　　　　　　　　　　　　　　　　　　　　　　　　　　　　　　</w:t>
      </w:r>
      <w:hyperlink w:anchor="a03" w:history="1">
        <w:r>
          <w:rPr>
            <w:rStyle w:val="a3"/>
            <w:rFonts w:ascii="Arial Unicode MS" w:hAnsi="Arial Unicode MS"/>
            <w:sz w:val="18"/>
          </w:rPr>
          <w:t>回目錄（</w:t>
        </w:r>
        <w:r>
          <w:rPr>
            <w:rStyle w:val="a3"/>
            <w:rFonts w:ascii="Arial Unicode MS" w:hAnsi="Arial Unicode MS"/>
            <w:sz w:val="18"/>
          </w:rPr>
          <w:t>3</w:t>
        </w:r>
        <w:r>
          <w:rPr>
            <w:rStyle w:val="a3"/>
            <w:rFonts w:ascii="Arial Unicode MS" w:hAnsi="Arial Unicode MS"/>
            <w:sz w:val="18"/>
          </w:rPr>
          <w:t>）</w:t>
        </w:r>
      </w:hyperlink>
      <w:r>
        <w:rPr>
          <w:rFonts w:ascii="Arial Unicode MS" w:hAnsi="Arial Unicode MS" w:hint="eastAsia"/>
          <w:color w:val="808000"/>
          <w:sz w:val="18"/>
        </w:rPr>
        <w:t>&gt;&gt;</w:t>
      </w:r>
      <w:hyperlink w:anchor="top" w:history="1">
        <w:r>
          <w:rPr>
            <w:rStyle w:val="a3"/>
            <w:rFonts w:ascii="Arial Unicode MS" w:hAnsi="Arial Unicode MS"/>
            <w:sz w:val="18"/>
          </w:rPr>
          <w:t>回首頁</w:t>
        </w:r>
      </w:hyperlink>
      <w:r>
        <w:rPr>
          <w:rFonts w:ascii="Arial Unicode MS" w:hAnsi="Arial Unicode MS" w:hint="eastAsia"/>
          <w:color w:val="808000"/>
          <w:sz w:val="18"/>
        </w:rPr>
        <w:t>&gt;&gt;</w:t>
      </w:r>
    </w:p>
    <w:p w:rsidR="0079350F" w:rsidRDefault="0079350F" w:rsidP="0079350F">
      <w:pPr>
        <w:pStyle w:val="1"/>
      </w:pPr>
      <w:bookmarkStart w:id="84" w:name="_103年(1-50)"/>
      <w:bookmarkEnd w:id="84"/>
      <w:r>
        <w:rPr>
          <w:rFonts w:hint="eastAsia"/>
        </w:rPr>
        <w:t>103</w:t>
      </w:r>
      <w:r>
        <w:rPr>
          <w:rFonts w:hint="eastAsia"/>
        </w:rPr>
        <w:t>年</w:t>
      </w:r>
      <w:r>
        <w:rPr>
          <w:rFonts w:hint="eastAsia"/>
        </w:rPr>
        <w:t>(</w:t>
      </w:r>
      <w:r w:rsidR="00153555" w:rsidRPr="00153555">
        <w:rPr>
          <w:sz w:val="18"/>
        </w:rPr>
        <w:t>6-230</w:t>
      </w:r>
      <w:r>
        <w:rPr>
          <w:rFonts w:hint="eastAsia"/>
        </w:rPr>
        <w:t>)</w:t>
      </w:r>
    </w:p>
    <w:p w:rsidR="0079350F" w:rsidRDefault="0079350F" w:rsidP="00153555">
      <w:pPr>
        <w:pStyle w:val="2"/>
        <w:spacing w:beforeLines="30" w:before="108" w:beforeAutospacing="0" w:afterLines="30" w:after="108" w:afterAutospacing="0"/>
      </w:pPr>
      <w:bookmarkStart w:id="85" w:name="_10301。（3）103年公務人員初等考試。社會行政"/>
      <w:bookmarkEnd w:id="85"/>
      <w:r>
        <w:rPr>
          <w:rFonts w:hint="eastAsia"/>
        </w:rPr>
        <w:t>10301</w:t>
      </w:r>
      <w:r>
        <w:rPr>
          <w:rFonts w:hint="eastAsia"/>
        </w:rPr>
        <w:t>。（</w:t>
      </w:r>
      <w:r>
        <w:rPr>
          <w:rFonts w:hint="eastAsia"/>
        </w:rPr>
        <w:t>3</w:t>
      </w:r>
      <w:r>
        <w:rPr>
          <w:rFonts w:hint="eastAsia"/>
        </w:rPr>
        <w:t>）</w:t>
      </w:r>
      <w:r>
        <w:rPr>
          <w:rFonts w:hint="eastAsia"/>
        </w:rPr>
        <w:t>103</w:t>
      </w:r>
      <w:r>
        <w:t>年</w:t>
      </w:r>
      <w:r>
        <w:rPr>
          <w:rFonts w:hint="eastAsia"/>
        </w:rPr>
        <w:t>公務人員初等考試。社會行政</w:t>
      </w:r>
    </w:p>
    <w:p w:rsidR="0079350F" w:rsidRPr="00AB23A0" w:rsidRDefault="0079350F" w:rsidP="0079350F">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3502</w:t>
      </w:r>
    </w:p>
    <w:p w:rsidR="0079350F" w:rsidRPr="00AB23A0" w:rsidRDefault="0079350F" w:rsidP="0079350F">
      <w:pPr>
        <w:jc w:val="both"/>
        <w:rPr>
          <w:rFonts w:ascii="Arial Unicode MS" w:hAnsi="Arial Unicode MS"/>
        </w:rPr>
      </w:pPr>
      <w:r w:rsidRPr="00AB23A0">
        <w:rPr>
          <w:rFonts w:ascii="Arial Unicode MS" w:hAnsi="Arial Unicode MS" w:hint="eastAsia"/>
        </w:rPr>
        <w:t>【等別】初等考試【類科】社會行政【科目】社政法規大意【考試時間】</w:t>
      </w:r>
      <w:r w:rsidRPr="00AB23A0">
        <w:rPr>
          <w:rFonts w:ascii="Arial Unicode MS" w:hAnsi="Arial Unicode MS" w:hint="eastAsia"/>
        </w:rPr>
        <w:t>1</w:t>
      </w:r>
      <w:r w:rsidRPr="00AB23A0">
        <w:rPr>
          <w:rFonts w:ascii="Arial Unicode MS" w:hAnsi="Arial Unicode MS" w:hint="eastAsia"/>
        </w:rPr>
        <w:t>小時</w:t>
      </w:r>
    </w:p>
    <w:p w:rsidR="0079350F" w:rsidRPr="00AB23A0" w:rsidRDefault="0079350F" w:rsidP="0079350F">
      <w:pPr>
        <w:jc w:val="both"/>
        <w:rPr>
          <w:rFonts w:ascii="Arial Unicode MS" w:hAnsi="Arial Unicode MS"/>
        </w:rPr>
      </w:pPr>
    </w:p>
    <w:p w:rsidR="0079350F" w:rsidRPr="00AB23A0" w:rsidRDefault="0079350F" w:rsidP="0079350F">
      <w:pPr>
        <w:pStyle w:val="3"/>
      </w:pPr>
      <w:r w:rsidRPr="00AB23A0">
        <w:rPr>
          <w:rFonts w:hint="eastAsia"/>
        </w:rPr>
        <w:t>1.</w:t>
      </w:r>
      <w:r w:rsidRPr="00AB23A0">
        <w:rPr>
          <w:rFonts w:hint="eastAsia"/>
        </w:rPr>
        <w:t>關於申請低收入戶的居住設籍條件，下列敘述何者錯誤？答案顯示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）申請戶之戶內人口均應實際居住於戶籍所在地（</w:t>
      </w:r>
      <w:r w:rsidRPr="00AB23A0">
        <w:rPr>
          <w:rFonts w:ascii="Arial Unicode MS" w:hAnsi="Arial Unicode MS" w:hint="eastAsia"/>
        </w:rPr>
        <w:t>B</w:t>
      </w:r>
      <w:r w:rsidRPr="00AB23A0">
        <w:rPr>
          <w:rFonts w:ascii="Arial Unicode MS" w:hAnsi="Arial Unicode MS" w:hint="eastAsia"/>
        </w:rPr>
        <w:t>）最近一年居住國內超過</w:t>
      </w:r>
      <w:r w:rsidRPr="00AB23A0">
        <w:rPr>
          <w:rFonts w:ascii="Arial Unicode MS" w:hAnsi="Arial Unicode MS" w:hint="eastAsia"/>
        </w:rPr>
        <w:t>183</w:t>
      </w:r>
      <w:r w:rsidRPr="00AB23A0">
        <w:rPr>
          <w:rFonts w:ascii="Arial Unicode MS" w:hAnsi="Arial Unicode MS" w:hint="eastAsia"/>
        </w:rPr>
        <w:t>天</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）低收入戶申請人應由同一戶籍具行為能力之人代表之（</w:t>
      </w:r>
      <w:r w:rsidRPr="00AB23A0">
        <w:rPr>
          <w:rFonts w:ascii="Arial Unicode MS" w:hAnsi="Arial Unicode MS" w:hint="eastAsia"/>
        </w:rPr>
        <w:t>D</w:t>
      </w:r>
      <w:r w:rsidRPr="00AB23A0">
        <w:rPr>
          <w:rFonts w:ascii="Arial Unicode MS" w:hAnsi="Arial Unicode MS" w:hint="eastAsia"/>
        </w:rPr>
        <w:t>）申請時設籍之期間依直轄市及縣市政府規定</w:t>
      </w:r>
    </w:p>
    <w:p w:rsidR="0079350F" w:rsidRPr="00AB23A0" w:rsidRDefault="0079350F" w:rsidP="0079350F">
      <w:pPr>
        <w:pStyle w:val="3"/>
      </w:pPr>
      <w:r w:rsidRPr="00AB23A0">
        <w:rPr>
          <w:rFonts w:hint="eastAsia"/>
        </w:rPr>
        <w:t>2.</w:t>
      </w:r>
      <w:hyperlink r:id="rId31" w:history="1">
        <w:r>
          <w:rPr>
            <w:rStyle w:val="a3"/>
            <w:rFonts w:ascii="Arial Unicode MS" w:hAnsi="Arial Unicode MS" w:hint="eastAsia"/>
          </w:rPr>
          <w:t>原住民族工作權保障法</w:t>
        </w:r>
      </w:hyperlink>
      <w:r w:rsidRPr="00AB23A0">
        <w:rPr>
          <w:rFonts w:hint="eastAsia"/>
        </w:rPr>
        <w:t>規定，</w:t>
      </w:r>
      <w:r>
        <w:rPr>
          <w:rFonts w:hint="eastAsia"/>
        </w:rPr>
        <w:t>依</w:t>
      </w:r>
      <w:hyperlink r:id="rId32" w:history="1">
        <w:r>
          <w:rPr>
            <w:rStyle w:val="a3"/>
            <w:rFonts w:ascii="Arial Unicode MS" w:hAnsi="Arial Unicode MS" w:hint="eastAsia"/>
          </w:rPr>
          <w:t>政府採購法</w:t>
        </w:r>
      </w:hyperlink>
      <w:r w:rsidRPr="00AB23A0">
        <w:rPr>
          <w:rFonts w:hint="eastAsia"/>
        </w:rPr>
        <w:t>得標之廠商於履約期間應僱用原住民，下列敘述何者正確？答案顯示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）國內員工總人數逾</w:t>
      </w:r>
      <w:r w:rsidRPr="00AB23A0">
        <w:rPr>
          <w:rFonts w:ascii="Arial Unicode MS" w:hAnsi="Arial Unicode MS" w:hint="eastAsia"/>
        </w:rPr>
        <w:t>50</w:t>
      </w:r>
      <w:r w:rsidRPr="00AB23A0">
        <w:rPr>
          <w:rFonts w:ascii="Arial Unicode MS" w:hAnsi="Arial Unicode MS" w:hint="eastAsia"/>
        </w:rPr>
        <w:t>人者，僱用原住民人數不得低於總人數百分之一</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）國內員工總人數逾</w:t>
      </w:r>
      <w:r w:rsidRPr="00AB23A0">
        <w:rPr>
          <w:rFonts w:ascii="Arial Unicode MS" w:hAnsi="Arial Unicode MS" w:hint="eastAsia"/>
        </w:rPr>
        <w:t>100</w:t>
      </w:r>
      <w:r w:rsidRPr="00AB23A0">
        <w:rPr>
          <w:rFonts w:ascii="Arial Unicode MS" w:hAnsi="Arial Unicode MS" w:hint="eastAsia"/>
        </w:rPr>
        <w:t>人者，僱用原住民人數不得低於總人數百分之一</w:t>
      </w:r>
    </w:p>
    <w:p w:rsidR="0079350F" w:rsidRPr="00AB23A0" w:rsidRDefault="0079350F" w:rsidP="0079350F">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）國內員工總人數逾</w:t>
      </w:r>
      <w:r w:rsidRPr="00AB23A0">
        <w:rPr>
          <w:rFonts w:ascii="Arial Unicode MS" w:hAnsi="Arial Unicode MS" w:hint="eastAsia"/>
        </w:rPr>
        <w:t>100</w:t>
      </w:r>
      <w:r w:rsidRPr="00AB23A0">
        <w:rPr>
          <w:rFonts w:ascii="Arial Unicode MS" w:hAnsi="Arial Unicode MS" w:hint="eastAsia"/>
        </w:rPr>
        <w:t>人者，僱用原住民人數不得低於總人數百分之二</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）國內員工總人數逾</w:t>
      </w:r>
      <w:r w:rsidRPr="00AB23A0">
        <w:rPr>
          <w:rFonts w:ascii="Arial Unicode MS" w:hAnsi="Arial Unicode MS" w:hint="eastAsia"/>
        </w:rPr>
        <w:t>200</w:t>
      </w:r>
      <w:r w:rsidRPr="00AB23A0">
        <w:rPr>
          <w:rFonts w:ascii="Arial Unicode MS" w:hAnsi="Arial Unicode MS" w:hint="eastAsia"/>
        </w:rPr>
        <w:t>人者，僱用原住民人數不得低於總人數百分之三</w:t>
      </w:r>
    </w:p>
    <w:p w:rsidR="0079350F" w:rsidRPr="00AB23A0" w:rsidRDefault="0079350F" w:rsidP="0079350F">
      <w:pPr>
        <w:pStyle w:val="3"/>
      </w:pPr>
      <w:r w:rsidRPr="00AB23A0">
        <w:rPr>
          <w:rFonts w:hint="eastAsia"/>
        </w:rPr>
        <w:t>3.</w:t>
      </w:r>
      <w:r w:rsidRPr="00AB23A0">
        <w:rPr>
          <w:rFonts w:hint="eastAsia"/>
        </w:rPr>
        <w:t>在進行案主（群）需求評估時，在同樣的背景條件下，分析服務對象所接受服務的差異，藉以了解其需求，稱之為：答案顯示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）規範性需求（</w:t>
      </w:r>
      <w:r w:rsidRPr="00AB23A0">
        <w:rPr>
          <w:rFonts w:ascii="Arial Unicode MS" w:hAnsi="Arial Unicode MS" w:hint="eastAsia"/>
        </w:rPr>
        <w:t>B</w:t>
      </w:r>
      <w:r w:rsidRPr="00AB23A0">
        <w:rPr>
          <w:rFonts w:ascii="Arial Unicode MS" w:hAnsi="Arial Unicode MS" w:hint="eastAsia"/>
        </w:rPr>
        <w:t>）比較性需求（</w:t>
      </w:r>
      <w:r w:rsidRPr="00AB23A0">
        <w:rPr>
          <w:rFonts w:ascii="Arial Unicode MS" w:hAnsi="Arial Unicode MS" w:hint="eastAsia"/>
        </w:rPr>
        <w:t>C</w:t>
      </w:r>
      <w:r w:rsidRPr="00AB23A0">
        <w:rPr>
          <w:rFonts w:ascii="Arial Unicode MS" w:hAnsi="Arial Unicode MS" w:hint="eastAsia"/>
        </w:rPr>
        <w:t>）差異性需求（</w:t>
      </w:r>
      <w:r w:rsidRPr="00AB23A0">
        <w:rPr>
          <w:rFonts w:ascii="Arial Unicode MS" w:hAnsi="Arial Unicode MS" w:hint="eastAsia"/>
        </w:rPr>
        <w:t>D</w:t>
      </w:r>
      <w:r w:rsidRPr="00AB23A0">
        <w:rPr>
          <w:rFonts w:ascii="Arial Unicode MS" w:hAnsi="Arial Unicode MS" w:hint="eastAsia"/>
        </w:rPr>
        <w:t>）感覺性需求</w:t>
      </w:r>
    </w:p>
    <w:p w:rsidR="0079350F" w:rsidRPr="00AB23A0" w:rsidRDefault="0079350F" w:rsidP="0079350F">
      <w:pPr>
        <w:pStyle w:val="3"/>
      </w:pPr>
      <w:r w:rsidRPr="00AB23A0">
        <w:rPr>
          <w:rFonts w:hint="eastAsia"/>
        </w:rPr>
        <w:t>4.</w:t>
      </w:r>
      <w:r w:rsidRPr="00AB23A0">
        <w:rPr>
          <w:rFonts w:hint="eastAsia"/>
        </w:rPr>
        <w:t>在討論社會政策規劃時，關於「新右派」觀點的敘述，下列何者錯誤？答案顯示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）對福利國家高度懷疑（</w:t>
      </w:r>
      <w:r w:rsidRPr="00AB23A0">
        <w:rPr>
          <w:rFonts w:ascii="Arial Unicode MS" w:hAnsi="Arial Unicode MS" w:hint="eastAsia"/>
        </w:rPr>
        <w:t>B</w:t>
      </w:r>
      <w:r w:rsidRPr="00AB23A0">
        <w:rPr>
          <w:rFonts w:ascii="Arial Unicode MS" w:hAnsi="Arial Unicode MS" w:hint="eastAsia"/>
        </w:rPr>
        <w:t>）雷根主義與柴契爾主義可為代表</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）強調市場失靈（</w:t>
      </w:r>
      <w:r w:rsidRPr="00AB23A0">
        <w:rPr>
          <w:rFonts w:ascii="Arial Unicode MS" w:hAnsi="Arial Unicode MS" w:hint="eastAsia"/>
        </w:rPr>
        <w:t>D</w:t>
      </w:r>
      <w:r w:rsidRPr="00AB23A0">
        <w:rPr>
          <w:rFonts w:ascii="Arial Unicode MS" w:hAnsi="Arial Unicode MS" w:hint="eastAsia"/>
        </w:rPr>
        <w:t>）海耶克（</w:t>
      </w:r>
      <w:r w:rsidRPr="00AB23A0">
        <w:rPr>
          <w:rFonts w:ascii="Arial Unicode MS" w:hAnsi="Arial Unicode MS" w:hint="eastAsia"/>
        </w:rPr>
        <w:t>Hayek</w:t>
      </w:r>
      <w:r w:rsidRPr="00AB23A0">
        <w:rPr>
          <w:rFonts w:ascii="Arial Unicode MS" w:hAnsi="Arial Unicode MS" w:hint="eastAsia"/>
        </w:rPr>
        <w:t>）與佛利得曼（</w:t>
      </w:r>
      <w:r w:rsidRPr="00AB23A0">
        <w:rPr>
          <w:rFonts w:ascii="Arial Unicode MS" w:hAnsi="Arial Unicode MS" w:hint="eastAsia"/>
        </w:rPr>
        <w:t>Friedman</w:t>
      </w:r>
      <w:r w:rsidRPr="00AB23A0">
        <w:rPr>
          <w:rFonts w:ascii="Arial Unicode MS" w:hAnsi="Arial Unicode MS" w:hint="eastAsia"/>
        </w:rPr>
        <w:t>）為重要精神導師</w:t>
      </w:r>
    </w:p>
    <w:p w:rsidR="0079350F" w:rsidRPr="00AB23A0" w:rsidRDefault="0079350F" w:rsidP="0079350F">
      <w:pPr>
        <w:pStyle w:val="3"/>
      </w:pPr>
      <w:r w:rsidRPr="00AB23A0">
        <w:rPr>
          <w:rFonts w:hint="eastAsia"/>
        </w:rPr>
        <w:t>5.</w:t>
      </w:r>
      <w:r w:rsidRPr="00AB23A0">
        <w:rPr>
          <w:rFonts w:hint="eastAsia"/>
        </w:rPr>
        <w:t>有關全民健康保險財務精算的規定，下列敘述何者正確？答案顯示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）保險人至少每</w:t>
      </w:r>
      <w:r w:rsidRPr="00AB23A0">
        <w:rPr>
          <w:rFonts w:ascii="Arial Unicode MS" w:hAnsi="Arial Unicode MS" w:hint="eastAsia"/>
        </w:rPr>
        <w:t>3</w:t>
      </w:r>
      <w:r w:rsidRPr="00AB23A0">
        <w:rPr>
          <w:rFonts w:ascii="Arial Unicode MS" w:hAnsi="Arial Unicode MS" w:hint="eastAsia"/>
        </w:rPr>
        <w:t>年精算一次，每次精算</w:t>
      </w:r>
      <w:r w:rsidRPr="00AB23A0">
        <w:rPr>
          <w:rFonts w:ascii="Arial Unicode MS" w:hAnsi="Arial Unicode MS" w:hint="eastAsia"/>
        </w:rPr>
        <w:t>20</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）保險人至少每</w:t>
      </w:r>
      <w:r w:rsidRPr="00AB23A0">
        <w:rPr>
          <w:rFonts w:ascii="Arial Unicode MS" w:hAnsi="Arial Unicode MS" w:hint="eastAsia"/>
        </w:rPr>
        <w:t>3</w:t>
      </w:r>
      <w:r w:rsidRPr="00AB23A0">
        <w:rPr>
          <w:rFonts w:ascii="Arial Unicode MS" w:hAnsi="Arial Unicode MS" w:hint="eastAsia"/>
        </w:rPr>
        <w:t>年精算一次，每次精算</w:t>
      </w:r>
      <w:r w:rsidRPr="00AB23A0">
        <w:rPr>
          <w:rFonts w:ascii="Arial Unicode MS" w:hAnsi="Arial Unicode MS" w:hint="eastAsia"/>
        </w:rPr>
        <w:t>25</w:t>
      </w:r>
      <w:r w:rsidRPr="00AB23A0">
        <w:rPr>
          <w:rFonts w:ascii="Arial Unicode MS" w:hAnsi="Arial Unicode MS" w:hint="eastAsia"/>
        </w:rPr>
        <w:t>年</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）保險人至少每</w:t>
      </w:r>
      <w:r w:rsidRPr="00AB23A0">
        <w:rPr>
          <w:rFonts w:ascii="Arial Unicode MS" w:hAnsi="Arial Unicode MS" w:hint="eastAsia"/>
        </w:rPr>
        <w:t>5</w:t>
      </w:r>
      <w:r w:rsidRPr="00AB23A0">
        <w:rPr>
          <w:rFonts w:ascii="Arial Unicode MS" w:hAnsi="Arial Unicode MS" w:hint="eastAsia"/>
        </w:rPr>
        <w:t>年精算一次，每次精算</w:t>
      </w:r>
      <w:r w:rsidRPr="00AB23A0">
        <w:rPr>
          <w:rFonts w:ascii="Arial Unicode MS" w:hAnsi="Arial Unicode MS" w:hint="eastAsia"/>
        </w:rPr>
        <w:t>20</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）保險人至少每</w:t>
      </w:r>
      <w:r w:rsidRPr="00AB23A0">
        <w:rPr>
          <w:rFonts w:ascii="Arial Unicode MS" w:hAnsi="Arial Unicode MS" w:hint="eastAsia"/>
        </w:rPr>
        <w:t>5</w:t>
      </w:r>
      <w:r w:rsidRPr="00AB23A0">
        <w:rPr>
          <w:rFonts w:ascii="Arial Unicode MS" w:hAnsi="Arial Unicode MS" w:hint="eastAsia"/>
        </w:rPr>
        <w:t>年精算一次，每次精算</w:t>
      </w:r>
      <w:r w:rsidRPr="00AB23A0">
        <w:rPr>
          <w:rFonts w:ascii="Arial Unicode MS" w:hAnsi="Arial Unicode MS" w:hint="eastAsia"/>
        </w:rPr>
        <w:t>25</w:t>
      </w:r>
      <w:r w:rsidRPr="00AB23A0">
        <w:rPr>
          <w:rFonts w:ascii="Arial Unicode MS" w:hAnsi="Arial Unicode MS" w:hint="eastAsia"/>
        </w:rPr>
        <w:t>年</w:t>
      </w:r>
    </w:p>
    <w:p w:rsidR="0079350F" w:rsidRPr="00AB23A0" w:rsidRDefault="0079350F" w:rsidP="0079350F">
      <w:pPr>
        <w:pStyle w:val="3"/>
      </w:pPr>
      <w:r w:rsidRPr="00AB23A0">
        <w:rPr>
          <w:rFonts w:hint="eastAsia"/>
        </w:rPr>
        <w:t>6.</w:t>
      </w:r>
      <w:r w:rsidRPr="00AB23A0">
        <w:rPr>
          <w:rFonts w:hint="eastAsia"/>
        </w:rPr>
        <w:t>依</w:t>
      </w:r>
      <w:hyperlink r:id="rId33" w:history="1">
        <w:r>
          <w:rPr>
            <w:rStyle w:val="a3"/>
            <w:rFonts w:ascii="Arial Unicode MS" w:hAnsi="Arial Unicode MS" w:hint="eastAsia"/>
          </w:rPr>
          <w:t>老人福利法</w:t>
        </w:r>
      </w:hyperlink>
      <w:r w:rsidRPr="00AB23A0">
        <w:rPr>
          <w:rFonts w:hint="eastAsia"/>
        </w:rPr>
        <w:t>規定，主管機關應邀集各方代表諮詢、協調與推動老人權益及福利相關事宜，其中老人代表至少應有下列何族群或熟諳其族群文化之專家學者一人？答案顯示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）客家人（</w:t>
      </w:r>
      <w:r w:rsidRPr="00AB23A0">
        <w:rPr>
          <w:rFonts w:ascii="Arial Unicode MS" w:hAnsi="Arial Unicode MS" w:hint="eastAsia"/>
        </w:rPr>
        <w:t>B</w:t>
      </w:r>
      <w:r w:rsidRPr="00AB23A0">
        <w:rPr>
          <w:rFonts w:ascii="Arial Unicode MS" w:hAnsi="Arial Unicode MS" w:hint="eastAsia"/>
        </w:rPr>
        <w:t>）原住民（</w:t>
      </w:r>
      <w:r w:rsidRPr="00AB23A0">
        <w:rPr>
          <w:rFonts w:ascii="Arial Unicode MS" w:hAnsi="Arial Unicode MS" w:hint="eastAsia"/>
        </w:rPr>
        <w:t>C</w:t>
      </w:r>
      <w:r w:rsidRPr="00AB23A0">
        <w:rPr>
          <w:rFonts w:ascii="Arial Unicode MS" w:hAnsi="Arial Unicode MS" w:hint="eastAsia"/>
        </w:rPr>
        <w:t>）新住民（</w:t>
      </w:r>
      <w:r w:rsidRPr="00AB23A0">
        <w:rPr>
          <w:rFonts w:ascii="Arial Unicode MS" w:hAnsi="Arial Unicode MS" w:hint="eastAsia"/>
        </w:rPr>
        <w:t>D</w:t>
      </w:r>
      <w:r w:rsidRPr="00AB23A0">
        <w:rPr>
          <w:rFonts w:ascii="Arial Unicode MS" w:hAnsi="Arial Unicode MS" w:hint="eastAsia"/>
        </w:rPr>
        <w:t>）閩南人</w:t>
      </w:r>
    </w:p>
    <w:p w:rsidR="0079350F" w:rsidRPr="00AB23A0" w:rsidRDefault="0079350F" w:rsidP="0079350F">
      <w:pPr>
        <w:pStyle w:val="3"/>
      </w:pPr>
      <w:r w:rsidRPr="00AB23A0">
        <w:rPr>
          <w:rFonts w:hint="eastAsia"/>
        </w:rPr>
        <w:t>7.</w:t>
      </w:r>
      <w:r w:rsidRPr="00AB23A0">
        <w:rPr>
          <w:rFonts w:hint="eastAsia"/>
        </w:rPr>
        <w:t>依</w:t>
      </w:r>
      <w:hyperlink r:id="rId34" w:history="1">
        <w:r>
          <w:rPr>
            <w:rStyle w:val="a3"/>
            <w:rFonts w:ascii="Arial Unicode MS" w:hAnsi="Arial Unicode MS" w:hint="eastAsia"/>
          </w:rPr>
          <w:t>老人福利法</w:t>
        </w:r>
      </w:hyperlink>
      <w:r w:rsidRPr="00032024">
        <w:rPr>
          <w:rFonts w:hint="eastAsia"/>
        </w:rPr>
        <w:t>規</w:t>
      </w:r>
      <w:r w:rsidRPr="00AB23A0">
        <w:rPr>
          <w:rFonts w:hint="eastAsia"/>
        </w:rPr>
        <w:t>定，不符合請領資格而領取津貼者，其領得之津貼，由直轄市、縣</w:t>
      </w:r>
      <w:r w:rsidRPr="00AB23A0">
        <w:rPr>
          <w:rFonts w:hint="eastAsia"/>
        </w:rPr>
        <w:t>(</w:t>
      </w:r>
      <w:r w:rsidRPr="00AB23A0">
        <w:rPr>
          <w:rFonts w:hint="eastAsia"/>
        </w:rPr>
        <w:t>市</w:t>
      </w:r>
      <w:r w:rsidRPr="00AB23A0">
        <w:rPr>
          <w:rFonts w:hint="eastAsia"/>
        </w:rPr>
        <w:t>)</w:t>
      </w:r>
      <w:r w:rsidRPr="00AB23A0">
        <w:rPr>
          <w:rFonts w:hint="eastAsia"/>
        </w:rPr>
        <w:t>主管機關以書面命本人或其繼承人自事實發生之日起幾日內繳還？答案顯示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日</w:t>
      </w:r>
    </w:p>
    <w:p w:rsidR="0079350F" w:rsidRPr="00AB23A0" w:rsidRDefault="0079350F" w:rsidP="0079350F">
      <w:pPr>
        <w:pStyle w:val="3"/>
      </w:pPr>
      <w:r w:rsidRPr="00AB23A0">
        <w:rPr>
          <w:rFonts w:hint="eastAsia"/>
        </w:rPr>
        <w:t>8.</w:t>
      </w:r>
      <w:r>
        <w:rPr>
          <w:rFonts w:hint="eastAsia"/>
          <w:szCs w:val="20"/>
        </w:rPr>
        <w:t xml:space="preserve"> </w:t>
      </w:r>
      <w:hyperlink r:id="rId35" w:history="1">
        <w:r>
          <w:rPr>
            <w:rStyle w:val="a3"/>
            <w:rFonts w:ascii="Arial Unicode MS" w:hAnsi="Arial Unicode MS" w:hint="eastAsia"/>
            <w:szCs w:val="20"/>
          </w:rPr>
          <w:t>社會救助法</w:t>
        </w:r>
      </w:hyperlink>
      <w:r w:rsidRPr="00AB23A0">
        <w:rPr>
          <w:rFonts w:hint="eastAsia"/>
        </w:rPr>
        <w:t>規定，低收入戶成員有條件下主管機關得依其原領取現金給付之金額增加補助，下列條件那一個是不符合的？答案顯示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）懷胎滿三個月（</w:t>
      </w:r>
      <w:r w:rsidRPr="00AB23A0">
        <w:rPr>
          <w:rFonts w:ascii="Arial Unicode MS" w:hAnsi="Arial Unicode MS" w:hint="eastAsia"/>
        </w:rPr>
        <w:t>B</w:t>
      </w:r>
      <w:r w:rsidRPr="00AB23A0">
        <w:rPr>
          <w:rFonts w:ascii="Arial Unicode MS" w:hAnsi="Arial Unicode MS" w:hint="eastAsia"/>
        </w:rPr>
        <w:t>）未滿十八歲在學（</w:t>
      </w:r>
      <w:r w:rsidRPr="00AB23A0">
        <w:rPr>
          <w:rFonts w:ascii="Arial Unicode MS" w:hAnsi="Arial Unicode MS" w:hint="eastAsia"/>
        </w:rPr>
        <w:t>C</w:t>
      </w:r>
      <w:r w:rsidRPr="00AB23A0">
        <w:rPr>
          <w:rFonts w:ascii="Arial Unicode MS" w:hAnsi="Arial Unicode MS" w:hint="eastAsia"/>
        </w:rPr>
        <w:t>）領有身心障礙手冊或身心障礙證明（</w:t>
      </w:r>
      <w:r w:rsidRPr="00AB23A0">
        <w:rPr>
          <w:rFonts w:ascii="Arial Unicode MS" w:hAnsi="Arial Unicode MS" w:hint="eastAsia"/>
        </w:rPr>
        <w:t>D</w:t>
      </w:r>
      <w:r w:rsidRPr="00AB23A0">
        <w:rPr>
          <w:rFonts w:ascii="Arial Unicode MS" w:hAnsi="Arial Unicode MS" w:hint="eastAsia"/>
        </w:rPr>
        <w:t>）年滿六十五歲</w:t>
      </w:r>
    </w:p>
    <w:p w:rsidR="0079350F" w:rsidRPr="00AB23A0" w:rsidRDefault="0079350F" w:rsidP="0079350F">
      <w:pPr>
        <w:pStyle w:val="3"/>
      </w:pPr>
      <w:r w:rsidRPr="00AB23A0">
        <w:rPr>
          <w:rFonts w:hint="eastAsia"/>
        </w:rPr>
        <w:t>9.</w:t>
      </w:r>
      <w:r w:rsidRPr="00AB23A0">
        <w:rPr>
          <w:rFonts w:hint="eastAsia"/>
        </w:rPr>
        <w:t>身心障礙者應於身心障礙證明效期屆滿前幾日內向戶籍所在地主管機關申請辦理重新鑑定？答案顯示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90</w:t>
      </w:r>
      <w:r w:rsidRPr="00AB23A0">
        <w:rPr>
          <w:rFonts w:ascii="Arial Unicode MS" w:hAnsi="Arial Unicode MS" w:hint="eastAsia"/>
        </w:rPr>
        <w:t>日</w:t>
      </w:r>
    </w:p>
    <w:p w:rsidR="0079350F" w:rsidRPr="00AB23A0" w:rsidRDefault="0079350F" w:rsidP="0079350F">
      <w:pPr>
        <w:pStyle w:val="3"/>
      </w:pPr>
      <w:r w:rsidRPr="00AB23A0">
        <w:rPr>
          <w:rFonts w:hint="eastAsia"/>
        </w:rPr>
        <w:t>10.</w:t>
      </w:r>
      <w:r w:rsidRPr="00AB23A0">
        <w:rPr>
          <w:rFonts w:hint="eastAsia"/>
        </w:rPr>
        <w:t>依</w:t>
      </w:r>
      <w:hyperlink r:id="rId36" w:history="1">
        <w:r>
          <w:rPr>
            <w:rStyle w:val="a3"/>
            <w:rFonts w:ascii="Arial Unicode MS" w:hAnsi="Arial Unicode MS" w:hint="eastAsia"/>
          </w:rPr>
          <w:t>兒童及少年福利與權益保障法</w:t>
        </w:r>
      </w:hyperlink>
      <w:r w:rsidRPr="00AB23A0">
        <w:rPr>
          <w:rFonts w:hint="eastAsia"/>
        </w:rPr>
        <w:t>規定，安置幾年以上之兒童及少年，經主管機關評估其家庭功能不全或無法返家者，應提出長期輔導計畫？答案顯示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年</w:t>
      </w:r>
    </w:p>
    <w:p w:rsidR="0079350F" w:rsidRPr="00AB23A0" w:rsidRDefault="0079350F" w:rsidP="0079350F">
      <w:pPr>
        <w:pStyle w:val="3"/>
      </w:pPr>
      <w:r w:rsidRPr="00AB23A0">
        <w:rPr>
          <w:rFonts w:hint="eastAsia"/>
        </w:rPr>
        <w:t>11.</w:t>
      </w:r>
      <w:r w:rsidRPr="00AB23A0">
        <w:rPr>
          <w:rFonts w:hint="eastAsia"/>
        </w:rPr>
        <w:t>下列何者非</w:t>
      </w:r>
      <w:hyperlink r:id="rId37" w:history="1">
        <w:r>
          <w:rPr>
            <w:rStyle w:val="a3"/>
            <w:rFonts w:ascii="Arial Unicode MS" w:hAnsi="Arial Unicode MS" w:hint="eastAsia"/>
          </w:rPr>
          <w:t>公益勸募條例</w:t>
        </w:r>
      </w:hyperlink>
      <w:r w:rsidRPr="00AB23A0">
        <w:rPr>
          <w:rFonts w:hint="eastAsia"/>
        </w:rPr>
        <w:t>所稱的勸募團體？答案顯示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）政府機關（</w:t>
      </w:r>
      <w:r w:rsidRPr="00AB23A0">
        <w:rPr>
          <w:rFonts w:ascii="Arial Unicode MS" w:hAnsi="Arial Unicode MS" w:hint="eastAsia"/>
        </w:rPr>
        <w:t>B</w:t>
      </w:r>
      <w:r w:rsidRPr="00AB23A0">
        <w:rPr>
          <w:rFonts w:ascii="Arial Unicode MS" w:hAnsi="Arial Unicode MS" w:hint="eastAsia"/>
        </w:rPr>
        <w:t>）公立學校（</w:t>
      </w:r>
      <w:r w:rsidRPr="00AB23A0">
        <w:rPr>
          <w:rFonts w:ascii="Arial Unicode MS" w:hAnsi="Arial Unicode MS" w:hint="eastAsia"/>
        </w:rPr>
        <w:t>C</w:t>
      </w:r>
      <w:r w:rsidRPr="00AB23A0">
        <w:rPr>
          <w:rFonts w:ascii="Arial Unicode MS" w:hAnsi="Arial Unicode MS" w:hint="eastAsia"/>
        </w:rPr>
        <w:t>）行政法人（</w:t>
      </w:r>
      <w:r w:rsidRPr="00AB23A0">
        <w:rPr>
          <w:rFonts w:ascii="Arial Unicode MS" w:hAnsi="Arial Unicode MS" w:hint="eastAsia"/>
        </w:rPr>
        <w:t>D</w:t>
      </w:r>
      <w:r w:rsidRPr="00AB23A0">
        <w:rPr>
          <w:rFonts w:ascii="Arial Unicode MS" w:hAnsi="Arial Unicode MS" w:hint="eastAsia"/>
        </w:rPr>
        <w:t>）財團法人</w:t>
      </w:r>
    </w:p>
    <w:p w:rsidR="0079350F" w:rsidRPr="00AB23A0" w:rsidRDefault="0079350F" w:rsidP="0079350F">
      <w:pPr>
        <w:pStyle w:val="3"/>
      </w:pPr>
      <w:r w:rsidRPr="00AB23A0">
        <w:rPr>
          <w:rFonts w:hint="eastAsia"/>
        </w:rPr>
        <w:t>12.</w:t>
      </w:r>
      <w:r w:rsidRPr="00AB23A0">
        <w:rPr>
          <w:rFonts w:hint="eastAsia"/>
        </w:rPr>
        <w:t>依</w:t>
      </w:r>
      <w:hyperlink r:id="rId38" w:history="1">
        <w:r>
          <w:rPr>
            <w:rStyle w:val="a3"/>
            <w:rFonts w:ascii="Arial Unicode MS" w:hAnsi="Arial Unicode MS" w:hint="eastAsia"/>
          </w:rPr>
          <w:t>消除對婦女一切形式歧視公約施行法</w:t>
        </w:r>
      </w:hyperlink>
      <w:r w:rsidRPr="00AB23A0">
        <w:rPr>
          <w:rFonts w:hint="eastAsia"/>
        </w:rPr>
        <w:t>，政府應依公約規定，建立消除對婦女一切形式歧視報告制度，每幾年提出國家報告？答案顯示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）三年（</w:t>
      </w:r>
      <w:r w:rsidRPr="00AB23A0">
        <w:rPr>
          <w:rFonts w:ascii="Arial Unicode MS" w:hAnsi="Arial Unicode MS" w:hint="eastAsia"/>
        </w:rPr>
        <w:t>B</w:t>
      </w:r>
      <w:r w:rsidRPr="00AB23A0">
        <w:rPr>
          <w:rFonts w:ascii="Arial Unicode MS" w:hAnsi="Arial Unicode MS" w:hint="eastAsia"/>
        </w:rPr>
        <w:t>）四年（</w:t>
      </w:r>
      <w:r w:rsidRPr="00AB23A0">
        <w:rPr>
          <w:rFonts w:ascii="Arial Unicode MS" w:hAnsi="Arial Unicode MS" w:hint="eastAsia"/>
        </w:rPr>
        <w:t>C</w:t>
      </w:r>
      <w:r w:rsidRPr="00AB23A0">
        <w:rPr>
          <w:rFonts w:ascii="Arial Unicode MS" w:hAnsi="Arial Unicode MS" w:hint="eastAsia"/>
        </w:rPr>
        <w:t>）五年（</w:t>
      </w:r>
      <w:r w:rsidRPr="00AB23A0">
        <w:rPr>
          <w:rFonts w:ascii="Arial Unicode MS" w:hAnsi="Arial Unicode MS" w:hint="eastAsia"/>
        </w:rPr>
        <w:t>D</w:t>
      </w:r>
      <w:r w:rsidRPr="00AB23A0">
        <w:rPr>
          <w:rFonts w:ascii="Arial Unicode MS" w:hAnsi="Arial Unicode MS" w:hint="eastAsia"/>
        </w:rPr>
        <w:t>）六年</w:t>
      </w:r>
    </w:p>
    <w:p w:rsidR="0079350F" w:rsidRPr="00AB23A0" w:rsidRDefault="0079350F" w:rsidP="0079350F">
      <w:pPr>
        <w:pStyle w:val="3"/>
      </w:pPr>
      <w:r w:rsidRPr="00AB23A0">
        <w:rPr>
          <w:rFonts w:hint="eastAsia"/>
        </w:rPr>
        <w:t>13.</w:t>
      </w:r>
      <w:r w:rsidRPr="00AB23A0">
        <w:rPr>
          <w:rFonts w:hint="eastAsia"/>
        </w:rPr>
        <w:t>關於社會救助的概念，下列敘述何者錯誤？答案顯示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）須經過資產調查（</w:t>
      </w:r>
      <w:r w:rsidRPr="00AB23A0">
        <w:rPr>
          <w:rFonts w:ascii="Arial Unicode MS" w:hAnsi="Arial Unicode MS" w:hint="eastAsia"/>
        </w:rPr>
        <w:t>B</w:t>
      </w:r>
      <w:r w:rsidRPr="00AB23A0">
        <w:rPr>
          <w:rFonts w:ascii="Arial Unicode MS" w:hAnsi="Arial Unicode MS" w:hint="eastAsia"/>
        </w:rPr>
        <w:t>）財源來自國家稅收（</w:t>
      </w:r>
      <w:r w:rsidRPr="00AB23A0">
        <w:rPr>
          <w:rFonts w:ascii="Arial Unicode MS" w:hAnsi="Arial Unicode MS" w:hint="eastAsia"/>
        </w:rPr>
        <w:t>C</w:t>
      </w:r>
      <w:r w:rsidRPr="00AB23A0">
        <w:rPr>
          <w:rFonts w:ascii="Arial Unicode MS" w:hAnsi="Arial Unicode MS" w:hint="eastAsia"/>
        </w:rPr>
        <w:t>）不具財富重分配意涵（</w:t>
      </w:r>
      <w:r w:rsidRPr="00AB23A0">
        <w:rPr>
          <w:rFonts w:ascii="Arial Unicode MS" w:hAnsi="Arial Unicode MS" w:hint="eastAsia"/>
        </w:rPr>
        <w:t>D</w:t>
      </w:r>
      <w:r w:rsidRPr="00AB23A0">
        <w:rPr>
          <w:rFonts w:ascii="Arial Unicode MS" w:hAnsi="Arial Unicode MS" w:hint="eastAsia"/>
        </w:rPr>
        <w:t>）保障國民生存權</w:t>
      </w:r>
    </w:p>
    <w:p w:rsidR="0079350F" w:rsidRPr="00AB23A0" w:rsidRDefault="0079350F" w:rsidP="0079350F">
      <w:pPr>
        <w:pStyle w:val="3"/>
      </w:pPr>
      <w:r w:rsidRPr="00AB23A0">
        <w:rPr>
          <w:rFonts w:hint="eastAsia"/>
        </w:rPr>
        <w:t>14.</w:t>
      </w:r>
      <w:r w:rsidRPr="00AB23A0">
        <w:rPr>
          <w:rFonts w:hint="eastAsia"/>
        </w:rPr>
        <w:t>主管機關為促進低收入戶之社會參與及社會融入，得擬訂相關活動，提供低收入戶參與，此主要是回應何概念？答案顯示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）社會排除（</w:t>
      </w:r>
      <w:r w:rsidRPr="00AB23A0">
        <w:rPr>
          <w:rFonts w:ascii="Arial Unicode MS" w:hAnsi="Arial Unicode MS" w:hint="eastAsia"/>
        </w:rPr>
        <w:t>B</w:t>
      </w:r>
      <w:r w:rsidRPr="00AB23A0">
        <w:rPr>
          <w:rFonts w:ascii="Arial Unicode MS" w:hAnsi="Arial Unicode MS" w:hint="eastAsia"/>
        </w:rPr>
        <w:t>）資產累積（</w:t>
      </w:r>
      <w:r w:rsidRPr="00AB23A0">
        <w:rPr>
          <w:rFonts w:ascii="Arial Unicode MS" w:hAnsi="Arial Unicode MS" w:hint="eastAsia"/>
        </w:rPr>
        <w:t>C</w:t>
      </w:r>
      <w:r w:rsidRPr="00AB23A0">
        <w:rPr>
          <w:rFonts w:ascii="Arial Unicode MS" w:hAnsi="Arial Unicode MS" w:hint="eastAsia"/>
        </w:rPr>
        <w:t>）福利依賴（</w:t>
      </w:r>
      <w:r w:rsidRPr="00AB23A0">
        <w:rPr>
          <w:rFonts w:ascii="Arial Unicode MS" w:hAnsi="Arial Unicode MS" w:hint="eastAsia"/>
        </w:rPr>
        <w:t>D</w:t>
      </w:r>
      <w:r w:rsidRPr="00AB23A0">
        <w:rPr>
          <w:rFonts w:ascii="Arial Unicode MS" w:hAnsi="Arial Unicode MS" w:hint="eastAsia"/>
        </w:rPr>
        <w:t>）工作福利</w:t>
      </w:r>
    </w:p>
    <w:p w:rsidR="0079350F" w:rsidRPr="00AB23A0" w:rsidRDefault="0079350F" w:rsidP="0079350F">
      <w:pPr>
        <w:pStyle w:val="3"/>
      </w:pPr>
      <w:r w:rsidRPr="00AB23A0">
        <w:rPr>
          <w:rFonts w:hint="eastAsia"/>
        </w:rPr>
        <w:t>15.</w:t>
      </w:r>
      <w:r w:rsidRPr="00AB23A0">
        <w:rPr>
          <w:rFonts w:hint="eastAsia"/>
        </w:rPr>
        <w:t>下列何者非兒童及少年的支持性服務？答案顯示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）兒童少年諮商服務（</w:t>
      </w:r>
      <w:r w:rsidRPr="00AB23A0">
        <w:rPr>
          <w:rFonts w:ascii="Arial Unicode MS" w:hAnsi="Arial Unicode MS" w:hint="eastAsia"/>
        </w:rPr>
        <w:t>B</w:t>
      </w:r>
      <w:r w:rsidRPr="00AB23A0">
        <w:rPr>
          <w:rFonts w:ascii="Arial Unicode MS" w:hAnsi="Arial Unicode MS" w:hint="eastAsia"/>
        </w:rPr>
        <w:t>）兒童少年在宅服務（</w:t>
      </w:r>
      <w:r w:rsidRPr="00AB23A0">
        <w:rPr>
          <w:rFonts w:ascii="Arial Unicode MS" w:hAnsi="Arial Unicode MS" w:hint="eastAsia"/>
        </w:rPr>
        <w:t>C</w:t>
      </w:r>
      <w:r w:rsidRPr="00AB23A0">
        <w:rPr>
          <w:rFonts w:ascii="Arial Unicode MS" w:hAnsi="Arial Unicode MS" w:hint="eastAsia"/>
        </w:rPr>
        <w:t>）兒童少年休閒育樂（</w:t>
      </w:r>
      <w:r w:rsidRPr="00AB23A0">
        <w:rPr>
          <w:rFonts w:ascii="Arial Unicode MS" w:hAnsi="Arial Unicode MS" w:hint="eastAsia"/>
        </w:rPr>
        <w:t>D</w:t>
      </w:r>
      <w:r w:rsidRPr="00AB23A0">
        <w:rPr>
          <w:rFonts w:ascii="Arial Unicode MS" w:hAnsi="Arial Unicode MS" w:hint="eastAsia"/>
        </w:rPr>
        <w:t>）親職教育</w:t>
      </w:r>
    </w:p>
    <w:p w:rsidR="0079350F" w:rsidRPr="00AB23A0" w:rsidRDefault="0079350F" w:rsidP="0079350F">
      <w:pPr>
        <w:pStyle w:val="3"/>
      </w:pPr>
      <w:r w:rsidRPr="00AB23A0">
        <w:rPr>
          <w:rFonts w:hint="eastAsia"/>
        </w:rPr>
        <w:t>16</w:t>
      </w:r>
      <w:r>
        <w:rPr>
          <w:rFonts w:hint="eastAsia"/>
        </w:rPr>
        <w:t>.</w:t>
      </w:r>
      <w:hyperlink r:id="rId39" w:history="1">
        <w:r>
          <w:rPr>
            <w:rStyle w:val="a3"/>
            <w:rFonts w:ascii="Arial Unicode MS" w:hAnsi="Arial Unicode MS" w:hint="eastAsia"/>
            <w:szCs w:val="20"/>
          </w:rPr>
          <w:t>社會救助法</w:t>
        </w:r>
      </w:hyperlink>
      <w:r w:rsidRPr="00AB23A0">
        <w:rPr>
          <w:rFonts w:hint="eastAsia"/>
        </w:rPr>
        <w:t>規定新年度計算出的最低生活費數額較現行最低生活費變動達百分之幾以上時調整之？答案顯示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）百分之三（</w:t>
      </w:r>
      <w:r w:rsidRPr="00AB23A0">
        <w:rPr>
          <w:rFonts w:ascii="Arial Unicode MS" w:hAnsi="Arial Unicode MS" w:hint="eastAsia"/>
        </w:rPr>
        <w:t>B</w:t>
      </w:r>
      <w:r w:rsidRPr="00AB23A0">
        <w:rPr>
          <w:rFonts w:ascii="Arial Unicode MS" w:hAnsi="Arial Unicode MS" w:hint="eastAsia"/>
        </w:rPr>
        <w:t>）百分之四（</w:t>
      </w:r>
      <w:r w:rsidRPr="00AB23A0">
        <w:rPr>
          <w:rFonts w:ascii="Arial Unicode MS" w:hAnsi="Arial Unicode MS" w:hint="eastAsia"/>
        </w:rPr>
        <w:t>C</w:t>
      </w:r>
      <w:r w:rsidRPr="00AB23A0">
        <w:rPr>
          <w:rFonts w:ascii="Arial Unicode MS" w:hAnsi="Arial Unicode MS" w:hint="eastAsia"/>
        </w:rPr>
        <w:t>）百分之五（</w:t>
      </w:r>
      <w:r w:rsidRPr="00AB23A0">
        <w:rPr>
          <w:rFonts w:ascii="Arial Unicode MS" w:hAnsi="Arial Unicode MS" w:hint="eastAsia"/>
        </w:rPr>
        <w:t>D</w:t>
      </w:r>
      <w:r w:rsidRPr="00AB23A0">
        <w:rPr>
          <w:rFonts w:ascii="Arial Unicode MS" w:hAnsi="Arial Unicode MS" w:hint="eastAsia"/>
        </w:rPr>
        <w:t>）百分之六</w:t>
      </w:r>
    </w:p>
    <w:p w:rsidR="0079350F" w:rsidRPr="00AB23A0" w:rsidRDefault="0079350F" w:rsidP="0079350F">
      <w:pPr>
        <w:pStyle w:val="3"/>
      </w:pPr>
      <w:r w:rsidRPr="00AB23A0">
        <w:rPr>
          <w:rFonts w:hint="eastAsia"/>
        </w:rPr>
        <w:lastRenderedPageBreak/>
        <w:t>17</w:t>
      </w:r>
      <w:r>
        <w:rPr>
          <w:rFonts w:hint="eastAsia"/>
        </w:rPr>
        <w:t>.</w:t>
      </w:r>
      <w:hyperlink r:id="rId40" w:history="1">
        <w:r>
          <w:rPr>
            <w:rStyle w:val="a3"/>
            <w:rFonts w:ascii="Arial Unicode MS" w:hAnsi="Arial Unicode MS" w:hint="eastAsia"/>
            <w:szCs w:val="20"/>
          </w:rPr>
          <w:t>社會救助法</w:t>
        </w:r>
      </w:hyperlink>
      <w:r w:rsidRPr="00AB23A0">
        <w:rPr>
          <w:rFonts w:hint="eastAsia"/>
        </w:rPr>
        <w:t>中關於「中低收入戶」的規定，下列敘述何者錯誤？答案顯示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）家庭總收入平均分配全家人口，每人每月不超過最低生活費</w:t>
      </w:r>
      <w:r w:rsidRPr="00AB23A0">
        <w:rPr>
          <w:rFonts w:ascii="Arial Unicode MS" w:hAnsi="Arial Unicode MS" w:hint="eastAsia"/>
        </w:rPr>
        <w:t>1.5</w:t>
      </w:r>
      <w:r w:rsidRPr="00AB23A0">
        <w:rPr>
          <w:rFonts w:ascii="Arial Unicode MS" w:hAnsi="Arial Unicode MS" w:hint="eastAsia"/>
        </w:rPr>
        <w:t>倍</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）家庭動產及不動產金額比照低收入戶標準</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）中低收入戶參加全民健康保險應自付之保險費由中央主管機關補助二分之一</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）自民國</w:t>
      </w:r>
      <w:r w:rsidRPr="00AB23A0">
        <w:rPr>
          <w:rFonts w:ascii="Arial Unicode MS" w:hAnsi="Arial Unicode MS" w:hint="eastAsia"/>
        </w:rPr>
        <w:t>100</w:t>
      </w:r>
      <w:r w:rsidRPr="00AB23A0">
        <w:rPr>
          <w:rFonts w:ascii="Arial Unicode MS" w:hAnsi="Arial Unicode MS" w:hint="eastAsia"/>
        </w:rPr>
        <w:t>年</w:t>
      </w:r>
      <w:r w:rsidRPr="00AB23A0">
        <w:rPr>
          <w:rFonts w:ascii="Arial Unicode MS" w:hAnsi="Arial Unicode MS" w:hint="eastAsia"/>
        </w:rPr>
        <w:t>7</w:t>
      </w:r>
      <w:r w:rsidRPr="00AB23A0">
        <w:rPr>
          <w:rFonts w:ascii="Arial Unicode MS" w:hAnsi="Arial Unicode MS" w:hint="eastAsia"/>
        </w:rPr>
        <w:t>月</w:t>
      </w:r>
      <w:r w:rsidRPr="00AB23A0">
        <w:rPr>
          <w:rFonts w:ascii="Arial Unicode MS" w:hAnsi="Arial Unicode MS" w:hint="eastAsia"/>
        </w:rPr>
        <w:t>1</w:t>
      </w:r>
      <w:r w:rsidRPr="00AB23A0">
        <w:rPr>
          <w:rFonts w:ascii="Arial Unicode MS" w:hAnsi="Arial Unicode MS" w:hint="eastAsia"/>
        </w:rPr>
        <w:t>日施行</w:t>
      </w:r>
    </w:p>
    <w:p w:rsidR="0079350F" w:rsidRPr="00AB23A0" w:rsidRDefault="0079350F" w:rsidP="0079350F">
      <w:pPr>
        <w:pStyle w:val="3"/>
      </w:pPr>
      <w:r w:rsidRPr="00AB23A0">
        <w:rPr>
          <w:rFonts w:hint="eastAsia"/>
        </w:rPr>
        <w:t>18.</w:t>
      </w:r>
      <w:r w:rsidRPr="00AB23A0">
        <w:rPr>
          <w:rFonts w:hint="eastAsia"/>
        </w:rPr>
        <w:t>國民年金被保險人對保險人所為之核定案件發生爭議事項時，應於收到核定通知文件之翌日起幾日內先申請審議？答案顯示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90</w:t>
      </w:r>
      <w:r w:rsidRPr="00AB23A0">
        <w:rPr>
          <w:rFonts w:ascii="Arial Unicode MS" w:hAnsi="Arial Unicode MS" w:hint="eastAsia"/>
        </w:rPr>
        <w:t>日</w:t>
      </w:r>
    </w:p>
    <w:p w:rsidR="0079350F" w:rsidRPr="00AB23A0" w:rsidRDefault="0079350F" w:rsidP="0079350F">
      <w:pPr>
        <w:pStyle w:val="3"/>
      </w:pPr>
      <w:r w:rsidRPr="00AB23A0">
        <w:rPr>
          <w:rFonts w:hint="eastAsia"/>
        </w:rPr>
        <w:t>19.</w:t>
      </w:r>
      <w:r w:rsidRPr="00AB23A0">
        <w:rPr>
          <w:rFonts w:hint="eastAsia"/>
        </w:rPr>
        <w:t>依</w:t>
      </w:r>
      <w:hyperlink r:id="rId41" w:history="1">
        <w:hyperlink r:id="rId42" w:history="1">
          <w:r>
            <w:rPr>
              <w:rStyle w:val="a3"/>
              <w:rFonts w:ascii="Arial Unicode MS" w:hAnsi="Arial Unicode MS" w:hint="eastAsia"/>
              <w:szCs w:val="20"/>
            </w:rPr>
            <w:t>國民年金法</w:t>
          </w:r>
        </w:hyperlink>
      </w:hyperlink>
      <w:r w:rsidRPr="00AB23A0">
        <w:rPr>
          <w:rFonts w:hint="eastAsia"/>
        </w:rPr>
        <w:t>規定，國民年金保險費率的上限是百分之幾？答案顯示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）百分之九（</w:t>
      </w:r>
      <w:r w:rsidRPr="00AB23A0">
        <w:rPr>
          <w:rFonts w:ascii="Arial Unicode MS" w:hAnsi="Arial Unicode MS" w:hint="eastAsia"/>
        </w:rPr>
        <w:t>B</w:t>
      </w:r>
      <w:r w:rsidRPr="00AB23A0">
        <w:rPr>
          <w:rFonts w:ascii="Arial Unicode MS" w:hAnsi="Arial Unicode MS" w:hint="eastAsia"/>
        </w:rPr>
        <w:t>）百分之十二（</w:t>
      </w:r>
      <w:r w:rsidRPr="00AB23A0">
        <w:rPr>
          <w:rFonts w:ascii="Arial Unicode MS" w:hAnsi="Arial Unicode MS" w:hint="eastAsia"/>
        </w:rPr>
        <w:t>C</w:t>
      </w:r>
      <w:r w:rsidRPr="00AB23A0">
        <w:rPr>
          <w:rFonts w:ascii="Arial Unicode MS" w:hAnsi="Arial Unicode MS" w:hint="eastAsia"/>
        </w:rPr>
        <w:t>）百分之十五（</w:t>
      </w:r>
      <w:r w:rsidRPr="00AB23A0">
        <w:rPr>
          <w:rFonts w:ascii="Arial Unicode MS" w:hAnsi="Arial Unicode MS" w:hint="eastAsia"/>
        </w:rPr>
        <w:t>D</w:t>
      </w:r>
      <w:r w:rsidRPr="00AB23A0">
        <w:rPr>
          <w:rFonts w:ascii="Arial Unicode MS" w:hAnsi="Arial Unicode MS" w:hint="eastAsia"/>
        </w:rPr>
        <w:t>）百分之十八</w:t>
      </w:r>
    </w:p>
    <w:p w:rsidR="0079350F" w:rsidRPr="00AB23A0" w:rsidRDefault="0079350F" w:rsidP="0079350F">
      <w:pPr>
        <w:pStyle w:val="3"/>
      </w:pPr>
      <w:r w:rsidRPr="00AB23A0">
        <w:rPr>
          <w:rFonts w:hint="eastAsia"/>
        </w:rPr>
        <w:t>20.</w:t>
      </w:r>
      <w:r w:rsidRPr="00AB23A0">
        <w:rPr>
          <w:rFonts w:hint="eastAsia"/>
        </w:rPr>
        <w:t>依</w:t>
      </w:r>
      <w:hyperlink r:id="rId43" w:history="1">
        <w:hyperlink r:id="rId44" w:history="1">
          <w:r>
            <w:rPr>
              <w:rStyle w:val="a3"/>
              <w:rFonts w:ascii="Arial Unicode MS" w:hAnsi="Arial Unicode MS" w:hint="eastAsia"/>
              <w:szCs w:val="20"/>
            </w:rPr>
            <w:t>國民年金法</w:t>
          </w:r>
        </w:hyperlink>
      </w:hyperlink>
      <w:r w:rsidRPr="00AB23A0">
        <w:rPr>
          <w:rFonts w:hint="eastAsia"/>
        </w:rPr>
        <w:t>規定，原住民請領老年基本保證年金之年齡為</w:t>
      </w:r>
      <w:r w:rsidRPr="00AB23A0">
        <w:rPr>
          <w:rFonts w:hint="eastAsia"/>
        </w:rPr>
        <w:t>55</w:t>
      </w:r>
      <w:r w:rsidRPr="00AB23A0">
        <w:rPr>
          <w:rFonts w:hint="eastAsia"/>
        </w:rPr>
        <w:t>歲，應逐步調高最低請領年齡至</w:t>
      </w:r>
      <w:r w:rsidRPr="00AB23A0">
        <w:rPr>
          <w:rFonts w:hint="eastAsia"/>
        </w:rPr>
        <w:t>65</w:t>
      </w:r>
      <w:r w:rsidRPr="00AB23A0">
        <w:rPr>
          <w:rFonts w:hint="eastAsia"/>
        </w:rPr>
        <w:t>歲，由中央原住民族事務主管機關每幾年檢討一次？答案顯示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4</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w:t>
      </w:r>
      <w:r w:rsidRPr="00AB23A0">
        <w:rPr>
          <w:rFonts w:ascii="Arial Unicode MS" w:hAnsi="Arial Unicode MS" w:hint="eastAsia"/>
        </w:rPr>
        <w:t>年</w:t>
      </w:r>
    </w:p>
    <w:p w:rsidR="0079350F" w:rsidRPr="00AB23A0" w:rsidRDefault="0079350F" w:rsidP="0079350F">
      <w:pPr>
        <w:pStyle w:val="3"/>
      </w:pPr>
      <w:r w:rsidRPr="00AB23A0">
        <w:rPr>
          <w:rFonts w:hint="eastAsia"/>
        </w:rPr>
        <w:t>21.</w:t>
      </w:r>
      <w:r>
        <w:t xml:space="preserve"> </w:t>
      </w:r>
      <w:hyperlink r:id="rId45" w:history="1">
        <w:r>
          <w:rPr>
            <w:rStyle w:val="a3"/>
            <w:rFonts w:ascii="Arial Unicode MS" w:hAnsi="Arial Unicode MS" w:hint="eastAsia"/>
          </w:rPr>
          <w:t>志願服務法</w:t>
        </w:r>
      </w:hyperlink>
      <w:r w:rsidRPr="00AB23A0">
        <w:rPr>
          <w:rFonts w:hint="eastAsia"/>
        </w:rPr>
        <w:t>中對於主管機關的規定，下列敘述何者錯誤？答案顯示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）主管機關及各目的事業主管機關應置專責人員辦理志願服務相關事宜</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）每年至少應召開志願服務聯繫會報一次</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）中央主管機關應至少每三年舉辦志願服務調查研究，並出版統計報告</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）對志願服務運用單位，應加強聯繫輔導並給予必要之協助</w:t>
      </w:r>
    </w:p>
    <w:p w:rsidR="0079350F" w:rsidRPr="00AB23A0" w:rsidRDefault="0079350F" w:rsidP="0079350F">
      <w:pPr>
        <w:pStyle w:val="3"/>
      </w:pPr>
      <w:r w:rsidRPr="00AB23A0">
        <w:rPr>
          <w:rFonts w:hint="eastAsia"/>
        </w:rPr>
        <w:t>22.</w:t>
      </w:r>
      <w:r>
        <w:t xml:space="preserve"> </w:t>
      </w:r>
      <w:hyperlink r:id="rId46" w:history="1">
        <w:r>
          <w:rPr>
            <w:rStyle w:val="a3"/>
            <w:rFonts w:ascii="Arial Unicode MS" w:hAnsi="Arial Unicode MS" w:hint="eastAsia"/>
          </w:rPr>
          <w:t>社會工作師法</w:t>
        </w:r>
      </w:hyperlink>
      <w:r w:rsidRPr="00AB23A0">
        <w:rPr>
          <w:rFonts w:hint="eastAsia"/>
        </w:rPr>
        <w:t>有關社會工作師事務所的規定，下列敘述何者正確？答案顯示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）社會工作師事務所之設立，應由社會工作師填具申請書，並檢具相關文件及資料，向中央主管機關申請核准登記</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）申請設立社會工作師事務所之社會工作師，須執行業務七年以上，並得有工作證明者</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）社會工作師事務所停業、歇業或其登記事項變更時，應自事實發生之日起十日內，報請原發開業執照機關備查</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）社會工作師事務所之收費標準，由直轄市、縣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主管機關核定之</w:t>
      </w:r>
    </w:p>
    <w:p w:rsidR="0079350F" w:rsidRPr="00AB23A0" w:rsidRDefault="0079350F" w:rsidP="0079350F">
      <w:pPr>
        <w:pStyle w:val="3"/>
      </w:pPr>
      <w:r w:rsidRPr="00AB23A0">
        <w:rPr>
          <w:rFonts w:hint="eastAsia"/>
        </w:rPr>
        <w:t>23.</w:t>
      </w:r>
      <w:r w:rsidRPr="00AB23A0">
        <w:rPr>
          <w:rFonts w:hint="eastAsia"/>
        </w:rPr>
        <w:t>為提升志願服務工作品質，保障受服務者之權益，志願服務運用單位應對志工辦理教育訓練，由中央主管機關定之訓練課程為下列那一種？答案顯示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）職前訓練（</w:t>
      </w:r>
      <w:r w:rsidRPr="00AB23A0">
        <w:rPr>
          <w:rFonts w:ascii="Arial Unicode MS" w:hAnsi="Arial Unicode MS" w:hint="eastAsia"/>
        </w:rPr>
        <w:t>B</w:t>
      </w:r>
      <w:r w:rsidRPr="00AB23A0">
        <w:rPr>
          <w:rFonts w:ascii="Arial Unicode MS" w:hAnsi="Arial Unicode MS" w:hint="eastAsia"/>
        </w:rPr>
        <w:t>）基礎訓練（</w:t>
      </w:r>
      <w:r w:rsidRPr="00AB23A0">
        <w:rPr>
          <w:rFonts w:ascii="Arial Unicode MS" w:hAnsi="Arial Unicode MS" w:hint="eastAsia"/>
        </w:rPr>
        <w:t>C</w:t>
      </w:r>
      <w:r w:rsidRPr="00AB23A0">
        <w:rPr>
          <w:rFonts w:ascii="Arial Unicode MS" w:hAnsi="Arial Unicode MS" w:hint="eastAsia"/>
        </w:rPr>
        <w:t>）特殊訓練（</w:t>
      </w:r>
      <w:r w:rsidRPr="00AB23A0">
        <w:rPr>
          <w:rFonts w:ascii="Arial Unicode MS" w:hAnsi="Arial Unicode MS" w:hint="eastAsia"/>
        </w:rPr>
        <w:t>D</w:t>
      </w:r>
      <w:r w:rsidRPr="00AB23A0">
        <w:rPr>
          <w:rFonts w:ascii="Arial Unicode MS" w:hAnsi="Arial Unicode MS" w:hint="eastAsia"/>
        </w:rPr>
        <w:t>）養成訓練</w:t>
      </w:r>
    </w:p>
    <w:p w:rsidR="0079350F" w:rsidRPr="00AB23A0" w:rsidRDefault="0079350F" w:rsidP="0079350F">
      <w:pPr>
        <w:pStyle w:val="3"/>
      </w:pPr>
      <w:r w:rsidRPr="00AB23A0">
        <w:rPr>
          <w:rFonts w:hint="eastAsia"/>
        </w:rPr>
        <w:t>24.</w:t>
      </w:r>
      <w:r w:rsidRPr="00AB23A0">
        <w:rPr>
          <w:rFonts w:hint="eastAsia"/>
        </w:rPr>
        <w:t>依據</w:t>
      </w:r>
      <w:hyperlink r:id="rId47" w:history="1">
        <w:r w:rsidRPr="00032024">
          <w:rPr>
            <w:rStyle w:val="a3"/>
            <w:rFonts w:ascii="Arial Unicode MS" w:hAnsi="Arial Unicode MS" w:hint="eastAsia"/>
          </w:rPr>
          <w:t>兒童及少年福利機構設置標準</w:t>
        </w:r>
      </w:hyperlink>
      <w:r w:rsidRPr="00AB23A0">
        <w:rPr>
          <w:rFonts w:hint="eastAsia"/>
        </w:rPr>
        <w:t>，托嬰中心、早期療育機構及安置教養機構應具有收托或安置多少人以上之規模？答案顯示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）五人（</w:t>
      </w:r>
      <w:r w:rsidRPr="00AB23A0">
        <w:rPr>
          <w:rFonts w:ascii="Arial Unicode MS" w:hAnsi="Arial Unicode MS" w:hint="eastAsia"/>
        </w:rPr>
        <w:t>B</w:t>
      </w:r>
      <w:r w:rsidRPr="00AB23A0">
        <w:rPr>
          <w:rFonts w:ascii="Arial Unicode MS" w:hAnsi="Arial Unicode MS" w:hint="eastAsia"/>
        </w:rPr>
        <w:t>）十人（</w:t>
      </w:r>
      <w:r w:rsidRPr="00AB23A0">
        <w:rPr>
          <w:rFonts w:ascii="Arial Unicode MS" w:hAnsi="Arial Unicode MS" w:hint="eastAsia"/>
        </w:rPr>
        <w:t>C</w:t>
      </w:r>
      <w:r w:rsidRPr="00AB23A0">
        <w:rPr>
          <w:rFonts w:ascii="Arial Unicode MS" w:hAnsi="Arial Unicode MS" w:hint="eastAsia"/>
        </w:rPr>
        <w:t>）二十人（</w:t>
      </w:r>
      <w:r w:rsidRPr="00AB23A0">
        <w:rPr>
          <w:rFonts w:ascii="Arial Unicode MS" w:hAnsi="Arial Unicode MS" w:hint="eastAsia"/>
        </w:rPr>
        <w:t>D</w:t>
      </w:r>
      <w:r w:rsidRPr="00AB23A0">
        <w:rPr>
          <w:rFonts w:ascii="Arial Unicode MS" w:hAnsi="Arial Unicode MS" w:hint="eastAsia"/>
        </w:rPr>
        <w:t>）三十人</w:t>
      </w:r>
    </w:p>
    <w:p w:rsidR="0079350F" w:rsidRPr="00AB23A0" w:rsidRDefault="0079350F" w:rsidP="0079350F">
      <w:pPr>
        <w:pStyle w:val="3"/>
      </w:pPr>
      <w:r w:rsidRPr="00AB23A0">
        <w:rPr>
          <w:rFonts w:hint="eastAsia"/>
        </w:rPr>
        <w:t>25.</w:t>
      </w:r>
      <w:r w:rsidRPr="00AB23A0">
        <w:rPr>
          <w:rFonts w:hint="eastAsia"/>
        </w:rPr>
        <w:t>法院依審理之結果，認為該兒童或少年有從事性交易者，應裁定將其安置於中途學校施予特殊教育，下列敘述何者正確？答案顯示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）安置於中途學校之兒童或少年如於接受特殊教育期間，年滿十八歲者，中途學校得繼續安置至三年期滿</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）特殊教育實施逾二年，主管機關認為無繼續特殊教育之必要者，得聲請法院裁定，免除特殊教育</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）特殊教育實施逾二年，主管機關認為有繼續特殊教育之必要者，得聲請法院裁定，延長至滿二十歲為止</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）法院應裁定將其安置於中途學校，施予三年之特殊教育</w:t>
      </w:r>
    </w:p>
    <w:p w:rsidR="0079350F" w:rsidRPr="00AB23A0" w:rsidRDefault="0079350F" w:rsidP="0079350F">
      <w:pPr>
        <w:pStyle w:val="3"/>
      </w:pPr>
      <w:r w:rsidRPr="00AB23A0">
        <w:rPr>
          <w:rFonts w:hint="eastAsia"/>
        </w:rPr>
        <w:t>26.</w:t>
      </w:r>
      <w:r w:rsidRPr="00AB23A0">
        <w:rPr>
          <w:rFonts w:hint="eastAsia"/>
        </w:rPr>
        <w:t>公務員或經選舉產生之公職人員犯</w:t>
      </w:r>
      <w:hyperlink r:id="rId48" w:history="1">
        <w:r>
          <w:rPr>
            <w:rStyle w:val="a3"/>
            <w:rFonts w:ascii="Arial Unicode MS" w:hAnsi="Arial Unicode MS" w:hint="eastAsia"/>
          </w:rPr>
          <w:t>兒童及少年性交易防制條例</w:t>
        </w:r>
      </w:hyperlink>
      <w:r w:rsidRPr="00AB23A0">
        <w:rPr>
          <w:rFonts w:hint="eastAsia"/>
        </w:rPr>
        <w:t>之罪，或包庇他人犯本條例之罪者，依各該條項之規定，加重其刑至多少？答案顯示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）二分之一（</w:t>
      </w:r>
      <w:r w:rsidRPr="00AB23A0">
        <w:rPr>
          <w:rFonts w:ascii="Arial Unicode MS" w:hAnsi="Arial Unicode MS" w:hint="eastAsia"/>
        </w:rPr>
        <w:t>B</w:t>
      </w:r>
      <w:r w:rsidRPr="00AB23A0">
        <w:rPr>
          <w:rFonts w:ascii="Arial Unicode MS" w:hAnsi="Arial Unicode MS" w:hint="eastAsia"/>
        </w:rPr>
        <w:t>）三分之一（</w:t>
      </w:r>
      <w:r w:rsidRPr="00AB23A0">
        <w:rPr>
          <w:rFonts w:ascii="Arial Unicode MS" w:hAnsi="Arial Unicode MS" w:hint="eastAsia"/>
        </w:rPr>
        <w:t>C</w:t>
      </w:r>
      <w:r w:rsidRPr="00AB23A0">
        <w:rPr>
          <w:rFonts w:ascii="Arial Unicode MS" w:hAnsi="Arial Unicode MS" w:hint="eastAsia"/>
        </w:rPr>
        <w:t>）四分之一（</w:t>
      </w:r>
      <w:r w:rsidRPr="00AB23A0">
        <w:rPr>
          <w:rFonts w:ascii="Arial Unicode MS" w:hAnsi="Arial Unicode MS" w:hint="eastAsia"/>
        </w:rPr>
        <w:t>D</w:t>
      </w:r>
      <w:r w:rsidRPr="00AB23A0">
        <w:rPr>
          <w:rFonts w:ascii="Arial Unicode MS" w:hAnsi="Arial Unicode MS" w:hint="eastAsia"/>
        </w:rPr>
        <w:t>）五分之一</w:t>
      </w:r>
    </w:p>
    <w:p w:rsidR="0079350F" w:rsidRPr="00AB23A0" w:rsidRDefault="0079350F" w:rsidP="0079350F">
      <w:pPr>
        <w:pStyle w:val="3"/>
      </w:pPr>
      <w:r w:rsidRPr="00AB23A0">
        <w:rPr>
          <w:rFonts w:hint="eastAsia"/>
        </w:rPr>
        <w:lastRenderedPageBreak/>
        <w:t>27.</w:t>
      </w:r>
      <w:hyperlink r:id="rId49" w:history="1">
        <w:r>
          <w:rPr>
            <w:rStyle w:val="a3"/>
            <w:rFonts w:ascii="Arial Unicode MS" w:hAnsi="Arial Unicode MS" w:hint="eastAsia"/>
          </w:rPr>
          <w:t>特殊境遇婦女家庭扶助條例</w:t>
        </w:r>
      </w:hyperlink>
      <w:r w:rsidRPr="00AB23A0">
        <w:rPr>
          <w:rFonts w:hint="eastAsia"/>
        </w:rPr>
        <w:t>更名為</w:t>
      </w:r>
      <w:hyperlink r:id="rId50" w:history="1">
        <w:r>
          <w:rPr>
            <w:rStyle w:val="a3"/>
            <w:rFonts w:ascii="Arial Unicode MS" w:hAnsi="Arial Unicode MS" w:hint="eastAsia"/>
          </w:rPr>
          <w:t>特殊境遇家庭扶助條例</w:t>
        </w:r>
      </w:hyperlink>
      <w:r w:rsidRPr="00AB23A0">
        <w:rPr>
          <w:rFonts w:hint="eastAsia"/>
        </w:rPr>
        <w:t>是在民國幾年？答案顯示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95</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98</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101</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102</w:t>
      </w:r>
      <w:r w:rsidRPr="00AB23A0">
        <w:rPr>
          <w:rFonts w:ascii="Arial Unicode MS" w:hAnsi="Arial Unicode MS" w:hint="eastAsia"/>
        </w:rPr>
        <w:t>年</w:t>
      </w:r>
    </w:p>
    <w:p w:rsidR="0079350F" w:rsidRPr="00AB23A0" w:rsidRDefault="0079350F" w:rsidP="0079350F">
      <w:pPr>
        <w:pStyle w:val="3"/>
      </w:pPr>
      <w:r w:rsidRPr="00AB23A0">
        <w:rPr>
          <w:rFonts w:hint="eastAsia"/>
        </w:rPr>
        <w:t>28.</w:t>
      </w:r>
      <w:r>
        <w:rPr>
          <w:rFonts w:hint="eastAsia"/>
        </w:rPr>
        <w:t xml:space="preserve"> </w:t>
      </w:r>
      <w:hyperlink r:id="rId51" w:history="1">
        <w:r>
          <w:rPr>
            <w:rStyle w:val="a3"/>
            <w:rFonts w:ascii="Arial Unicode MS" w:hAnsi="Arial Unicode MS" w:hint="eastAsia"/>
          </w:rPr>
          <w:t>特殊境遇家庭扶助條例</w:t>
        </w:r>
      </w:hyperlink>
      <w:r w:rsidRPr="00AB23A0">
        <w:rPr>
          <w:rFonts w:hint="eastAsia"/>
        </w:rPr>
        <w:t>中規定特殊境遇家庭扶助，不包括下列那一項？答案顯示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）死亡喪葬補助（</w:t>
      </w:r>
      <w:r w:rsidRPr="00AB23A0">
        <w:rPr>
          <w:rFonts w:ascii="Arial Unicode MS" w:hAnsi="Arial Unicode MS" w:hint="eastAsia"/>
        </w:rPr>
        <w:t>B</w:t>
      </w:r>
      <w:r w:rsidRPr="00AB23A0">
        <w:rPr>
          <w:rFonts w:ascii="Arial Unicode MS" w:hAnsi="Arial Unicode MS" w:hint="eastAsia"/>
        </w:rPr>
        <w:t>）子女教育補助（</w:t>
      </w:r>
      <w:r w:rsidRPr="00AB23A0">
        <w:rPr>
          <w:rFonts w:ascii="Arial Unicode MS" w:hAnsi="Arial Unicode MS" w:hint="eastAsia"/>
        </w:rPr>
        <w:t>C</w:t>
      </w:r>
      <w:r w:rsidRPr="00AB23A0">
        <w:rPr>
          <w:rFonts w:ascii="Arial Unicode MS" w:hAnsi="Arial Unicode MS" w:hint="eastAsia"/>
        </w:rPr>
        <w:t>）法律訴訟補助（</w:t>
      </w:r>
      <w:r w:rsidRPr="00AB23A0">
        <w:rPr>
          <w:rFonts w:ascii="Arial Unicode MS" w:hAnsi="Arial Unicode MS" w:hint="eastAsia"/>
        </w:rPr>
        <w:t>D</w:t>
      </w:r>
      <w:r w:rsidRPr="00AB23A0">
        <w:rPr>
          <w:rFonts w:ascii="Arial Unicode MS" w:hAnsi="Arial Unicode MS" w:hint="eastAsia"/>
        </w:rPr>
        <w:t>）創業貸款補助</w:t>
      </w:r>
    </w:p>
    <w:p w:rsidR="0079350F" w:rsidRPr="00AB23A0" w:rsidRDefault="0079350F" w:rsidP="0079350F">
      <w:pPr>
        <w:pStyle w:val="3"/>
      </w:pPr>
      <w:r w:rsidRPr="00AB23A0">
        <w:rPr>
          <w:rFonts w:hint="eastAsia"/>
        </w:rPr>
        <w:t>29.</w:t>
      </w:r>
      <w:r w:rsidRPr="00AB23A0">
        <w:rPr>
          <w:rFonts w:hint="eastAsia"/>
        </w:rPr>
        <w:t>依據</w:t>
      </w:r>
      <w:hyperlink r:id="rId52" w:history="1">
        <w:r>
          <w:rPr>
            <w:rStyle w:val="a3"/>
            <w:rFonts w:ascii="Arial Unicode MS" w:hAnsi="Arial Unicode MS" w:hint="eastAsia"/>
          </w:rPr>
          <w:t>老人福利法</w:t>
        </w:r>
      </w:hyperlink>
      <w:r w:rsidRPr="00AB23A0">
        <w:rPr>
          <w:rFonts w:hint="eastAsia"/>
        </w:rPr>
        <w:t>，為協助失能之居家老人得到所需之連續性照顧，直轄市、縣</w:t>
      </w:r>
      <w:r w:rsidRPr="00AB23A0">
        <w:rPr>
          <w:rFonts w:hint="eastAsia"/>
        </w:rPr>
        <w:t>(</w:t>
      </w:r>
      <w:r w:rsidRPr="00AB23A0">
        <w:rPr>
          <w:rFonts w:hint="eastAsia"/>
        </w:rPr>
        <w:t>市</w:t>
      </w:r>
      <w:r w:rsidRPr="00AB23A0">
        <w:rPr>
          <w:rFonts w:hint="eastAsia"/>
        </w:rPr>
        <w:t>)</w:t>
      </w:r>
      <w:r w:rsidRPr="00AB23A0">
        <w:rPr>
          <w:rFonts w:hint="eastAsia"/>
        </w:rPr>
        <w:t>主管機關應自行或結合民間資源提供之居家式服務，不包括那一項？答案顯示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）醫護服務（</w:t>
      </w:r>
      <w:r w:rsidRPr="00AB23A0">
        <w:rPr>
          <w:rFonts w:ascii="Arial Unicode MS" w:hAnsi="Arial Unicode MS" w:hint="eastAsia"/>
        </w:rPr>
        <w:t>B</w:t>
      </w:r>
      <w:r w:rsidRPr="00AB23A0">
        <w:rPr>
          <w:rFonts w:ascii="Arial Unicode MS" w:hAnsi="Arial Unicode MS" w:hint="eastAsia"/>
        </w:rPr>
        <w:t>）復健服務（</w:t>
      </w:r>
      <w:r w:rsidRPr="00AB23A0">
        <w:rPr>
          <w:rFonts w:ascii="Arial Unicode MS" w:hAnsi="Arial Unicode MS" w:hint="eastAsia"/>
        </w:rPr>
        <w:t>C</w:t>
      </w:r>
      <w:r w:rsidRPr="00AB23A0">
        <w:rPr>
          <w:rFonts w:ascii="Arial Unicode MS" w:hAnsi="Arial Unicode MS" w:hint="eastAsia"/>
        </w:rPr>
        <w:t>）家務服務（</w:t>
      </w:r>
      <w:r w:rsidRPr="00AB23A0">
        <w:rPr>
          <w:rFonts w:ascii="Arial Unicode MS" w:hAnsi="Arial Unicode MS" w:hint="eastAsia"/>
        </w:rPr>
        <w:t>D</w:t>
      </w:r>
      <w:r w:rsidRPr="00AB23A0">
        <w:rPr>
          <w:rFonts w:ascii="Arial Unicode MS" w:hAnsi="Arial Unicode MS" w:hint="eastAsia"/>
        </w:rPr>
        <w:t>）團體服務</w:t>
      </w:r>
    </w:p>
    <w:p w:rsidR="0079350F" w:rsidRPr="00AB23A0" w:rsidRDefault="0079350F" w:rsidP="0079350F">
      <w:pPr>
        <w:pStyle w:val="3"/>
      </w:pPr>
      <w:r w:rsidRPr="00AB23A0">
        <w:rPr>
          <w:rFonts w:hint="eastAsia"/>
        </w:rPr>
        <w:t>30.</w:t>
      </w:r>
      <w:r w:rsidRPr="00AB23A0">
        <w:rPr>
          <w:rFonts w:hint="eastAsia"/>
        </w:rPr>
        <w:t>依據</w:t>
      </w:r>
      <w:hyperlink r:id="rId53" w:history="1">
        <w:r>
          <w:rPr>
            <w:rStyle w:val="a3"/>
            <w:rFonts w:ascii="Arial Unicode MS" w:hAnsi="Arial Unicode MS" w:hint="eastAsia"/>
            <w:szCs w:val="20"/>
          </w:rPr>
          <w:t>家庭暴力防治法</w:t>
        </w:r>
      </w:hyperlink>
      <w:r w:rsidRPr="00AB23A0">
        <w:rPr>
          <w:rFonts w:hint="eastAsia"/>
        </w:rPr>
        <w:t>有關保護令的規定，下列敘述何者錯誤？答案顯示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）保護令之聲請，由被害人之住居所地、相對人之住居所地或家庭暴力發生地之法院管轄</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）保護令除緊急保護令外，應於核發後十二小時內發送當事人、被害人、警察機關及直轄巿、縣（巿）主管機關</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）被害人為未成年人、身心障礙者或因故難以委任代理人者，其法定代理人、三親等以內之血親或姻親，得為其向法院聲請之</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）通常保護令之有效期間為一年以下，自核發時起生效</w:t>
      </w:r>
    </w:p>
    <w:p w:rsidR="0079350F" w:rsidRPr="00AB23A0" w:rsidRDefault="0079350F" w:rsidP="0079350F">
      <w:pPr>
        <w:pStyle w:val="3"/>
      </w:pPr>
      <w:r w:rsidRPr="00AB23A0">
        <w:rPr>
          <w:rFonts w:hint="eastAsia"/>
        </w:rPr>
        <w:t>31.</w:t>
      </w:r>
      <w:r w:rsidRPr="00AB23A0">
        <w:rPr>
          <w:rFonts w:hint="eastAsia"/>
        </w:rPr>
        <w:t>我國第一個由中央立法施行的社會津貼是下列那一種？答案顯示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）敬老福利生活津貼（</w:t>
      </w:r>
      <w:r w:rsidRPr="00AB23A0">
        <w:rPr>
          <w:rFonts w:ascii="Arial Unicode MS" w:hAnsi="Arial Unicode MS" w:hint="eastAsia"/>
        </w:rPr>
        <w:t>B</w:t>
      </w:r>
      <w:r w:rsidRPr="00AB23A0">
        <w:rPr>
          <w:rFonts w:ascii="Arial Unicode MS" w:hAnsi="Arial Unicode MS" w:hint="eastAsia"/>
        </w:rPr>
        <w:t>）原住民敬老福利生活津貼</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）老年農民福利津貼（</w:t>
      </w:r>
      <w:r w:rsidRPr="00AB23A0">
        <w:rPr>
          <w:rFonts w:ascii="Arial Unicode MS" w:hAnsi="Arial Unicode MS" w:hint="eastAsia"/>
        </w:rPr>
        <w:t>D</w:t>
      </w:r>
      <w:r w:rsidRPr="00AB23A0">
        <w:rPr>
          <w:rFonts w:ascii="Arial Unicode MS" w:hAnsi="Arial Unicode MS" w:hint="eastAsia"/>
        </w:rPr>
        <w:t>）兒童津貼</w:t>
      </w:r>
    </w:p>
    <w:p w:rsidR="0079350F" w:rsidRPr="00AB23A0" w:rsidRDefault="0079350F" w:rsidP="0079350F">
      <w:pPr>
        <w:pStyle w:val="3"/>
      </w:pPr>
      <w:r w:rsidRPr="00AB23A0">
        <w:rPr>
          <w:rFonts w:hint="eastAsia"/>
        </w:rPr>
        <w:t>32.</w:t>
      </w:r>
      <w:r w:rsidRPr="00AB23A0">
        <w:rPr>
          <w:rFonts w:hint="eastAsia"/>
        </w:rPr>
        <w:t>我國目前推動社會福利服務的主要政策依據為下列那一個政策？答案顯示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）四大社會政策綱領（</w:t>
      </w:r>
      <w:r w:rsidRPr="00AB23A0">
        <w:rPr>
          <w:rFonts w:ascii="Arial Unicode MS" w:hAnsi="Arial Unicode MS" w:hint="eastAsia"/>
        </w:rPr>
        <w:t>B</w:t>
      </w:r>
      <w:r w:rsidRPr="00AB23A0">
        <w:rPr>
          <w:rFonts w:ascii="Arial Unicode MS" w:hAnsi="Arial Unicode MS" w:hint="eastAsia"/>
        </w:rPr>
        <w:t>）現階段社會建設綱領（</w:t>
      </w:r>
      <w:r w:rsidRPr="00AB23A0">
        <w:rPr>
          <w:rFonts w:ascii="Arial Unicode MS" w:hAnsi="Arial Unicode MS" w:hint="eastAsia"/>
        </w:rPr>
        <w:t>C</w:t>
      </w:r>
      <w:r w:rsidRPr="00AB23A0">
        <w:rPr>
          <w:rFonts w:ascii="Arial Unicode MS" w:hAnsi="Arial Unicode MS" w:hint="eastAsia"/>
        </w:rPr>
        <w:t>）民生主義現階段社會政策（</w:t>
      </w:r>
      <w:r w:rsidRPr="00AB23A0">
        <w:rPr>
          <w:rFonts w:ascii="Arial Unicode MS" w:hAnsi="Arial Unicode MS" w:hint="eastAsia"/>
        </w:rPr>
        <w:t>D</w:t>
      </w:r>
      <w:r w:rsidRPr="00AB23A0">
        <w:rPr>
          <w:rFonts w:ascii="Arial Unicode MS" w:hAnsi="Arial Unicode MS" w:hint="eastAsia"/>
        </w:rPr>
        <w:t>）社會福利政策綱領</w:t>
      </w:r>
    </w:p>
    <w:p w:rsidR="0079350F" w:rsidRPr="00AB23A0" w:rsidRDefault="0079350F" w:rsidP="0079350F">
      <w:pPr>
        <w:pStyle w:val="3"/>
      </w:pPr>
      <w:r w:rsidRPr="00AB23A0">
        <w:rPr>
          <w:rFonts w:hint="eastAsia"/>
        </w:rPr>
        <w:t>33.</w:t>
      </w:r>
      <w:r w:rsidRPr="00AB23A0">
        <w:rPr>
          <w:rFonts w:hint="eastAsia"/>
        </w:rPr>
        <w:t>為了保護兒童，在</w:t>
      </w:r>
      <w:hyperlink r:id="rId54" w:history="1">
        <w:r>
          <w:rPr>
            <w:rStyle w:val="a3"/>
            <w:rFonts w:ascii="Arial Unicode MS" w:hAnsi="Arial Unicode MS" w:hint="eastAsia"/>
          </w:rPr>
          <w:t>兒童及少年福利與權益保障法</w:t>
        </w:r>
      </w:hyperlink>
      <w:r w:rsidRPr="00AB23A0">
        <w:rPr>
          <w:rFonts w:hint="eastAsia"/>
        </w:rPr>
        <w:t>中規定幾歲以下的兒童不得使其獨處？答案顯示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）六歲（</w:t>
      </w:r>
      <w:r w:rsidRPr="00AB23A0">
        <w:rPr>
          <w:rFonts w:ascii="Arial Unicode MS" w:hAnsi="Arial Unicode MS" w:hint="eastAsia"/>
        </w:rPr>
        <w:t>B</w:t>
      </w:r>
      <w:r w:rsidRPr="00AB23A0">
        <w:rPr>
          <w:rFonts w:ascii="Arial Unicode MS" w:hAnsi="Arial Unicode MS" w:hint="eastAsia"/>
        </w:rPr>
        <w:t>）八歲（</w:t>
      </w:r>
      <w:r w:rsidRPr="00AB23A0">
        <w:rPr>
          <w:rFonts w:ascii="Arial Unicode MS" w:hAnsi="Arial Unicode MS" w:hint="eastAsia"/>
        </w:rPr>
        <w:t>C</w:t>
      </w:r>
      <w:r w:rsidRPr="00AB23A0">
        <w:rPr>
          <w:rFonts w:ascii="Arial Unicode MS" w:hAnsi="Arial Unicode MS" w:hint="eastAsia"/>
        </w:rPr>
        <w:t>）十歲（</w:t>
      </w:r>
      <w:r w:rsidRPr="00AB23A0">
        <w:rPr>
          <w:rFonts w:ascii="Arial Unicode MS" w:hAnsi="Arial Unicode MS" w:hint="eastAsia"/>
        </w:rPr>
        <w:t>D</w:t>
      </w:r>
      <w:r w:rsidRPr="00AB23A0">
        <w:rPr>
          <w:rFonts w:ascii="Arial Unicode MS" w:hAnsi="Arial Unicode MS" w:hint="eastAsia"/>
        </w:rPr>
        <w:t>）十二歲</w:t>
      </w:r>
    </w:p>
    <w:p w:rsidR="0079350F" w:rsidRPr="00AB23A0" w:rsidRDefault="0079350F" w:rsidP="0079350F">
      <w:pPr>
        <w:pStyle w:val="3"/>
      </w:pPr>
      <w:r w:rsidRPr="00AB23A0">
        <w:rPr>
          <w:rFonts w:hint="eastAsia"/>
        </w:rPr>
        <w:t>34.</w:t>
      </w:r>
      <w:r w:rsidRPr="00AB23A0">
        <w:rPr>
          <w:rFonts w:hint="eastAsia"/>
        </w:rPr>
        <w:t>依據</w:t>
      </w:r>
      <w:hyperlink r:id="rId55" w:history="1">
        <w:r>
          <w:rPr>
            <w:rStyle w:val="a3"/>
            <w:rFonts w:ascii="Arial Unicode MS" w:hAnsi="Arial Unicode MS" w:hint="eastAsia"/>
          </w:rPr>
          <w:t>兒童及少年性交易防制條例</w:t>
        </w:r>
      </w:hyperlink>
      <w:r w:rsidRPr="00AB23A0">
        <w:rPr>
          <w:rFonts w:hint="eastAsia"/>
        </w:rPr>
        <w:t>規定，有關兒童少年安置與保護主要措施，下列何者錯誤？答案顯示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）設立關懷中心（</w:t>
      </w:r>
      <w:r w:rsidRPr="00AB23A0">
        <w:rPr>
          <w:rFonts w:ascii="Arial Unicode MS" w:hAnsi="Arial Unicode MS" w:hint="eastAsia"/>
        </w:rPr>
        <w:t>B</w:t>
      </w:r>
      <w:r w:rsidRPr="00AB23A0">
        <w:rPr>
          <w:rFonts w:ascii="Arial Unicode MS" w:hAnsi="Arial Unicode MS" w:hint="eastAsia"/>
        </w:rPr>
        <w:t>）設置收容中心（</w:t>
      </w:r>
      <w:r w:rsidRPr="00AB23A0">
        <w:rPr>
          <w:rFonts w:ascii="Arial Unicode MS" w:hAnsi="Arial Unicode MS" w:hint="eastAsia"/>
        </w:rPr>
        <w:t>C</w:t>
      </w:r>
      <w:r w:rsidRPr="00AB23A0">
        <w:rPr>
          <w:rFonts w:ascii="Arial Unicode MS" w:hAnsi="Arial Unicode MS" w:hint="eastAsia"/>
        </w:rPr>
        <w:t>）設置中途學校（</w:t>
      </w:r>
      <w:r w:rsidRPr="00AB23A0">
        <w:rPr>
          <w:rFonts w:ascii="Arial Unicode MS" w:hAnsi="Arial Unicode MS" w:hint="eastAsia"/>
        </w:rPr>
        <w:t>D</w:t>
      </w:r>
      <w:r w:rsidRPr="00AB23A0">
        <w:rPr>
          <w:rFonts w:ascii="Arial Unicode MS" w:hAnsi="Arial Unicode MS" w:hint="eastAsia"/>
        </w:rPr>
        <w:t>）設置寄養家庭</w:t>
      </w:r>
    </w:p>
    <w:p w:rsidR="0079350F" w:rsidRPr="00AB23A0" w:rsidRDefault="0079350F" w:rsidP="0079350F">
      <w:pPr>
        <w:pStyle w:val="3"/>
      </w:pPr>
      <w:r w:rsidRPr="00AB23A0">
        <w:rPr>
          <w:rFonts w:hint="eastAsia"/>
        </w:rPr>
        <w:t>35.</w:t>
      </w:r>
      <w:r w:rsidRPr="00AB23A0">
        <w:rPr>
          <w:rFonts w:hint="eastAsia"/>
        </w:rPr>
        <w:t>社工人員當發現身心障礙者遭到遺棄時，根</w:t>
      </w:r>
      <w:r>
        <w:rPr>
          <w:rFonts w:hint="eastAsia"/>
        </w:rPr>
        <w:t>據</w:t>
      </w:r>
      <w:hyperlink r:id="rId56" w:history="1">
        <w:r>
          <w:rPr>
            <w:rStyle w:val="a3"/>
            <w:rFonts w:ascii="Arial Unicode MS" w:hAnsi="Arial Unicode MS" w:hint="eastAsia"/>
          </w:rPr>
          <w:t>身心障礙者權益保障法</w:t>
        </w:r>
      </w:hyperlink>
      <w:r w:rsidRPr="00AB23A0">
        <w:rPr>
          <w:rFonts w:hint="eastAsia"/>
        </w:rPr>
        <w:t>處理的程序，下列敘述何者錯誤？答案顯示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）應立即向直轄市、縣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主管機關通報（</w:t>
      </w:r>
      <w:r w:rsidRPr="00AB23A0">
        <w:rPr>
          <w:rFonts w:ascii="Arial Unicode MS" w:hAnsi="Arial Unicode MS" w:hint="eastAsia"/>
        </w:rPr>
        <w:t>B</w:t>
      </w:r>
      <w:r w:rsidRPr="00AB23A0">
        <w:rPr>
          <w:rFonts w:ascii="Arial Unicode MS" w:hAnsi="Arial Unicode MS" w:hint="eastAsia"/>
        </w:rPr>
        <w:t>）通報時間至遲不得超過</w:t>
      </w:r>
      <w:r w:rsidRPr="00AB23A0">
        <w:rPr>
          <w:rFonts w:ascii="Arial Unicode MS" w:hAnsi="Arial Unicode MS" w:hint="eastAsia"/>
        </w:rPr>
        <w:t>24</w:t>
      </w:r>
      <w:r w:rsidRPr="00AB23A0">
        <w:rPr>
          <w:rFonts w:ascii="Arial Unicode MS" w:hAnsi="Arial Unicode MS" w:hint="eastAsia"/>
        </w:rPr>
        <w:t>小時</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）接受通報機關應於</w:t>
      </w:r>
      <w:r w:rsidRPr="00AB23A0">
        <w:rPr>
          <w:rFonts w:ascii="Arial Unicode MS" w:hAnsi="Arial Unicode MS" w:hint="eastAsia"/>
        </w:rPr>
        <w:t>24</w:t>
      </w:r>
      <w:r w:rsidRPr="00AB23A0">
        <w:rPr>
          <w:rFonts w:ascii="Arial Unicode MS" w:hAnsi="Arial Unicode MS" w:hint="eastAsia"/>
        </w:rPr>
        <w:t>小時內自行或委託其他機關、團體進行訪視、調查</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）應於受理案件後五日內提出調查報告</w:t>
      </w:r>
    </w:p>
    <w:p w:rsidR="0079350F" w:rsidRPr="00AB23A0" w:rsidRDefault="0079350F" w:rsidP="0079350F">
      <w:pPr>
        <w:pStyle w:val="3"/>
      </w:pPr>
      <w:r w:rsidRPr="00AB23A0">
        <w:rPr>
          <w:rFonts w:hint="eastAsia"/>
        </w:rPr>
        <w:t>36.</w:t>
      </w:r>
      <w:r w:rsidRPr="00AB23A0">
        <w:rPr>
          <w:rFonts w:hint="eastAsia"/>
        </w:rPr>
        <w:t>依</w:t>
      </w:r>
      <w:hyperlink r:id="rId57" w:history="1">
        <w:r>
          <w:rPr>
            <w:rStyle w:val="a3"/>
            <w:rFonts w:ascii="Arial Unicode MS" w:hAnsi="Arial Unicode MS" w:hint="eastAsia"/>
          </w:rPr>
          <w:t>身心障礙者權益保障法</w:t>
        </w:r>
      </w:hyperlink>
      <w:r w:rsidRPr="00AB23A0">
        <w:rPr>
          <w:rFonts w:hint="eastAsia"/>
        </w:rPr>
        <w:t>，各級政府應至少每五年舉辦身心障礙者相關調查研究，不包括下列那一項？答案顯示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）生活狀況（</w:t>
      </w:r>
      <w:r w:rsidRPr="00AB23A0">
        <w:rPr>
          <w:rFonts w:ascii="Arial Unicode MS" w:hAnsi="Arial Unicode MS" w:hint="eastAsia"/>
        </w:rPr>
        <w:t>B</w:t>
      </w:r>
      <w:r w:rsidRPr="00AB23A0">
        <w:rPr>
          <w:rFonts w:ascii="Arial Unicode MS" w:hAnsi="Arial Unicode MS" w:hint="eastAsia"/>
        </w:rPr>
        <w:t>）保健醫療（</w:t>
      </w:r>
      <w:r w:rsidRPr="00AB23A0">
        <w:rPr>
          <w:rFonts w:ascii="Arial Unicode MS" w:hAnsi="Arial Unicode MS" w:hint="eastAsia"/>
        </w:rPr>
        <w:t>C</w:t>
      </w:r>
      <w:r w:rsidRPr="00AB23A0">
        <w:rPr>
          <w:rFonts w:ascii="Arial Unicode MS" w:hAnsi="Arial Unicode MS" w:hint="eastAsia"/>
        </w:rPr>
        <w:t>）特殊教育（</w:t>
      </w:r>
      <w:r w:rsidRPr="00AB23A0">
        <w:rPr>
          <w:rFonts w:ascii="Arial Unicode MS" w:hAnsi="Arial Unicode MS" w:hint="eastAsia"/>
        </w:rPr>
        <w:t>D</w:t>
      </w:r>
      <w:r w:rsidRPr="00AB23A0">
        <w:rPr>
          <w:rFonts w:ascii="Arial Unicode MS" w:hAnsi="Arial Unicode MS" w:hint="eastAsia"/>
        </w:rPr>
        <w:t>）人口普查</w:t>
      </w:r>
    </w:p>
    <w:p w:rsidR="0079350F" w:rsidRPr="00AB23A0" w:rsidRDefault="0079350F" w:rsidP="0079350F">
      <w:pPr>
        <w:pStyle w:val="3"/>
      </w:pPr>
      <w:r w:rsidRPr="00AB23A0">
        <w:rPr>
          <w:rFonts w:hint="eastAsia"/>
        </w:rPr>
        <w:t>37.</w:t>
      </w:r>
      <w:r w:rsidRPr="00AB23A0">
        <w:rPr>
          <w:rFonts w:hint="eastAsia"/>
        </w:rPr>
        <w:t>當身心障礙者對障礙鑑定及需求評估有異議者，依規定可提出申請重新鑑定及需求評估，下列敘述何者正確？答案顯示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）應於收到通知書之次日起十五日內提出申請（</w:t>
      </w:r>
      <w:r w:rsidRPr="00AB23A0">
        <w:rPr>
          <w:rFonts w:ascii="Arial Unicode MS" w:hAnsi="Arial Unicode MS" w:hint="eastAsia"/>
        </w:rPr>
        <w:t>B</w:t>
      </w:r>
      <w:r w:rsidRPr="00AB23A0">
        <w:rPr>
          <w:rFonts w:ascii="Arial Unicode MS" w:hAnsi="Arial Unicode MS" w:hint="eastAsia"/>
        </w:rPr>
        <w:t>）以書面向直轄市、縣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主管機關提出申請</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）提出申請重新鑑定及需求評估，並以二次為限</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）申請重新鑑定及需求評估，應負擔百分之三十之相關作業費用</w:t>
      </w:r>
    </w:p>
    <w:p w:rsidR="0079350F" w:rsidRPr="00AB23A0" w:rsidRDefault="0079350F" w:rsidP="0079350F">
      <w:pPr>
        <w:pStyle w:val="3"/>
      </w:pPr>
      <w:r w:rsidRPr="00AB23A0">
        <w:rPr>
          <w:rFonts w:hint="eastAsia"/>
        </w:rPr>
        <w:t>38.</w:t>
      </w:r>
      <w:r w:rsidRPr="00AB23A0">
        <w:rPr>
          <w:rFonts w:hint="eastAsia"/>
        </w:rPr>
        <w:t>依</w:t>
      </w:r>
      <w:r>
        <w:rPr>
          <w:rFonts w:hint="eastAsia"/>
        </w:rPr>
        <w:t>據</w:t>
      </w:r>
      <w:hyperlink r:id="rId58" w:history="1">
        <w:r>
          <w:rPr>
            <w:rStyle w:val="a3"/>
            <w:rFonts w:ascii="Arial Unicode MS" w:hAnsi="Arial Unicode MS" w:hint="eastAsia"/>
          </w:rPr>
          <w:t>身心障礙者權益保障法</w:t>
        </w:r>
      </w:hyperlink>
      <w:r w:rsidRPr="00AB23A0">
        <w:rPr>
          <w:rFonts w:hint="eastAsia"/>
        </w:rPr>
        <w:t>，直轄市、縣</w:t>
      </w:r>
      <w:r w:rsidRPr="00AB23A0">
        <w:rPr>
          <w:rFonts w:hint="eastAsia"/>
        </w:rPr>
        <w:t>(</w:t>
      </w:r>
      <w:r w:rsidRPr="00AB23A0">
        <w:rPr>
          <w:rFonts w:hint="eastAsia"/>
        </w:rPr>
        <w:t>市</w:t>
      </w:r>
      <w:r w:rsidRPr="00AB23A0">
        <w:rPr>
          <w:rFonts w:hint="eastAsia"/>
        </w:rPr>
        <w:t>)</w:t>
      </w:r>
      <w:r w:rsidRPr="00AB23A0">
        <w:rPr>
          <w:rFonts w:hint="eastAsia"/>
        </w:rPr>
        <w:t>主管機關應按轄區內身心障礙者人口特性及需求，推動或結合民間資源設立身心障礙福利機構以提供服務，不包括下列那一項服務？答案顯示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）生活照顧（</w:t>
      </w:r>
      <w:r w:rsidRPr="00AB23A0">
        <w:rPr>
          <w:rFonts w:ascii="Arial Unicode MS" w:hAnsi="Arial Unicode MS" w:hint="eastAsia"/>
        </w:rPr>
        <w:t>B</w:t>
      </w:r>
      <w:r w:rsidRPr="00AB23A0">
        <w:rPr>
          <w:rFonts w:ascii="Arial Unicode MS" w:hAnsi="Arial Unicode MS" w:hint="eastAsia"/>
        </w:rPr>
        <w:t>）醫療保健（</w:t>
      </w:r>
      <w:r w:rsidRPr="00AB23A0">
        <w:rPr>
          <w:rFonts w:ascii="Arial Unicode MS" w:hAnsi="Arial Unicode MS" w:hint="eastAsia"/>
        </w:rPr>
        <w:t>C</w:t>
      </w:r>
      <w:r w:rsidRPr="00AB23A0">
        <w:rPr>
          <w:rFonts w:ascii="Arial Unicode MS" w:hAnsi="Arial Unicode MS" w:hint="eastAsia"/>
        </w:rPr>
        <w:t>）福利諮詢（</w:t>
      </w:r>
      <w:r w:rsidRPr="00AB23A0">
        <w:rPr>
          <w:rFonts w:ascii="Arial Unicode MS" w:hAnsi="Arial Unicode MS" w:hint="eastAsia"/>
        </w:rPr>
        <w:t>D</w:t>
      </w:r>
      <w:r w:rsidRPr="00AB23A0">
        <w:rPr>
          <w:rFonts w:ascii="Arial Unicode MS" w:hAnsi="Arial Unicode MS" w:hint="eastAsia"/>
        </w:rPr>
        <w:t>）生活重建</w:t>
      </w:r>
    </w:p>
    <w:p w:rsidR="0079350F" w:rsidRPr="00AB23A0" w:rsidRDefault="0079350F" w:rsidP="0079350F">
      <w:pPr>
        <w:pStyle w:val="3"/>
      </w:pPr>
      <w:r w:rsidRPr="00AB23A0">
        <w:rPr>
          <w:rFonts w:hint="eastAsia"/>
        </w:rPr>
        <w:t>39.</w:t>
      </w:r>
      <w:r w:rsidRPr="00AB23A0">
        <w:rPr>
          <w:rFonts w:hint="eastAsia"/>
        </w:rPr>
        <w:t>有關</w:t>
      </w:r>
      <w:hyperlink r:id="rId59" w:history="1">
        <w:hyperlink r:id="rId60" w:history="1">
          <w:r>
            <w:rPr>
              <w:rStyle w:val="a3"/>
              <w:rFonts w:ascii="Arial Unicode MS" w:hAnsi="Arial Unicode MS" w:hint="eastAsia"/>
              <w:szCs w:val="20"/>
            </w:rPr>
            <w:t>國民年金法</w:t>
          </w:r>
        </w:hyperlink>
      </w:hyperlink>
      <w:r w:rsidRPr="00AB23A0">
        <w:rPr>
          <w:rFonts w:hint="eastAsia"/>
        </w:rPr>
        <w:t>，下列敘述何者正確？答案顯示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Default="0079350F" w:rsidP="0079350F">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）公布於民國</w:t>
      </w:r>
      <w:r w:rsidRPr="00AB23A0">
        <w:rPr>
          <w:rFonts w:ascii="Arial Unicode MS" w:hAnsi="Arial Unicode MS" w:hint="eastAsia"/>
        </w:rPr>
        <w:t>101</w:t>
      </w:r>
      <w:r w:rsidRPr="00AB23A0">
        <w:rPr>
          <w:rFonts w:ascii="Arial Unicode MS" w:hAnsi="Arial Unicode MS" w:hint="eastAsia"/>
        </w:rPr>
        <w:t>年</w:t>
      </w:r>
      <w:r w:rsidRPr="00AB23A0">
        <w:rPr>
          <w:rFonts w:ascii="Arial Unicode MS" w:hAnsi="Arial Unicode MS" w:hint="eastAsia"/>
        </w:rPr>
        <w:t>6</w:t>
      </w:r>
      <w:r w:rsidRPr="00AB23A0">
        <w:rPr>
          <w:rFonts w:ascii="Arial Unicode MS" w:hAnsi="Arial Unicode MS" w:hint="eastAsia"/>
        </w:rPr>
        <w:t>月</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）國民年金保險之保險事故，分為老年、生育、疾病及死亡四種</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）被保險人在保險有效期間發生保險事故時，分別給與老年年金給付、生育給付、身心障礙年金給付、喪葬給付及遺屬年金給付</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）本保險之業務由中央主管機關委託行政院勞工委員會辦理，並為保險人</w:t>
      </w:r>
    </w:p>
    <w:p w:rsidR="0079350F" w:rsidRPr="00AB23A0" w:rsidRDefault="0079350F" w:rsidP="0079350F">
      <w:pPr>
        <w:pStyle w:val="3"/>
      </w:pPr>
      <w:r w:rsidRPr="00AB23A0">
        <w:rPr>
          <w:rFonts w:hint="eastAsia"/>
        </w:rPr>
        <w:t>40.</w:t>
      </w:r>
      <w:r w:rsidRPr="00AB23A0">
        <w:rPr>
          <w:rFonts w:hint="eastAsia"/>
        </w:rPr>
        <w:t>國民年金法</w:t>
      </w:r>
      <w:hyperlink r:id="rId61" w:anchor="a29" w:history="1">
        <w:r w:rsidRPr="00B81457">
          <w:rPr>
            <w:rStyle w:val="a3"/>
            <w:rFonts w:ascii="Arial Unicode MS" w:hAnsi="Arial Unicode MS" w:hint="eastAsia"/>
          </w:rPr>
          <w:t>第</w:t>
        </w:r>
        <w:r w:rsidRPr="00B81457">
          <w:rPr>
            <w:rStyle w:val="a3"/>
            <w:rFonts w:ascii="Arial Unicode MS" w:hAnsi="Arial Unicode MS" w:hint="eastAsia"/>
          </w:rPr>
          <w:t>29</w:t>
        </w:r>
        <w:r w:rsidRPr="00B81457">
          <w:rPr>
            <w:rStyle w:val="a3"/>
            <w:rFonts w:ascii="Arial Unicode MS" w:hAnsi="Arial Unicode MS" w:hint="eastAsia"/>
          </w:rPr>
          <w:t>條</w:t>
        </w:r>
      </w:hyperlink>
      <w:r w:rsidRPr="00AB23A0">
        <w:rPr>
          <w:rFonts w:hint="eastAsia"/>
        </w:rPr>
        <w:t>規定被保險人或曾參加本保險者，於年滿幾歲時，得請領老年年金給付？答案顯示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）五十五歲（</w:t>
      </w:r>
      <w:r w:rsidRPr="00AB23A0">
        <w:rPr>
          <w:rFonts w:ascii="Arial Unicode MS" w:hAnsi="Arial Unicode MS" w:hint="eastAsia"/>
        </w:rPr>
        <w:t>B</w:t>
      </w:r>
      <w:r w:rsidRPr="00AB23A0">
        <w:rPr>
          <w:rFonts w:ascii="Arial Unicode MS" w:hAnsi="Arial Unicode MS" w:hint="eastAsia"/>
        </w:rPr>
        <w:t>）六十歲（</w:t>
      </w:r>
      <w:r w:rsidRPr="00AB23A0">
        <w:rPr>
          <w:rFonts w:ascii="Arial Unicode MS" w:hAnsi="Arial Unicode MS" w:hint="eastAsia"/>
        </w:rPr>
        <w:t>C</w:t>
      </w:r>
      <w:r w:rsidRPr="00AB23A0">
        <w:rPr>
          <w:rFonts w:ascii="Arial Unicode MS" w:hAnsi="Arial Unicode MS" w:hint="eastAsia"/>
        </w:rPr>
        <w:t>）六十五歲（</w:t>
      </w:r>
      <w:r w:rsidRPr="00AB23A0">
        <w:rPr>
          <w:rFonts w:ascii="Arial Unicode MS" w:hAnsi="Arial Unicode MS" w:hint="eastAsia"/>
        </w:rPr>
        <w:t>D</w:t>
      </w:r>
      <w:r w:rsidRPr="00AB23A0">
        <w:rPr>
          <w:rFonts w:ascii="Arial Unicode MS" w:hAnsi="Arial Unicode MS" w:hint="eastAsia"/>
        </w:rPr>
        <w:t>）七十歲</w:t>
      </w:r>
    </w:p>
    <w:p w:rsidR="0079350F" w:rsidRPr="00AB23A0" w:rsidRDefault="0079350F" w:rsidP="0079350F">
      <w:pPr>
        <w:pStyle w:val="3"/>
      </w:pPr>
      <w:r w:rsidRPr="00AB23A0">
        <w:rPr>
          <w:rFonts w:hint="eastAsia"/>
        </w:rPr>
        <w:t>41.</w:t>
      </w:r>
      <w:r w:rsidRPr="00AB23A0">
        <w:rPr>
          <w:rFonts w:hint="eastAsia"/>
        </w:rPr>
        <w:t>雇主或自營業主係屬於全民健康保險第幾類被保險人？答案顯示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）第一類（</w:t>
      </w:r>
      <w:r w:rsidRPr="00AB23A0">
        <w:rPr>
          <w:rFonts w:ascii="Arial Unicode MS" w:hAnsi="Arial Unicode MS" w:hint="eastAsia"/>
        </w:rPr>
        <w:t>B</w:t>
      </w:r>
      <w:r w:rsidRPr="00AB23A0">
        <w:rPr>
          <w:rFonts w:ascii="Arial Unicode MS" w:hAnsi="Arial Unicode MS" w:hint="eastAsia"/>
        </w:rPr>
        <w:t>）第二類（</w:t>
      </w:r>
      <w:r w:rsidRPr="00AB23A0">
        <w:rPr>
          <w:rFonts w:ascii="Arial Unicode MS" w:hAnsi="Arial Unicode MS" w:hint="eastAsia"/>
        </w:rPr>
        <w:t>C</w:t>
      </w:r>
      <w:r w:rsidRPr="00AB23A0">
        <w:rPr>
          <w:rFonts w:ascii="Arial Unicode MS" w:hAnsi="Arial Unicode MS" w:hint="eastAsia"/>
        </w:rPr>
        <w:t>）第三類（</w:t>
      </w:r>
      <w:r w:rsidRPr="00AB23A0">
        <w:rPr>
          <w:rFonts w:ascii="Arial Unicode MS" w:hAnsi="Arial Unicode MS" w:hint="eastAsia"/>
        </w:rPr>
        <w:t>D</w:t>
      </w:r>
      <w:r w:rsidRPr="00AB23A0">
        <w:rPr>
          <w:rFonts w:ascii="Arial Unicode MS" w:hAnsi="Arial Unicode MS" w:hint="eastAsia"/>
        </w:rPr>
        <w:t>）第四類</w:t>
      </w:r>
    </w:p>
    <w:p w:rsidR="0079350F" w:rsidRPr="00AB23A0" w:rsidRDefault="0079350F" w:rsidP="0079350F">
      <w:pPr>
        <w:pStyle w:val="3"/>
      </w:pPr>
      <w:r w:rsidRPr="00AB23A0">
        <w:rPr>
          <w:rFonts w:hint="eastAsia"/>
        </w:rPr>
        <w:t>42.</w:t>
      </w:r>
      <w:r w:rsidRPr="00B81457">
        <w:rPr>
          <w:rFonts w:hint="eastAsia"/>
        </w:rPr>
        <w:t xml:space="preserve"> </w:t>
      </w:r>
      <w:hyperlink r:id="rId62" w:history="1">
        <w:r>
          <w:rPr>
            <w:rStyle w:val="a3"/>
            <w:rFonts w:ascii="Arial Unicode MS" w:hAnsi="Arial Unicode MS" w:hint="eastAsia"/>
            <w:szCs w:val="20"/>
          </w:rPr>
          <w:t>全民健康保險法</w:t>
        </w:r>
      </w:hyperlink>
      <w:r w:rsidRPr="00AB23A0">
        <w:rPr>
          <w:rFonts w:hint="eastAsia"/>
        </w:rPr>
        <w:t>規定被保險人眷屬之保險費由被保險人繳納，惟最多以幾口計？答案顯示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）二口（</w:t>
      </w:r>
      <w:r w:rsidRPr="00AB23A0">
        <w:rPr>
          <w:rFonts w:ascii="Arial Unicode MS" w:hAnsi="Arial Unicode MS" w:hint="eastAsia"/>
        </w:rPr>
        <w:t>B</w:t>
      </w:r>
      <w:r w:rsidRPr="00AB23A0">
        <w:rPr>
          <w:rFonts w:ascii="Arial Unicode MS" w:hAnsi="Arial Unicode MS" w:hint="eastAsia"/>
        </w:rPr>
        <w:t>）三口（</w:t>
      </w:r>
      <w:r w:rsidRPr="00AB23A0">
        <w:rPr>
          <w:rFonts w:ascii="Arial Unicode MS" w:hAnsi="Arial Unicode MS" w:hint="eastAsia"/>
        </w:rPr>
        <w:t>C</w:t>
      </w:r>
      <w:r w:rsidRPr="00AB23A0">
        <w:rPr>
          <w:rFonts w:ascii="Arial Unicode MS" w:hAnsi="Arial Unicode MS" w:hint="eastAsia"/>
        </w:rPr>
        <w:t>）四口（</w:t>
      </w:r>
      <w:r w:rsidRPr="00AB23A0">
        <w:rPr>
          <w:rFonts w:ascii="Arial Unicode MS" w:hAnsi="Arial Unicode MS" w:hint="eastAsia"/>
        </w:rPr>
        <w:t>D</w:t>
      </w:r>
      <w:r w:rsidRPr="00AB23A0">
        <w:rPr>
          <w:rFonts w:ascii="Arial Unicode MS" w:hAnsi="Arial Unicode MS" w:hint="eastAsia"/>
        </w:rPr>
        <w:t>）五口</w:t>
      </w:r>
    </w:p>
    <w:p w:rsidR="0079350F" w:rsidRPr="00AB23A0" w:rsidRDefault="0079350F" w:rsidP="0079350F">
      <w:pPr>
        <w:pStyle w:val="3"/>
      </w:pPr>
      <w:r w:rsidRPr="00AB23A0">
        <w:rPr>
          <w:rFonts w:hint="eastAsia"/>
        </w:rPr>
        <w:t>43.</w:t>
      </w:r>
      <w:r w:rsidRPr="00AB23A0">
        <w:rPr>
          <w:rFonts w:hint="eastAsia"/>
        </w:rPr>
        <w:t>奠定我國專業化社會工作員制度的政策綱領為：答案顯示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）戰後社會安全初步實施綱領（民國</w:t>
      </w:r>
      <w:r w:rsidRPr="00AB23A0">
        <w:rPr>
          <w:rFonts w:ascii="Arial Unicode MS" w:hAnsi="Arial Unicode MS" w:hint="eastAsia"/>
        </w:rPr>
        <w:t>34</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）民生主義現階段社會政策（民國</w:t>
      </w:r>
      <w:r w:rsidRPr="00AB23A0">
        <w:rPr>
          <w:rFonts w:ascii="Arial Unicode MS" w:hAnsi="Arial Unicode MS" w:hint="eastAsia"/>
        </w:rPr>
        <w:t>54</w:t>
      </w:r>
      <w:r w:rsidRPr="00AB23A0">
        <w:rPr>
          <w:rFonts w:ascii="Arial Unicode MS" w:hAnsi="Arial Unicode MS" w:hint="eastAsia"/>
        </w:rPr>
        <w:t>年）</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）現階段社會建設綱領（民國</w:t>
      </w:r>
      <w:r w:rsidRPr="00AB23A0">
        <w:rPr>
          <w:rFonts w:ascii="Arial Unicode MS" w:hAnsi="Arial Unicode MS" w:hint="eastAsia"/>
        </w:rPr>
        <w:t>58</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）社會福利政策綱領（民國</w:t>
      </w:r>
      <w:r w:rsidRPr="00AB23A0">
        <w:rPr>
          <w:rFonts w:ascii="Arial Unicode MS" w:hAnsi="Arial Unicode MS" w:hint="eastAsia"/>
        </w:rPr>
        <w:t>83</w:t>
      </w:r>
      <w:r w:rsidRPr="00AB23A0">
        <w:rPr>
          <w:rFonts w:ascii="Arial Unicode MS" w:hAnsi="Arial Unicode MS" w:hint="eastAsia"/>
        </w:rPr>
        <w:t>年）</w:t>
      </w:r>
    </w:p>
    <w:p w:rsidR="0079350F" w:rsidRPr="00AB23A0" w:rsidRDefault="0079350F" w:rsidP="0079350F">
      <w:pPr>
        <w:pStyle w:val="3"/>
      </w:pPr>
      <w:r w:rsidRPr="00AB23A0">
        <w:rPr>
          <w:rFonts w:hint="eastAsia"/>
        </w:rPr>
        <w:t>44.</w:t>
      </w:r>
      <w:r w:rsidRPr="00AB23A0">
        <w:rPr>
          <w:rFonts w:hint="eastAsia"/>
        </w:rPr>
        <w:t>民國</w:t>
      </w:r>
      <w:r w:rsidRPr="00AB23A0">
        <w:rPr>
          <w:rFonts w:hint="eastAsia"/>
        </w:rPr>
        <w:t>100</w:t>
      </w:r>
      <w:r w:rsidRPr="00AB23A0">
        <w:rPr>
          <w:rFonts w:hint="eastAsia"/>
        </w:rPr>
        <w:t>年社會福利政策綱領中關於建構社會安全體系的敘述，下列何者正確？答案顯示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）社會保險為主，社會津貼為輔，社會救助為最後一道防線</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）社會保險為主，社會救助為輔，社會津貼為最後一道防線</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）社會救助為主，社會保險為輔，社會津貼為最後一道防線</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）社會津貼為主，社會保險為輔，社會救助為最後一道防線</w:t>
      </w:r>
    </w:p>
    <w:p w:rsidR="0079350F" w:rsidRPr="00AB23A0" w:rsidRDefault="0079350F" w:rsidP="0079350F">
      <w:pPr>
        <w:pStyle w:val="3"/>
      </w:pPr>
      <w:r w:rsidRPr="00AB23A0">
        <w:rPr>
          <w:rFonts w:hint="eastAsia"/>
        </w:rPr>
        <w:t>45.</w:t>
      </w:r>
      <w:r w:rsidRPr="00AB23A0">
        <w:rPr>
          <w:rFonts w:hint="eastAsia"/>
        </w:rPr>
        <w:t>倡導建立「社會投資國家」是下列何種意識型態的主張？答案顯示</w:t>
      </w:r>
      <w:r w:rsidRPr="00AB23A0">
        <w:rPr>
          <w:rFonts w:hint="eastAsia"/>
        </w:rPr>
        <w:t>:</w:t>
      </w:r>
      <w:r w:rsidRPr="004F24C6">
        <w:rPr>
          <w:rFonts w:hint="eastAsia"/>
          <w:color w:val="800000"/>
        </w:rPr>
        <w:t>【</w:t>
      </w:r>
      <w:r w:rsidRPr="004716CB">
        <w:rPr>
          <w:rFonts w:hint="eastAsia"/>
          <w:color w:val="FFFFFF"/>
        </w:rPr>
        <w:t>D</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）新自由主義（</w:t>
      </w:r>
      <w:r w:rsidRPr="00AB23A0">
        <w:rPr>
          <w:rFonts w:ascii="Arial Unicode MS" w:hAnsi="Arial Unicode MS" w:hint="eastAsia"/>
        </w:rPr>
        <w:t>B</w:t>
      </w:r>
      <w:r w:rsidRPr="00AB23A0">
        <w:rPr>
          <w:rFonts w:ascii="Arial Unicode MS" w:hAnsi="Arial Unicode MS" w:hint="eastAsia"/>
        </w:rPr>
        <w:t>）新右派（</w:t>
      </w:r>
      <w:r w:rsidRPr="00AB23A0">
        <w:rPr>
          <w:rFonts w:ascii="Arial Unicode MS" w:hAnsi="Arial Unicode MS" w:hint="eastAsia"/>
        </w:rPr>
        <w:t>C</w:t>
      </w:r>
      <w:r w:rsidRPr="00AB23A0">
        <w:rPr>
          <w:rFonts w:ascii="Arial Unicode MS" w:hAnsi="Arial Unicode MS" w:hint="eastAsia"/>
        </w:rPr>
        <w:t>）新凱恩斯主義（</w:t>
      </w:r>
      <w:r w:rsidRPr="00AB23A0">
        <w:rPr>
          <w:rFonts w:ascii="Arial Unicode MS" w:hAnsi="Arial Unicode MS" w:hint="eastAsia"/>
        </w:rPr>
        <w:t>D</w:t>
      </w:r>
      <w:r w:rsidRPr="00AB23A0">
        <w:rPr>
          <w:rFonts w:ascii="Arial Unicode MS" w:hAnsi="Arial Unicode MS" w:hint="eastAsia"/>
        </w:rPr>
        <w:t>）第三條路</w:t>
      </w:r>
    </w:p>
    <w:p w:rsidR="0079350F" w:rsidRPr="00AB23A0" w:rsidRDefault="0079350F" w:rsidP="0079350F">
      <w:pPr>
        <w:pStyle w:val="3"/>
      </w:pPr>
      <w:r w:rsidRPr="00AB23A0">
        <w:rPr>
          <w:rFonts w:hint="eastAsia"/>
        </w:rPr>
        <w:t>46.</w:t>
      </w:r>
      <w:r w:rsidRPr="00AB23A0">
        <w:rPr>
          <w:rFonts w:hint="eastAsia"/>
        </w:rPr>
        <w:t>下列何者不是馬克斯主義學者對「福利國家」的正確論述？答案顯示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）福利國家是不具生產性的（</w:t>
      </w:r>
      <w:r w:rsidRPr="00AB23A0">
        <w:rPr>
          <w:rFonts w:ascii="Arial Unicode MS" w:hAnsi="Arial Unicode MS" w:hint="eastAsia"/>
        </w:rPr>
        <w:t>B</w:t>
      </w:r>
      <w:r w:rsidRPr="00AB23A0">
        <w:rPr>
          <w:rFonts w:ascii="Arial Unicode MS" w:hAnsi="Arial Unicode MS" w:hint="eastAsia"/>
        </w:rPr>
        <w:t>）資本主義不能與福利國家並存，但它亦不能沒有福利國家</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）資本主義生產過程所產生的剝削與不平等引起社會衝突</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）資本累積與合法性是資本主義國家兩個基本但矛盾的功能</w:t>
      </w:r>
    </w:p>
    <w:p w:rsidR="0079350F" w:rsidRPr="00AB23A0" w:rsidRDefault="0079350F" w:rsidP="0079350F">
      <w:pPr>
        <w:pStyle w:val="3"/>
      </w:pPr>
      <w:r w:rsidRPr="00AB23A0">
        <w:rPr>
          <w:rFonts w:hint="eastAsia"/>
        </w:rPr>
        <w:t>47.</w:t>
      </w:r>
      <w:r w:rsidRPr="00AB23A0">
        <w:rPr>
          <w:rFonts w:hint="eastAsia"/>
        </w:rPr>
        <w:t>提姆斯（</w:t>
      </w:r>
      <w:r w:rsidRPr="00AB23A0">
        <w:rPr>
          <w:rFonts w:hint="eastAsia"/>
        </w:rPr>
        <w:t>Richard Titmuss</w:t>
      </w:r>
      <w:r w:rsidRPr="00AB23A0">
        <w:rPr>
          <w:rFonts w:hint="eastAsia"/>
        </w:rPr>
        <w:t>）提出社會政策的三種模式，不包括下列何者？答案顯示</w:t>
      </w:r>
      <w:r w:rsidRPr="00AB23A0">
        <w:rPr>
          <w:rFonts w:hint="eastAsia"/>
        </w:rPr>
        <w:t>:</w:t>
      </w:r>
      <w:r w:rsidRPr="004F24C6">
        <w:rPr>
          <w:rFonts w:hint="eastAsia"/>
          <w:color w:val="800000"/>
        </w:rPr>
        <w:t>【</w:t>
      </w:r>
      <w:r w:rsidRPr="004716CB">
        <w:rPr>
          <w:rFonts w:hint="eastAsia"/>
          <w:color w:val="FFFFFF"/>
        </w:rPr>
        <w:t>C</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）殘補福利模式（</w:t>
      </w:r>
      <w:r w:rsidRPr="00AB23A0">
        <w:rPr>
          <w:rFonts w:ascii="Arial Unicode MS" w:hAnsi="Arial Unicode MS" w:hint="eastAsia"/>
        </w:rPr>
        <w:t>B</w:t>
      </w:r>
      <w:r w:rsidRPr="00AB23A0">
        <w:rPr>
          <w:rFonts w:ascii="Arial Unicode MS" w:hAnsi="Arial Unicode MS" w:hint="eastAsia"/>
        </w:rPr>
        <w:t>）工業表現成就模式（</w:t>
      </w:r>
      <w:r w:rsidRPr="00AB23A0">
        <w:rPr>
          <w:rFonts w:ascii="Arial Unicode MS" w:hAnsi="Arial Unicode MS" w:hint="eastAsia"/>
        </w:rPr>
        <w:t>C</w:t>
      </w:r>
      <w:r w:rsidRPr="00AB23A0">
        <w:rPr>
          <w:rFonts w:ascii="Arial Unicode MS" w:hAnsi="Arial Unicode MS" w:hint="eastAsia"/>
        </w:rPr>
        <w:t>）生產型福利模式（</w:t>
      </w:r>
      <w:r w:rsidRPr="00AB23A0">
        <w:rPr>
          <w:rFonts w:ascii="Arial Unicode MS" w:hAnsi="Arial Unicode MS" w:hint="eastAsia"/>
        </w:rPr>
        <w:t>D</w:t>
      </w:r>
      <w:r w:rsidRPr="00AB23A0">
        <w:rPr>
          <w:rFonts w:ascii="Arial Unicode MS" w:hAnsi="Arial Unicode MS" w:hint="eastAsia"/>
        </w:rPr>
        <w:t>）制度再分配模式</w:t>
      </w:r>
    </w:p>
    <w:p w:rsidR="0079350F" w:rsidRPr="00AB23A0" w:rsidRDefault="0079350F" w:rsidP="0079350F">
      <w:pPr>
        <w:pStyle w:val="3"/>
      </w:pPr>
      <w:r w:rsidRPr="00AB23A0">
        <w:rPr>
          <w:rFonts w:hint="eastAsia"/>
        </w:rPr>
        <w:t>48.</w:t>
      </w:r>
      <w:r w:rsidRPr="00AB23A0">
        <w:rPr>
          <w:rFonts w:hint="eastAsia"/>
        </w:rPr>
        <w:t>「福利多元主義」所強調的是何者的多元？答案顯示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）給付對象（</w:t>
      </w:r>
      <w:r w:rsidRPr="00AB23A0">
        <w:rPr>
          <w:rFonts w:ascii="Arial Unicode MS" w:hAnsi="Arial Unicode MS" w:hint="eastAsia"/>
        </w:rPr>
        <w:t>B</w:t>
      </w:r>
      <w:r w:rsidRPr="00AB23A0">
        <w:rPr>
          <w:rFonts w:ascii="Arial Unicode MS" w:hAnsi="Arial Unicode MS" w:hint="eastAsia"/>
        </w:rPr>
        <w:t>）提供部門（</w:t>
      </w:r>
      <w:r w:rsidRPr="00AB23A0">
        <w:rPr>
          <w:rFonts w:ascii="Arial Unicode MS" w:hAnsi="Arial Unicode MS" w:hint="eastAsia"/>
        </w:rPr>
        <w:t>C</w:t>
      </w:r>
      <w:r w:rsidRPr="00AB23A0">
        <w:rPr>
          <w:rFonts w:ascii="Arial Unicode MS" w:hAnsi="Arial Unicode MS" w:hint="eastAsia"/>
        </w:rPr>
        <w:t>）給付型式（</w:t>
      </w:r>
      <w:r w:rsidRPr="00AB23A0">
        <w:rPr>
          <w:rFonts w:ascii="Arial Unicode MS" w:hAnsi="Arial Unicode MS" w:hint="eastAsia"/>
        </w:rPr>
        <w:t>D</w:t>
      </w:r>
      <w:r w:rsidRPr="00AB23A0">
        <w:rPr>
          <w:rFonts w:ascii="Arial Unicode MS" w:hAnsi="Arial Unicode MS" w:hint="eastAsia"/>
        </w:rPr>
        <w:t>）專業內涵</w:t>
      </w:r>
    </w:p>
    <w:p w:rsidR="0079350F" w:rsidRPr="00AB23A0" w:rsidRDefault="0079350F" w:rsidP="0079350F">
      <w:pPr>
        <w:pStyle w:val="3"/>
      </w:pPr>
      <w:r w:rsidRPr="00AB23A0">
        <w:rPr>
          <w:rFonts w:hint="eastAsia"/>
        </w:rPr>
        <w:t>49.</w:t>
      </w:r>
      <w:r w:rsidRPr="00AB23A0">
        <w:rPr>
          <w:rFonts w:hint="eastAsia"/>
        </w:rPr>
        <w:t>關於社會保險與商業保險的比較，下列敘述何者錯誤？答案顯示</w:t>
      </w:r>
      <w:r w:rsidRPr="00AB23A0">
        <w:rPr>
          <w:rFonts w:hint="eastAsia"/>
        </w:rPr>
        <w:t>:</w:t>
      </w:r>
      <w:r w:rsidRPr="004F24C6">
        <w:rPr>
          <w:rFonts w:hint="eastAsia"/>
          <w:color w:val="800000"/>
        </w:rPr>
        <w:t>【</w:t>
      </w:r>
      <w:r w:rsidRPr="004716CB">
        <w:rPr>
          <w:rFonts w:hint="eastAsia"/>
          <w:color w:val="FFFFFF"/>
        </w:rPr>
        <w:t>B</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）社會保險強制投保，商業保險任意投保（</w:t>
      </w:r>
      <w:r w:rsidRPr="00AB23A0">
        <w:rPr>
          <w:rFonts w:ascii="Arial Unicode MS" w:hAnsi="Arial Unicode MS" w:hint="eastAsia"/>
        </w:rPr>
        <w:t>B</w:t>
      </w:r>
      <w:r w:rsidRPr="00AB23A0">
        <w:rPr>
          <w:rFonts w:ascii="Arial Unicode MS" w:hAnsi="Arial Unicode MS" w:hint="eastAsia"/>
        </w:rPr>
        <w:t>）社會保險有核保手續，商業保險無核保手續</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）社會保險市場競爭低，商業保險市場競爭高</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）社會保險不需要完全提存基金準備，商業保險需要完全提存基金準備</w:t>
      </w:r>
    </w:p>
    <w:p w:rsidR="0079350F" w:rsidRPr="00AB23A0" w:rsidRDefault="0079350F" w:rsidP="0079350F">
      <w:pPr>
        <w:pStyle w:val="3"/>
      </w:pPr>
      <w:r w:rsidRPr="00AB23A0">
        <w:rPr>
          <w:rFonts w:hint="eastAsia"/>
        </w:rPr>
        <w:t>50.</w:t>
      </w:r>
      <w:r w:rsidRPr="00AB23A0">
        <w:rPr>
          <w:rFonts w:hint="eastAsia"/>
        </w:rPr>
        <w:t>有關社會立法的法案須經總統公布，始能生效，請問依中華民國憲法</w:t>
      </w:r>
      <w:hyperlink r:id="rId63" w:anchor="a72" w:history="1">
        <w:r w:rsidRPr="00B81457">
          <w:rPr>
            <w:rStyle w:val="a3"/>
            <w:rFonts w:ascii="Arial Unicode MS" w:hAnsi="Arial Unicode MS" w:hint="eastAsia"/>
          </w:rPr>
          <w:t>第</w:t>
        </w:r>
        <w:r w:rsidRPr="00B81457">
          <w:rPr>
            <w:rStyle w:val="a3"/>
            <w:rFonts w:ascii="Arial Unicode MS" w:hAnsi="Arial Unicode MS" w:hint="eastAsia"/>
          </w:rPr>
          <w:t>72</w:t>
        </w:r>
        <w:r w:rsidRPr="00B81457">
          <w:rPr>
            <w:rStyle w:val="a3"/>
            <w:rFonts w:ascii="Arial Unicode MS" w:hAnsi="Arial Unicode MS" w:hint="eastAsia"/>
          </w:rPr>
          <w:t>條</w:t>
        </w:r>
      </w:hyperlink>
      <w:r w:rsidRPr="00AB23A0">
        <w:rPr>
          <w:rFonts w:hint="eastAsia"/>
        </w:rPr>
        <w:t>規定總統應於收到後幾日公布？答案顯示</w:t>
      </w:r>
      <w:r w:rsidRPr="00AB23A0">
        <w:rPr>
          <w:rFonts w:hint="eastAsia"/>
        </w:rPr>
        <w:t>:</w:t>
      </w:r>
      <w:r w:rsidRPr="004F24C6">
        <w:rPr>
          <w:rFonts w:hint="eastAsia"/>
          <w:color w:val="800000"/>
        </w:rPr>
        <w:t>【</w:t>
      </w:r>
      <w:r w:rsidRPr="004716CB">
        <w:rPr>
          <w:rFonts w:hint="eastAsia"/>
          <w:color w:val="FFFFFF"/>
        </w:rPr>
        <w:t>A</w:t>
      </w:r>
      <w:r w:rsidRPr="004F24C6">
        <w:rPr>
          <w:rFonts w:hint="eastAsia"/>
          <w:color w:val="800000"/>
        </w:rPr>
        <w:t>】</w:t>
      </w:r>
    </w:p>
    <w:p w:rsidR="0079350F" w:rsidRPr="00AB23A0" w:rsidRDefault="0079350F" w:rsidP="0079350F">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）十日內（</w:t>
      </w:r>
      <w:r w:rsidRPr="00AB23A0">
        <w:rPr>
          <w:rFonts w:ascii="Arial Unicode MS" w:hAnsi="Arial Unicode MS" w:hint="eastAsia"/>
        </w:rPr>
        <w:t>B</w:t>
      </w:r>
      <w:r w:rsidRPr="00AB23A0">
        <w:rPr>
          <w:rFonts w:ascii="Arial Unicode MS" w:hAnsi="Arial Unicode MS" w:hint="eastAsia"/>
        </w:rPr>
        <w:t>）三十日內（</w:t>
      </w:r>
      <w:r w:rsidRPr="00AB23A0">
        <w:rPr>
          <w:rFonts w:ascii="Arial Unicode MS" w:hAnsi="Arial Unicode MS" w:hint="eastAsia"/>
        </w:rPr>
        <w:t>C</w:t>
      </w:r>
      <w:r w:rsidRPr="00AB23A0">
        <w:rPr>
          <w:rFonts w:ascii="Arial Unicode MS" w:hAnsi="Arial Unicode MS" w:hint="eastAsia"/>
        </w:rPr>
        <w:t>）五日內（</w:t>
      </w:r>
      <w:r w:rsidRPr="00AB23A0">
        <w:rPr>
          <w:rFonts w:ascii="Arial Unicode MS" w:hAnsi="Arial Unicode MS" w:hint="eastAsia"/>
        </w:rPr>
        <w:t>D</w:t>
      </w:r>
      <w:r w:rsidRPr="00AB23A0">
        <w:rPr>
          <w:rFonts w:ascii="Arial Unicode MS" w:hAnsi="Arial Unicode MS" w:hint="eastAsia"/>
        </w:rPr>
        <w:t>）十五日內</w:t>
      </w:r>
    </w:p>
    <w:p w:rsidR="00BE60AB" w:rsidRPr="000F33A5" w:rsidRDefault="00BE60AB" w:rsidP="000F33A5"/>
    <w:sectPr w:rsidR="00BE60AB" w:rsidRPr="000F33A5">
      <w:footerReference w:type="even" r:id="rId64"/>
      <w:footerReference w:type="default" r:id="rId6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B" w:rsidRDefault="00AD7B5B">
      <w:r>
        <w:separator/>
      </w:r>
    </w:p>
  </w:endnote>
  <w:endnote w:type="continuationSeparator" w:id="0">
    <w:p w:rsidR="00AD7B5B" w:rsidRDefault="00A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4F58" w:rsidRDefault="007F4F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010A">
      <w:rPr>
        <w:rStyle w:val="a7"/>
        <w:noProof/>
      </w:rPr>
      <w:t>1</w:t>
    </w:r>
    <w:r>
      <w:rPr>
        <w:rStyle w:val="a7"/>
      </w:rPr>
      <w:fldChar w:fldCharType="end"/>
    </w:r>
  </w:p>
  <w:p w:rsidR="007F4F58" w:rsidRPr="00202D85" w:rsidRDefault="007F4F58">
    <w:pPr>
      <w:pStyle w:val="a5"/>
      <w:ind w:right="360"/>
      <w:jc w:val="right"/>
      <w:rPr>
        <w:rFonts w:ascii="Arial Unicode MS" w:hAnsi="Arial Unicode MS"/>
        <w:sz w:val="18"/>
      </w:rPr>
    </w:pPr>
    <w:r w:rsidRPr="00202D85">
      <w:rPr>
        <w:rFonts w:ascii="Arial Unicode MS" w:hAnsi="Arial Unicode MS" w:hint="eastAsia"/>
        <w:sz w:val="18"/>
      </w:rPr>
      <w:t>&lt;&lt;</w:t>
    </w:r>
    <w:r w:rsidRPr="00202D85">
      <w:rPr>
        <w:rFonts w:ascii="Arial Unicode MS" w:hAnsi="Arial Unicode MS" w:hint="eastAsia"/>
        <w:sz w:val="18"/>
      </w:rPr>
      <w:t>社政法規測驗題庫彙編</w:t>
    </w:r>
    <w:r w:rsidRPr="00202D85">
      <w:rPr>
        <w:rFonts w:ascii="Arial Unicode MS" w:hAnsi="Arial Unicode MS" w:hint="eastAsia"/>
        <w:sz w:val="18"/>
      </w:rPr>
      <w:t>01~91-99</w:t>
    </w:r>
    <w:r w:rsidRPr="00202D85">
      <w:rPr>
        <w:rFonts w:ascii="Arial Unicode MS" w:hAnsi="Arial Unicode MS" w:hint="eastAsia"/>
        <w:sz w:val="18"/>
      </w:rPr>
      <w:t>年</w:t>
    </w:r>
    <w:r w:rsidRPr="00202D85">
      <w:rPr>
        <w:rFonts w:ascii="Arial Unicode MS" w:hAnsi="Arial Unicode MS" w:hint="eastAsia"/>
        <w:sz w:val="18"/>
      </w:rPr>
      <w:t>&gt;&gt;S-link</w:t>
    </w:r>
    <w:r w:rsidRPr="00202D8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B" w:rsidRDefault="00AD7B5B">
      <w:r>
        <w:separator/>
      </w:r>
    </w:p>
  </w:footnote>
  <w:footnote w:type="continuationSeparator" w:id="0">
    <w:p w:rsidR="00AD7B5B" w:rsidRDefault="00AD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34.35pt" o:bullet="t">
        <v:imagedata r:id="rId1" o:title=""/>
      </v:shape>
    </w:pict>
  </w:numPicBullet>
  <w:numPicBullet w:numPicBulletId="1">
    <w:pict>
      <v:shape id="_x0000_i1027" type="#_x0000_t75" style="width:34.35pt;height:34.35pt" o:bullet="t">
        <v:imagedata r:id="rId2" o:title=""/>
      </v:shape>
    </w:pict>
  </w:numPicBullet>
  <w:numPicBullet w:numPicBulletId="2">
    <w:pict>
      <v:shape id="_x0000_i1028" type="#_x0000_t75" style="width:28.35pt;height:30.55pt" o:bullet="t">
        <v:imagedata r:id="rId3" o:title=""/>
      </v:shape>
    </w:pict>
  </w:numPicBullet>
  <w:abstractNum w:abstractNumId="0">
    <w:nsid w:val="0ED817CE"/>
    <w:multiLevelType w:val="hybridMultilevel"/>
    <w:tmpl w:val="D0F00B98"/>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
    <w:nsid w:val="23D8416B"/>
    <w:multiLevelType w:val="hybridMultilevel"/>
    <w:tmpl w:val="C16CE448"/>
    <w:lvl w:ilvl="0" w:tplc="51A8F59C">
      <w:start w:val="1"/>
      <w:numFmt w:val="bullet"/>
      <w:lvlText w:val=""/>
      <w:lvlPicBulletId w:val="2"/>
      <w:lvlJc w:val="left"/>
      <w:pPr>
        <w:tabs>
          <w:tab w:val="num" w:pos="480"/>
        </w:tabs>
        <w:ind w:left="480" w:firstLine="0"/>
      </w:pPr>
      <w:rPr>
        <w:rFonts w:ascii="Symbol" w:hAnsi="Symbol" w:hint="default"/>
      </w:rPr>
    </w:lvl>
    <w:lvl w:ilvl="1" w:tplc="2CF2A876" w:tentative="1">
      <w:start w:val="1"/>
      <w:numFmt w:val="bullet"/>
      <w:lvlText w:val=""/>
      <w:lvlJc w:val="left"/>
      <w:pPr>
        <w:tabs>
          <w:tab w:val="num" w:pos="960"/>
        </w:tabs>
        <w:ind w:left="960" w:firstLine="0"/>
      </w:pPr>
      <w:rPr>
        <w:rFonts w:ascii="Symbol" w:hAnsi="Symbol" w:hint="default"/>
      </w:rPr>
    </w:lvl>
    <w:lvl w:ilvl="2" w:tplc="35C65A84" w:tentative="1">
      <w:start w:val="1"/>
      <w:numFmt w:val="bullet"/>
      <w:lvlText w:val=""/>
      <w:lvlJc w:val="left"/>
      <w:pPr>
        <w:tabs>
          <w:tab w:val="num" w:pos="1440"/>
        </w:tabs>
        <w:ind w:left="1440" w:firstLine="0"/>
      </w:pPr>
      <w:rPr>
        <w:rFonts w:ascii="Symbol" w:hAnsi="Symbol" w:hint="default"/>
      </w:rPr>
    </w:lvl>
    <w:lvl w:ilvl="3" w:tplc="F81CDE1A" w:tentative="1">
      <w:start w:val="1"/>
      <w:numFmt w:val="bullet"/>
      <w:lvlText w:val=""/>
      <w:lvlJc w:val="left"/>
      <w:pPr>
        <w:tabs>
          <w:tab w:val="num" w:pos="1920"/>
        </w:tabs>
        <w:ind w:left="1920" w:firstLine="0"/>
      </w:pPr>
      <w:rPr>
        <w:rFonts w:ascii="Symbol" w:hAnsi="Symbol" w:hint="default"/>
      </w:rPr>
    </w:lvl>
    <w:lvl w:ilvl="4" w:tplc="3654A6A0" w:tentative="1">
      <w:start w:val="1"/>
      <w:numFmt w:val="bullet"/>
      <w:lvlText w:val=""/>
      <w:lvlJc w:val="left"/>
      <w:pPr>
        <w:tabs>
          <w:tab w:val="num" w:pos="2400"/>
        </w:tabs>
        <w:ind w:left="2400" w:firstLine="0"/>
      </w:pPr>
      <w:rPr>
        <w:rFonts w:ascii="Symbol" w:hAnsi="Symbol" w:hint="default"/>
      </w:rPr>
    </w:lvl>
    <w:lvl w:ilvl="5" w:tplc="F7D429C0" w:tentative="1">
      <w:start w:val="1"/>
      <w:numFmt w:val="bullet"/>
      <w:lvlText w:val=""/>
      <w:lvlJc w:val="left"/>
      <w:pPr>
        <w:tabs>
          <w:tab w:val="num" w:pos="2880"/>
        </w:tabs>
        <w:ind w:left="2880" w:firstLine="0"/>
      </w:pPr>
      <w:rPr>
        <w:rFonts w:ascii="Symbol" w:hAnsi="Symbol" w:hint="default"/>
      </w:rPr>
    </w:lvl>
    <w:lvl w:ilvl="6" w:tplc="08B464F8" w:tentative="1">
      <w:start w:val="1"/>
      <w:numFmt w:val="bullet"/>
      <w:lvlText w:val=""/>
      <w:lvlJc w:val="left"/>
      <w:pPr>
        <w:tabs>
          <w:tab w:val="num" w:pos="3360"/>
        </w:tabs>
        <w:ind w:left="3360" w:firstLine="0"/>
      </w:pPr>
      <w:rPr>
        <w:rFonts w:ascii="Symbol" w:hAnsi="Symbol" w:hint="default"/>
      </w:rPr>
    </w:lvl>
    <w:lvl w:ilvl="7" w:tplc="F2EE3482" w:tentative="1">
      <w:start w:val="1"/>
      <w:numFmt w:val="bullet"/>
      <w:lvlText w:val=""/>
      <w:lvlJc w:val="left"/>
      <w:pPr>
        <w:tabs>
          <w:tab w:val="num" w:pos="3840"/>
        </w:tabs>
        <w:ind w:left="3840" w:firstLine="0"/>
      </w:pPr>
      <w:rPr>
        <w:rFonts w:ascii="Symbol" w:hAnsi="Symbol" w:hint="default"/>
      </w:rPr>
    </w:lvl>
    <w:lvl w:ilvl="8" w:tplc="BAB2CEEC" w:tentative="1">
      <w:start w:val="1"/>
      <w:numFmt w:val="bullet"/>
      <w:lvlText w:val=""/>
      <w:lvlJc w:val="left"/>
      <w:pPr>
        <w:tabs>
          <w:tab w:val="num" w:pos="4320"/>
        </w:tabs>
        <w:ind w:left="4320" w:firstLine="0"/>
      </w:pPr>
      <w:rPr>
        <w:rFonts w:ascii="Symbol" w:hAnsi="Symbol" w:hint="default"/>
      </w:rPr>
    </w:lvl>
  </w:abstractNum>
  <w:abstractNum w:abstractNumId="2">
    <w:nsid w:val="2DB07B97"/>
    <w:multiLevelType w:val="hybridMultilevel"/>
    <w:tmpl w:val="2E34F586"/>
    <w:lvl w:ilvl="0" w:tplc="96F0E9D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16350D9"/>
    <w:multiLevelType w:val="hybridMultilevel"/>
    <w:tmpl w:val="747411D6"/>
    <w:lvl w:ilvl="0" w:tplc="535C467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5B7A59"/>
    <w:multiLevelType w:val="hybridMultilevel"/>
    <w:tmpl w:val="D214F7EA"/>
    <w:lvl w:ilvl="0" w:tplc="5CBAA576">
      <w:start w:val="1"/>
      <w:numFmt w:val="bullet"/>
      <w:lvlText w:val=""/>
      <w:lvlPicBulletId w:val="1"/>
      <w:lvlJc w:val="left"/>
      <w:pPr>
        <w:tabs>
          <w:tab w:val="num" w:pos="480"/>
        </w:tabs>
        <w:ind w:left="480" w:firstLine="0"/>
      </w:pPr>
      <w:rPr>
        <w:rFonts w:ascii="Symbol" w:hAnsi="Symbol" w:hint="default"/>
      </w:rPr>
    </w:lvl>
    <w:lvl w:ilvl="1" w:tplc="51C2DF46" w:tentative="1">
      <w:start w:val="1"/>
      <w:numFmt w:val="bullet"/>
      <w:lvlText w:val=""/>
      <w:lvlJc w:val="left"/>
      <w:pPr>
        <w:tabs>
          <w:tab w:val="num" w:pos="960"/>
        </w:tabs>
        <w:ind w:left="960" w:firstLine="0"/>
      </w:pPr>
      <w:rPr>
        <w:rFonts w:ascii="Symbol" w:hAnsi="Symbol" w:hint="default"/>
      </w:rPr>
    </w:lvl>
    <w:lvl w:ilvl="2" w:tplc="223E1836" w:tentative="1">
      <w:start w:val="1"/>
      <w:numFmt w:val="bullet"/>
      <w:lvlText w:val=""/>
      <w:lvlJc w:val="left"/>
      <w:pPr>
        <w:tabs>
          <w:tab w:val="num" w:pos="1440"/>
        </w:tabs>
        <w:ind w:left="1440" w:firstLine="0"/>
      </w:pPr>
      <w:rPr>
        <w:rFonts w:ascii="Symbol" w:hAnsi="Symbol" w:hint="default"/>
      </w:rPr>
    </w:lvl>
    <w:lvl w:ilvl="3" w:tplc="4378E4F4" w:tentative="1">
      <w:start w:val="1"/>
      <w:numFmt w:val="bullet"/>
      <w:lvlText w:val=""/>
      <w:lvlJc w:val="left"/>
      <w:pPr>
        <w:tabs>
          <w:tab w:val="num" w:pos="1920"/>
        </w:tabs>
        <w:ind w:left="1920" w:firstLine="0"/>
      </w:pPr>
      <w:rPr>
        <w:rFonts w:ascii="Symbol" w:hAnsi="Symbol" w:hint="default"/>
      </w:rPr>
    </w:lvl>
    <w:lvl w:ilvl="4" w:tplc="DF6E2B20" w:tentative="1">
      <w:start w:val="1"/>
      <w:numFmt w:val="bullet"/>
      <w:lvlText w:val=""/>
      <w:lvlJc w:val="left"/>
      <w:pPr>
        <w:tabs>
          <w:tab w:val="num" w:pos="2400"/>
        </w:tabs>
        <w:ind w:left="2400" w:firstLine="0"/>
      </w:pPr>
      <w:rPr>
        <w:rFonts w:ascii="Symbol" w:hAnsi="Symbol" w:hint="default"/>
      </w:rPr>
    </w:lvl>
    <w:lvl w:ilvl="5" w:tplc="BDF6199E" w:tentative="1">
      <w:start w:val="1"/>
      <w:numFmt w:val="bullet"/>
      <w:lvlText w:val=""/>
      <w:lvlJc w:val="left"/>
      <w:pPr>
        <w:tabs>
          <w:tab w:val="num" w:pos="2880"/>
        </w:tabs>
        <w:ind w:left="2880" w:firstLine="0"/>
      </w:pPr>
      <w:rPr>
        <w:rFonts w:ascii="Symbol" w:hAnsi="Symbol" w:hint="default"/>
      </w:rPr>
    </w:lvl>
    <w:lvl w:ilvl="6" w:tplc="392A6F34" w:tentative="1">
      <w:start w:val="1"/>
      <w:numFmt w:val="bullet"/>
      <w:lvlText w:val=""/>
      <w:lvlJc w:val="left"/>
      <w:pPr>
        <w:tabs>
          <w:tab w:val="num" w:pos="3360"/>
        </w:tabs>
        <w:ind w:left="3360" w:firstLine="0"/>
      </w:pPr>
      <w:rPr>
        <w:rFonts w:ascii="Symbol" w:hAnsi="Symbol" w:hint="default"/>
      </w:rPr>
    </w:lvl>
    <w:lvl w:ilvl="7" w:tplc="A24E0446" w:tentative="1">
      <w:start w:val="1"/>
      <w:numFmt w:val="bullet"/>
      <w:lvlText w:val=""/>
      <w:lvlJc w:val="left"/>
      <w:pPr>
        <w:tabs>
          <w:tab w:val="num" w:pos="3840"/>
        </w:tabs>
        <w:ind w:left="3840" w:firstLine="0"/>
      </w:pPr>
      <w:rPr>
        <w:rFonts w:ascii="Symbol" w:hAnsi="Symbol" w:hint="default"/>
      </w:rPr>
    </w:lvl>
    <w:lvl w:ilvl="8" w:tplc="37A05612" w:tentative="1">
      <w:start w:val="1"/>
      <w:numFmt w:val="bullet"/>
      <w:lvlText w:val=""/>
      <w:lvlJc w:val="left"/>
      <w:pPr>
        <w:tabs>
          <w:tab w:val="num" w:pos="4320"/>
        </w:tabs>
        <w:ind w:left="4320" w:firstLine="0"/>
      </w:pPr>
      <w:rPr>
        <w:rFonts w:ascii="Symbol" w:hAnsi="Symbol" w:hint="default"/>
      </w:rPr>
    </w:lvl>
  </w:abstractNum>
  <w:abstractNum w:abstractNumId="8">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1406FD"/>
    <w:multiLevelType w:val="hybridMultilevel"/>
    <w:tmpl w:val="1B4A668A"/>
    <w:lvl w:ilvl="0" w:tplc="58B68F54">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742B79C9"/>
    <w:multiLevelType w:val="hybridMultilevel"/>
    <w:tmpl w:val="A7608E00"/>
    <w:lvl w:ilvl="0" w:tplc="C93800D0">
      <w:start w:val="1"/>
      <w:numFmt w:val="upp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10"/>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56BE"/>
    <w:rsid w:val="000177A4"/>
    <w:rsid w:val="00027B41"/>
    <w:rsid w:val="000329D6"/>
    <w:rsid w:val="00034F43"/>
    <w:rsid w:val="00040534"/>
    <w:rsid w:val="000455D1"/>
    <w:rsid w:val="0005034F"/>
    <w:rsid w:val="0005413B"/>
    <w:rsid w:val="00055FAC"/>
    <w:rsid w:val="00071E3C"/>
    <w:rsid w:val="00073CCF"/>
    <w:rsid w:val="00076516"/>
    <w:rsid w:val="000851D7"/>
    <w:rsid w:val="00097C0D"/>
    <w:rsid w:val="000A29CD"/>
    <w:rsid w:val="000B1DE2"/>
    <w:rsid w:val="000C2394"/>
    <w:rsid w:val="000C3069"/>
    <w:rsid w:val="000C64F2"/>
    <w:rsid w:val="000C66BB"/>
    <w:rsid w:val="000C7A93"/>
    <w:rsid w:val="000D2B9D"/>
    <w:rsid w:val="000D724D"/>
    <w:rsid w:val="000E1CC5"/>
    <w:rsid w:val="000F0413"/>
    <w:rsid w:val="000F33A5"/>
    <w:rsid w:val="000F3D94"/>
    <w:rsid w:val="000F4F35"/>
    <w:rsid w:val="000F64D1"/>
    <w:rsid w:val="000F72BA"/>
    <w:rsid w:val="00102C45"/>
    <w:rsid w:val="00107048"/>
    <w:rsid w:val="00111F01"/>
    <w:rsid w:val="00114989"/>
    <w:rsid w:val="001153A8"/>
    <w:rsid w:val="00117D34"/>
    <w:rsid w:val="001221F3"/>
    <w:rsid w:val="00131209"/>
    <w:rsid w:val="00131667"/>
    <w:rsid w:val="00136D9E"/>
    <w:rsid w:val="001415F7"/>
    <w:rsid w:val="0015159C"/>
    <w:rsid w:val="00153555"/>
    <w:rsid w:val="00153D6F"/>
    <w:rsid w:val="00154C1C"/>
    <w:rsid w:val="00162B3C"/>
    <w:rsid w:val="001704DB"/>
    <w:rsid w:val="001704F5"/>
    <w:rsid w:val="00173050"/>
    <w:rsid w:val="00180940"/>
    <w:rsid w:val="00182896"/>
    <w:rsid w:val="00185179"/>
    <w:rsid w:val="00185ECB"/>
    <w:rsid w:val="00186B07"/>
    <w:rsid w:val="00191B67"/>
    <w:rsid w:val="00193C10"/>
    <w:rsid w:val="001A170E"/>
    <w:rsid w:val="001A2390"/>
    <w:rsid w:val="001A26AE"/>
    <w:rsid w:val="001A27FB"/>
    <w:rsid w:val="001A3292"/>
    <w:rsid w:val="001A73BA"/>
    <w:rsid w:val="001B0EDE"/>
    <w:rsid w:val="001B1734"/>
    <w:rsid w:val="001B1B01"/>
    <w:rsid w:val="001B69AD"/>
    <w:rsid w:val="001C15E1"/>
    <w:rsid w:val="001C280A"/>
    <w:rsid w:val="001C4438"/>
    <w:rsid w:val="001D21D7"/>
    <w:rsid w:val="001D21EC"/>
    <w:rsid w:val="001D57C8"/>
    <w:rsid w:val="001E5F1C"/>
    <w:rsid w:val="001E7401"/>
    <w:rsid w:val="001F00AA"/>
    <w:rsid w:val="001F0F05"/>
    <w:rsid w:val="001F13FC"/>
    <w:rsid w:val="00202D85"/>
    <w:rsid w:val="002063E5"/>
    <w:rsid w:val="00211A66"/>
    <w:rsid w:val="00214D0A"/>
    <w:rsid w:val="0021583E"/>
    <w:rsid w:val="00215AD5"/>
    <w:rsid w:val="002216D5"/>
    <w:rsid w:val="00221850"/>
    <w:rsid w:val="00224AA1"/>
    <w:rsid w:val="00232E06"/>
    <w:rsid w:val="0023342E"/>
    <w:rsid w:val="00233868"/>
    <w:rsid w:val="00234804"/>
    <w:rsid w:val="002359EE"/>
    <w:rsid w:val="002452DC"/>
    <w:rsid w:val="002464D6"/>
    <w:rsid w:val="002511E2"/>
    <w:rsid w:val="00255449"/>
    <w:rsid w:val="00256BA1"/>
    <w:rsid w:val="00260A16"/>
    <w:rsid w:val="00263F9A"/>
    <w:rsid w:val="00267330"/>
    <w:rsid w:val="0028549A"/>
    <w:rsid w:val="00293D55"/>
    <w:rsid w:val="00295C43"/>
    <w:rsid w:val="002A0DAE"/>
    <w:rsid w:val="002A2B4F"/>
    <w:rsid w:val="002A38AB"/>
    <w:rsid w:val="002A5228"/>
    <w:rsid w:val="002A71DE"/>
    <w:rsid w:val="002B0086"/>
    <w:rsid w:val="002C0E34"/>
    <w:rsid w:val="002C4A5E"/>
    <w:rsid w:val="002D1D8F"/>
    <w:rsid w:val="002D2551"/>
    <w:rsid w:val="002D46D1"/>
    <w:rsid w:val="002D7173"/>
    <w:rsid w:val="002D7DBE"/>
    <w:rsid w:val="002E7A7F"/>
    <w:rsid w:val="002E7B3F"/>
    <w:rsid w:val="002F2694"/>
    <w:rsid w:val="003045B5"/>
    <w:rsid w:val="00306D98"/>
    <w:rsid w:val="0031129E"/>
    <w:rsid w:val="00312BB2"/>
    <w:rsid w:val="00316C39"/>
    <w:rsid w:val="00321978"/>
    <w:rsid w:val="00322029"/>
    <w:rsid w:val="00327A56"/>
    <w:rsid w:val="0033033A"/>
    <w:rsid w:val="003306BA"/>
    <w:rsid w:val="00331395"/>
    <w:rsid w:val="0034151B"/>
    <w:rsid w:val="0036168D"/>
    <w:rsid w:val="0036437F"/>
    <w:rsid w:val="00371F41"/>
    <w:rsid w:val="003721EB"/>
    <w:rsid w:val="003755CA"/>
    <w:rsid w:val="0038177D"/>
    <w:rsid w:val="0038368E"/>
    <w:rsid w:val="00383CCC"/>
    <w:rsid w:val="003854C2"/>
    <w:rsid w:val="00391033"/>
    <w:rsid w:val="003942AA"/>
    <w:rsid w:val="003A04D0"/>
    <w:rsid w:val="003A3E6A"/>
    <w:rsid w:val="003A7738"/>
    <w:rsid w:val="003B192C"/>
    <w:rsid w:val="003B39F0"/>
    <w:rsid w:val="003C4211"/>
    <w:rsid w:val="003C7759"/>
    <w:rsid w:val="003C79AE"/>
    <w:rsid w:val="003E202A"/>
    <w:rsid w:val="003E2402"/>
    <w:rsid w:val="003E6536"/>
    <w:rsid w:val="003F1958"/>
    <w:rsid w:val="003F40C0"/>
    <w:rsid w:val="003F5D01"/>
    <w:rsid w:val="00402C77"/>
    <w:rsid w:val="00406488"/>
    <w:rsid w:val="00410411"/>
    <w:rsid w:val="00413D25"/>
    <w:rsid w:val="00422C33"/>
    <w:rsid w:val="004243AB"/>
    <w:rsid w:val="00432429"/>
    <w:rsid w:val="004408BC"/>
    <w:rsid w:val="004422CC"/>
    <w:rsid w:val="004444B8"/>
    <w:rsid w:val="00450604"/>
    <w:rsid w:val="00463823"/>
    <w:rsid w:val="00465A26"/>
    <w:rsid w:val="00481713"/>
    <w:rsid w:val="00484B1B"/>
    <w:rsid w:val="00484FEC"/>
    <w:rsid w:val="0048741A"/>
    <w:rsid w:val="00493DB1"/>
    <w:rsid w:val="004A43FE"/>
    <w:rsid w:val="004A5077"/>
    <w:rsid w:val="004A760C"/>
    <w:rsid w:val="004B060F"/>
    <w:rsid w:val="004B236C"/>
    <w:rsid w:val="004B2DF2"/>
    <w:rsid w:val="004B7998"/>
    <w:rsid w:val="004C0273"/>
    <w:rsid w:val="004C4021"/>
    <w:rsid w:val="004D01B8"/>
    <w:rsid w:val="004D2222"/>
    <w:rsid w:val="004D3FD9"/>
    <w:rsid w:val="004D40DA"/>
    <w:rsid w:val="004D7A78"/>
    <w:rsid w:val="004E4585"/>
    <w:rsid w:val="004E5577"/>
    <w:rsid w:val="004E7FF4"/>
    <w:rsid w:val="005004BD"/>
    <w:rsid w:val="005048C0"/>
    <w:rsid w:val="005167E3"/>
    <w:rsid w:val="00526EC6"/>
    <w:rsid w:val="00527703"/>
    <w:rsid w:val="00532391"/>
    <w:rsid w:val="00532A0D"/>
    <w:rsid w:val="00536031"/>
    <w:rsid w:val="00542B4C"/>
    <w:rsid w:val="00544F79"/>
    <w:rsid w:val="00547CDD"/>
    <w:rsid w:val="005630E4"/>
    <w:rsid w:val="00564DA8"/>
    <w:rsid w:val="00567879"/>
    <w:rsid w:val="00570BEA"/>
    <w:rsid w:val="00574285"/>
    <w:rsid w:val="00587499"/>
    <w:rsid w:val="005950D2"/>
    <w:rsid w:val="005A19D6"/>
    <w:rsid w:val="005A1B9D"/>
    <w:rsid w:val="005A1D71"/>
    <w:rsid w:val="005A3B09"/>
    <w:rsid w:val="005A48DD"/>
    <w:rsid w:val="005B0D62"/>
    <w:rsid w:val="005B5ADB"/>
    <w:rsid w:val="005C0020"/>
    <w:rsid w:val="005C405C"/>
    <w:rsid w:val="005D4537"/>
    <w:rsid w:val="005D54CB"/>
    <w:rsid w:val="005D69B1"/>
    <w:rsid w:val="005D6BD3"/>
    <w:rsid w:val="005D700A"/>
    <w:rsid w:val="005E0EB7"/>
    <w:rsid w:val="005E2E0C"/>
    <w:rsid w:val="005F10B7"/>
    <w:rsid w:val="005F189A"/>
    <w:rsid w:val="005F2C60"/>
    <w:rsid w:val="005F6142"/>
    <w:rsid w:val="00600990"/>
    <w:rsid w:val="00601F39"/>
    <w:rsid w:val="00601FE8"/>
    <w:rsid w:val="006052CF"/>
    <w:rsid w:val="006066A8"/>
    <w:rsid w:val="006108B0"/>
    <w:rsid w:val="00612744"/>
    <w:rsid w:val="00614D9D"/>
    <w:rsid w:val="006310B1"/>
    <w:rsid w:val="0064427A"/>
    <w:rsid w:val="006536F4"/>
    <w:rsid w:val="00656A08"/>
    <w:rsid w:val="006648BE"/>
    <w:rsid w:val="00666389"/>
    <w:rsid w:val="006671C7"/>
    <w:rsid w:val="006742C1"/>
    <w:rsid w:val="00681212"/>
    <w:rsid w:val="006A5794"/>
    <w:rsid w:val="006B1A0C"/>
    <w:rsid w:val="006C11B0"/>
    <w:rsid w:val="006C4580"/>
    <w:rsid w:val="006C5735"/>
    <w:rsid w:val="006D2991"/>
    <w:rsid w:val="006E472E"/>
    <w:rsid w:val="006F1884"/>
    <w:rsid w:val="006F4563"/>
    <w:rsid w:val="007009E7"/>
    <w:rsid w:val="00700BFF"/>
    <w:rsid w:val="0070636A"/>
    <w:rsid w:val="00707EF6"/>
    <w:rsid w:val="00707F62"/>
    <w:rsid w:val="00722F9E"/>
    <w:rsid w:val="007266ED"/>
    <w:rsid w:val="00731CEE"/>
    <w:rsid w:val="00734AA6"/>
    <w:rsid w:val="0073682B"/>
    <w:rsid w:val="0074296F"/>
    <w:rsid w:val="007462B8"/>
    <w:rsid w:val="00746B77"/>
    <w:rsid w:val="00752273"/>
    <w:rsid w:val="00754851"/>
    <w:rsid w:val="00755E9A"/>
    <w:rsid w:val="007639A2"/>
    <w:rsid w:val="007664C4"/>
    <w:rsid w:val="00766F6E"/>
    <w:rsid w:val="0077733E"/>
    <w:rsid w:val="0078248D"/>
    <w:rsid w:val="007840BE"/>
    <w:rsid w:val="007932C1"/>
    <w:rsid w:val="0079350F"/>
    <w:rsid w:val="007A2FDA"/>
    <w:rsid w:val="007A4D49"/>
    <w:rsid w:val="007A559F"/>
    <w:rsid w:val="007A792F"/>
    <w:rsid w:val="007B53B0"/>
    <w:rsid w:val="007C55A6"/>
    <w:rsid w:val="007D0B87"/>
    <w:rsid w:val="007E066B"/>
    <w:rsid w:val="007E5F83"/>
    <w:rsid w:val="007E68A9"/>
    <w:rsid w:val="007F1170"/>
    <w:rsid w:val="007F2791"/>
    <w:rsid w:val="007F43AF"/>
    <w:rsid w:val="007F4E65"/>
    <w:rsid w:val="007F4F58"/>
    <w:rsid w:val="007F56F5"/>
    <w:rsid w:val="007F6E41"/>
    <w:rsid w:val="00801939"/>
    <w:rsid w:val="0080485E"/>
    <w:rsid w:val="0080502D"/>
    <w:rsid w:val="00807997"/>
    <w:rsid w:val="008104EB"/>
    <w:rsid w:val="0081051E"/>
    <w:rsid w:val="00815133"/>
    <w:rsid w:val="008172C0"/>
    <w:rsid w:val="00821143"/>
    <w:rsid w:val="00822EAE"/>
    <w:rsid w:val="0082346D"/>
    <w:rsid w:val="00831210"/>
    <w:rsid w:val="008337EF"/>
    <w:rsid w:val="00835697"/>
    <w:rsid w:val="0084004E"/>
    <w:rsid w:val="008425BB"/>
    <w:rsid w:val="0084666E"/>
    <w:rsid w:val="008478D8"/>
    <w:rsid w:val="0085050D"/>
    <w:rsid w:val="00850795"/>
    <w:rsid w:val="00850C32"/>
    <w:rsid w:val="00851585"/>
    <w:rsid w:val="008602D6"/>
    <w:rsid w:val="00862E3E"/>
    <w:rsid w:val="0086616C"/>
    <w:rsid w:val="008726AA"/>
    <w:rsid w:val="0087278F"/>
    <w:rsid w:val="00875208"/>
    <w:rsid w:val="00880B65"/>
    <w:rsid w:val="00882AC3"/>
    <w:rsid w:val="00887072"/>
    <w:rsid w:val="0089057C"/>
    <w:rsid w:val="008929A6"/>
    <w:rsid w:val="00893503"/>
    <w:rsid w:val="0089377C"/>
    <w:rsid w:val="008944DC"/>
    <w:rsid w:val="00897D45"/>
    <w:rsid w:val="008A0B9F"/>
    <w:rsid w:val="008A22A4"/>
    <w:rsid w:val="008A36A6"/>
    <w:rsid w:val="008A6FA6"/>
    <w:rsid w:val="008B4335"/>
    <w:rsid w:val="008B7376"/>
    <w:rsid w:val="008D525F"/>
    <w:rsid w:val="008E1D89"/>
    <w:rsid w:val="008E2FAD"/>
    <w:rsid w:val="008E3F45"/>
    <w:rsid w:val="008F0B38"/>
    <w:rsid w:val="00916FEA"/>
    <w:rsid w:val="00921506"/>
    <w:rsid w:val="00923565"/>
    <w:rsid w:val="00930134"/>
    <w:rsid w:val="009320E4"/>
    <w:rsid w:val="00932432"/>
    <w:rsid w:val="0093275D"/>
    <w:rsid w:val="0094243F"/>
    <w:rsid w:val="00943E00"/>
    <w:rsid w:val="0094403D"/>
    <w:rsid w:val="009620EB"/>
    <w:rsid w:val="0096405B"/>
    <w:rsid w:val="00972595"/>
    <w:rsid w:val="00974C24"/>
    <w:rsid w:val="00975809"/>
    <w:rsid w:val="0097615A"/>
    <w:rsid w:val="00977890"/>
    <w:rsid w:val="009807C3"/>
    <w:rsid w:val="00983B0D"/>
    <w:rsid w:val="00985EC2"/>
    <w:rsid w:val="00987C73"/>
    <w:rsid w:val="0099007E"/>
    <w:rsid w:val="00993FDB"/>
    <w:rsid w:val="00996E61"/>
    <w:rsid w:val="009A0A54"/>
    <w:rsid w:val="009A1CBB"/>
    <w:rsid w:val="009A4E54"/>
    <w:rsid w:val="009A5115"/>
    <w:rsid w:val="009B0F3D"/>
    <w:rsid w:val="009B3A4F"/>
    <w:rsid w:val="009C2827"/>
    <w:rsid w:val="009C50CB"/>
    <w:rsid w:val="009C526E"/>
    <w:rsid w:val="009D171E"/>
    <w:rsid w:val="009D4725"/>
    <w:rsid w:val="009D6998"/>
    <w:rsid w:val="009E0DAA"/>
    <w:rsid w:val="009E27DE"/>
    <w:rsid w:val="009E5539"/>
    <w:rsid w:val="009F1548"/>
    <w:rsid w:val="009F196F"/>
    <w:rsid w:val="009F622E"/>
    <w:rsid w:val="00A04946"/>
    <w:rsid w:val="00A127A3"/>
    <w:rsid w:val="00A256F8"/>
    <w:rsid w:val="00A3076D"/>
    <w:rsid w:val="00A37D10"/>
    <w:rsid w:val="00A41617"/>
    <w:rsid w:val="00A4305A"/>
    <w:rsid w:val="00A434C8"/>
    <w:rsid w:val="00A45DD5"/>
    <w:rsid w:val="00A47F22"/>
    <w:rsid w:val="00A56C02"/>
    <w:rsid w:val="00A645DC"/>
    <w:rsid w:val="00A661B4"/>
    <w:rsid w:val="00A66DD7"/>
    <w:rsid w:val="00A81912"/>
    <w:rsid w:val="00A82817"/>
    <w:rsid w:val="00A9449A"/>
    <w:rsid w:val="00AA4AE6"/>
    <w:rsid w:val="00AA62EC"/>
    <w:rsid w:val="00AB0C68"/>
    <w:rsid w:val="00AB1682"/>
    <w:rsid w:val="00AB5359"/>
    <w:rsid w:val="00AC10B4"/>
    <w:rsid w:val="00AC4EA1"/>
    <w:rsid w:val="00AC5190"/>
    <w:rsid w:val="00AD7B5B"/>
    <w:rsid w:val="00AF0300"/>
    <w:rsid w:val="00AF5286"/>
    <w:rsid w:val="00B01A9F"/>
    <w:rsid w:val="00B1364A"/>
    <w:rsid w:val="00B150F3"/>
    <w:rsid w:val="00B154E6"/>
    <w:rsid w:val="00B156BF"/>
    <w:rsid w:val="00B31D7F"/>
    <w:rsid w:val="00B3754F"/>
    <w:rsid w:val="00B4122D"/>
    <w:rsid w:val="00B41314"/>
    <w:rsid w:val="00B50C33"/>
    <w:rsid w:val="00B53B33"/>
    <w:rsid w:val="00B57278"/>
    <w:rsid w:val="00B57D35"/>
    <w:rsid w:val="00B610DB"/>
    <w:rsid w:val="00B62D5A"/>
    <w:rsid w:val="00B72B76"/>
    <w:rsid w:val="00B73182"/>
    <w:rsid w:val="00B73CC0"/>
    <w:rsid w:val="00B76B45"/>
    <w:rsid w:val="00B83318"/>
    <w:rsid w:val="00B8356D"/>
    <w:rsid w:val="00B90F3B"/>
    <w:rsid w:val="00B97D6A"/>
    <w:rsid w:val="00BA2B76"/>
    <w:rsid w:val="00BA4680"/>
    <w:rsid w:val="00BA6473"/>
    <w:rsid w:val="00BA6D7F"/>
    <w:rsid w:val="00BA6D92"/>
    <w:rsid w:val="00BA7E26"/>
    <w:rsid w:val="00BB035A"/>
    <w:rsid w:val="00BB138A"/>
    <w:rsid w:val="00BB5C88"/>
    <w:rsid w:val="00BB7399"/>
    <w:rsid w:val="00BC1001"/>
    <w:rsid w:val="00BC5292"/>
    <w:rsid w:val="00BC7D2A"/>
    <w:rsid w:val="00BE0FBE"/>
    <w:rsid w:val="00BE1813"/>
    <w:rsid w:val="00BE60AB"/>
    <w:rsid w:val="00BF63B3"/>
    <w:rsid w:val="00C017CA"/>
    <w:rsid w:val="00C03D67"/>
    <w:rsid w:val="00C05D51"/>
    <w:rsid w:val="00C06734"/>
    <w:rsid w:val="00C1224E"/>
    <w:rsid w:val="00C144DC"/>
    <w:rsid w:val="00C1549D"/>
    <w:rsid w:val="00C1604F"/>
    <w:rsid w:val="00C21107"/>
    <w:rsid w:val="00C213AD"/>
    <w:rsid w:val="00C30BB7"/>
    <w:rsid w:val="00C3142C"/>
    <w:rsid w:val="00C333D6"/>
    <w:rsid w:val="00C4773C"/>
    <w:rsid w:val="00C53693"/>
    <w:rsid w:val="00C5488A"/>
    <w:rsid w:val="00C560E2"/>
    <w:rsid w:val="00C62BA7"/>
    <w:rsid w:val="00C7122E"/>
    <w:rsid w:val="00C83941"/>
    <w:rsid w:val="00C91153"/>
    <w:rsid w:val="00C93BEB"/>
    <w:rsid w:val="00C95665"/>
    <w:rsid w:val="00C966A3"/>
    <w:rsid w:val="00C9787A"/>
    <w:rsid w:val="00C97927"/>
    <w:rsid w:val="00CA0F7C"/>
    <w:rsid w:val="00CA59C7"/>
    <w:rsid w:val="00CB18A7"/>
    <w:rsid w:val="00CB427D"/>
    <w:rsid w:val="00CB6F22"/>
    <w:rsid w:val="00CC2746"/>
    <w:rsid w:val="00CC4709"/>
    <w:rsid w:val="00CE7A68"/>
    <w:rsid w:val="00CE7BA0"/>
    <w:rsid w:val="00CF4756"/>
    <w:rsid w:val="00CF5AD0"/>
    <w:rsid w:val="00CF76E5"/>
    <w:rsid w:val="00D04B09"/>
    <w:rsid w:val="00D1169A"/>
    <w:rsid w:val="00D161D5"/>
    <w:rsid w:val="00D17C92"/>
    <w:rsid w:val="00D22EB9"/>
    <w:rsid w:val="00D2312D"/>
    <w:rsid w:val="00D23245"/>
    <w:rsid w:val="00D27F9D"/>
    <w:rsid w:val="00D3057F"/>
    <w:rsid w:val="00D52165"/>
    <w:rsid w:val="00D5271C"/>
    <w:rsid w:val="00D5291A"/>
    <w:rsid w:val="00D57839"/>
    <w:rsid w:val="00D6253D"/>
    <w:rsid w:val="00D73C0C"/>
    <w:rsid w:val="00D80600"/>
    <w:rsid w:val="00D825D6"/>
    <w:rsid w:val="00D9110B"/>
    <w:rsid w:val="00D95643"/>
    <w:rsid w:val="00D96E19"/>
    <w:rsid w:val="00DA3192"/>
    <w:rsid w:val="00DC02F8"/>
    <w:rsid w:val="00DC0B45"/>
    <w:rsid w:val="00DD4ECC"/>
    <w:rsid w:val="00DE106F"/>
    <w:rsid w:val="00DE43DA"/>
    <w:rsid w:val="00DE57C8"/>
    <w:rsid w:val="00DE747E"/>
    <w:rsid w:val="00DF07B0"/>
    <w:rsid w:val="00DF47C7"/>
    <w:rsid w:val="00DF71C2"/>
    <w:rsid w:val="00E04E5E"/>
    <w:rsid w:val="00E05D50"/>
    <w:rsid w:val="00E06A9F"/>
    <w:rsid w:val="00E06C77"/>
    <w:rsid w:val="00E210E6"/>
    <w:rsid w:val="00E218A7"/>
    <w:rsid w:val="00E51DE2"/>
    <w:rsid w:val="00E5364B"/>
    <w:rsid w:val="00E53F0A"/>
    <w:rsid w:val="00E5702B"/>
    <w:rsid w:val="00E6483B"/>
    <w:rsid w:val="00E662FF"/>
    <w:rsid w:val="00E6678E"/>
    <w:rsid w:val="00E66E9C"/>
    <w:rsid w:val="00E74E15"/>
    <w:rsid w:val="00E74E58"/>
    <w:rsid w:val="00E82B95"/>
    <w:rsid w:val="00E90ED3"/>
    <w:rsid w:val="00E910F8"/>
    <w:rsid w:val="00E915AD"/>
    <w:rsid w:val="00E938B3"/>
    <w:rsid w:val="00E96CD2"/>
    <w:rsid w:val="00EA02CF"/>
    <w:rsid w:val="00EA0537"/>
    <w:rsid w:val="00EA363B"/>
    <w:rsid w:val="00EA3BE8"/>
    <w:rsid w:val="00EC47EB"/>
    <w:rsid w:val="00ED42B0"/>
    <w:rsid w:val="00ED7754"/>
    <w:rsid w:val="00F0010A"/>
    <w:rsid w:val="00F008E8"/>
    <w:rsid w:val="00F047DC"/>
    <w:rsid w:val="00F06869"/>
    <w:rsid w:val="00F070A0"/>
    <w:rsid w:val="00F07886"/>
    <w:rsid w:val="00F11023"/>
    <w:rsid w:val="00F12B6F"/>
    <w:rsid w:val="00F17467"/>
    <w:rsid w:val="00F23518"/>
    <w:rsid w:val="00F23580"/>
    <w:rsid w:val="00F24702"/>
    <w:rsid w:val="00F259E9"/>
    <w:rsid w:val="00F265DB"/>
    <w:rsid w:val="00F267A3"/>
    <w:rsid w:val="00F26CB7"/>
    <w:rsid w:val="00F34A93"/>
    <w:rsid w:val="00F34AD1"/>
    <w:rsid w:val="00F34BBE"/>
    <w:rsid w:val="00F42428"/>
    <w:rsid w:val="00F43BFB"/>
    <w:rsid w:val="00F46366"/>
    <w:rsid w:val="00F47870"/>
    <w:rsid w:val="00F56A2F"/>
    <w:rsid w:val="00F62183"/>
    <w:rsid w:val="00F71C8B"/>
    <w:rsid w:val="00F74B92"/>
    <w:rsid w:val="00F80FE1"/>
    <w:rsid w:val="00F94807"/>
    <w:rsid w:val="00F968B5"/>
    <w:rsid w:val="00FA045E"/>
    <w:rsid w:val="00FA0510"/>
    <w:rsid w:val="00FA1375"/>
    <w:rsid w:val="00FA3908"/>
    <w:rsid w:val="00FA3D0D"/>
    <w:rsid w:val="00FB0FAE"/>
    <w:rsid w:val="00FB5CBC"/>
    <w:rsid w:val="00FB7753"/>
    <w:rsid w:val="00FC0D05"/>
    <w:rsid w:val="00FC36EB"/>
    <w:rsid w:val="00FC6C3E"/>
    <w:rsid w:val="00FC7628"/>
    <w:rsid w:val="00FC7D29"/>
    <w:rsid w:val="00FD3305"/>
    <w:rsid w:val="00FD639A"/>
    <w:rsid w:val="00FD68C9"/>
    <w:rsid w:val="00FE47F5"/>
    <w:rsid w:val="00FE7997"/>
    <w:rsid w:val="00FF206A"/>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79350F"/>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79350F"/>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760">
      <w:bodyDiv w:val="1"/>
      <w:marLeft w:val="0"/>
      <w:marRight w:val="0"/>
      <w:marTop w:val="0"/>
      <w:marBottom w:val="0"/>
      <w:divBdr>
        <w:top w:val="none" w:sz="0" w:space="0" w:color="auto"/>
        <w:left w:val="none" w:sz="0" w:space="0" w:color="auto"/>
        <w:bottom w:val="none" w:sz="0" w:space="0" w:color="auto"/>
        <w:right w:val="none" w:sz="0" w:space="0" w:color="auto"/>
      </w:divBdr>
      <w:divsChild>
        <w:div w:id="1742484117">
          <w:marLeft w:val="0"/>
          <w:marRight w:val="0"/>
          <w:marTop w:val="0"/>
          <w:marBottom w:val="0"/>
          <w:divBdr>
            <w:top w:val="none" w:sz="0" w:space="0" w:color="auto"/>
            <w:left w:val="none" w:sz="0" w:space="0" w:color="auto"/>
            <w:bottom w:val="none" w:sz="0" w:space="0" w:color="auto"/>
            <w:right w:val="none" w:sz="0" w:space="0" w:color="auto"/>
          </w:divBdr>
          <w:divsChild>
            <w:div w:id="335304900">
              <w:marLeft w:val="2445"/>
              <w:marRight w:val="0"/>
              <w:marTop w:val="0"/>
              <w:marBottom w:val="0"/>
              <w:divBdr>
                <w:top w:val="none" w:sz="0" w:space="0" w:color="auto"/>
                <w:left w:val="none" w:sz="0" w:space="0" w:color="auto"/>
                <w:bottom w:val="none" w:sz="0" w:space="0" w:color="auto"/>
                <w:right w:val="none" w:sz="0" w:space="0" w:color="auto"/>
              </w:divBdr>
              <w:divsChild>
                <w:div w:id="781336684">
                  <w:marLeft w:val="0"/>
                  <w:marRight w:val="0"/>
                  <w:marTop w:val="0"/>
                  <w:marBottom w:val="0"/>
                  <w:divBdr>
                    <w:top w:val="none" w:sz="0" w:space="0" w:color="auto"/>
                    <w:left w:val="none" w:sz="0" w:space="0" w:color="auto"/>
                    <w:bottom w:val="none" w:sz="0" w:space="0" w:color="auto"/>
                    <w:right w:val="none" w:sz="0" w:space="0" w:color="auto"/>
                  </w:divBdr>
                  <w:divsChild>
                    <w:div w:id="42075646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474182983">
      <w:bodyDiv w:val="1"/>
      <w:marLeft w:val="0"/>
      <w:marRight w:val="0"/>
      <w:marTop w:val="0"/>
      <w:marBottom w:val="0"/>
      <w:divBdr>
        <w:top w:val="none" w:sz="0" w:space="0" w:color="auto"/>
        <w:left w:val="none" w:sz="0" w:space="0" w:color="auto"/>
        <w:bottom w:val="none" w:sz="0" w:space="0" w:color="auto"/>
        <w:right w:val="none" w:sz="0" w:space="0" w:color="auto"/>
      </w:divBdr>
      <w:divsChild>
        <w:div w:id="115300392">
          <w:marLeft w:val="0"/>
          <w:marRight w:val="0"/>
          <w:marTop w:val="0"/>
          <w:marBottom w:val="0"/>
          <w:divBdr>
            <w:top w:val="none" w:sz="0" w:space="0" w:color="auto"/>
            <w:left w:val="none" w:sz="0" w:space="0" w:color="auto"/>
            <w:bottom w:val="none" w:sz="0" w:space="0" w:color="auto"/>
            <w:right w:val="none" w:sz="0" w:space="0" w:color="auto"/>
          </w:divBdr>
          <w:divsChild>
            <w:div w:id="1733113646">
              <w:marLeft w:val="2445"/>
              <w:marRight w:val="0"/>
              <w:marTop w:val="0"/>
              <w:marBottom w:val="0"/>
              <w:divBdr>
                <w:top w:val="none" w:sz="0" w:space="0" w:color="auto"/>
                <w:left w:val="none" w:sz="0" w:space="0" w:color="auto"/>
                <w:bottom w:val="none" w:sz="0" w:space="0" w:color="auto"/>
                <w:right w:val="none" w:sz="0" w:space="0" w:color="auto"/>
              </w:divBdr>
              <w:divsChild>
                <w:div w:id="423037371">
                  <w:marLeft w:val="0"/>
                  <w:marRight w:val="0"/>
                  <w:marTop w:val="0"/>
                  <w:marBottom w:val="0"/>
                  <w:divBdr>
                    <w:top w:val="none" w:sz="0" w:space="0" w:color="auto"/>
                    <w:left w:val="none" w:sz="0" w:space="0" w:color="auto"/>
                    <w:bottom w:val="none" w:sz="0" w:space="0" w:color="auto"/>
                    <w:right w:val="none" w:sz="0" w:space="0" w:color="auto"/>
                  </w:divBdr>
                  <w:divsChild>
                    <w:div w:id="1123766502">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16651532">
      <w:bodyDiv w:val="1"/>
      <w:marLeft w:val="0"/>
      <w:marRight w:val="0"/>
      <w:marTop w:val="0"/>
      <w:marBottom w:val="0"/>
      <w:divBdr>
        <w:top w:val="none" w:sz="0" w:space="0" w:color="auto"/>
        <w:left w:val="none" w:sz="0" w:space="0" w:color="auto"/>
        <w:bottom w:val="none" w:sz="0" w:space="0" w:color="auto"/>
        <w:right w:val="none" w:sz="0" w:space="0" w:color="auto"/>
      </w:divBdr>
      <w:divsChild>
        <w:div w:id="1050886750">
          <w:marLeft w:val="0"/>
          <w:marRight w:val="0"/>
          <w:marTop w:val="0"/>
          <w:marBottom w:val="0"/>
          <w:divBdr>
            <w:top w:val="none" w:sz="0" w:space="0" w:color="auto"/>
            <w:left w:val="none" w:sz="0" w:space="0" w:color="auto"/>
            <w:bottom w:val="none" w:sz="0" w:space="0" w:color="auto"/>
            <w:right w:val="none" w:sz="0" w:space="0" w:color="auto"/>
          </w:divBdr>
          <w:divsChild>
            <w:div w:id="1257711247">
              <w:marLeft w:val="2445"/>
              <w:marRight w:val="0"/>
              <w:marTop w:val="0"/>
              <w:marBottom w:val="0"/>
              <w:divBdr>
                <w:top w:val="none" w:sz="0" w:space="0" w:color="auto"/>
                <w:left w:val="none" w:sz="0" w:space="0" w:color="auto"/>
                <w:bottom w:val="none" w:sz="0" w:space="0" w:color="auto"/>
                <w:right w:val="none" w:sz="0" w:space="0" w:color="auto"/>
              </w:divBdr>
              <w:divsChild>
                <w:div w:id="1277635929">
                  <w:marLeft w:val="0"/>
                  <w:marRight w:val="0"/>
                  <w:marTop w:val="0"/>
                  <w:marBottom w:val="0"/>
                  <w:divBdr>
                    <w:top w:val="none" w:sz="0" w:space="0" w:color="auto"/>
                    <w:left w:val="none" w:sz="0" w:space="0" w:color="auto"/>
                    <w:bottom w:val="none" w:sz="0" w:space="0" w:color="auto"/>
                    <w:right w:val="none" w:sz="0" w:space="0" w:color="auto"/>
                  </w:divBdr>
                  <w:divsChild>
                    <w:div w:id="16752811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62179165">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4">
          <w:marLeft w:val="0"/>
          <w:marRight w:val="0"/>
          <w:marTop w:val="0"/>
          <w:marBottom w:val="0"/>
          <w:divBdr>
            <w:top w:val="none" w:sz="0" w:space="0" w:color="auto"/>
            <w:left w:val="none" w:sz="0" w:space="0" w:color="auto"/>
            <w:bottom w:val="none" w:sz="0" w:space="0" w:color="auto"/>
            <w:right w:val="none" w:sz="0" w:space="0" w:color="auto"/>
          </w:divBdr>
          <w:divsChild>
            <w:div w:id="1724400628">
              <w:marLeft w:val="1964"/>
              <w:marRight w:val="0"/>
              <w:marTop w:val="0"/>
              <w:marBottom w:val="0"/>
              <w:divBdr>
                <w:top w:val="none" w:sz="0" w:space="0" w:color="auto"/>
                <w:left w:val="none" w:sz="0" w:space="0" w:color="auto"/>
                <w:bottom w:val="none" w:sz="0" w:space="0" w:color="auto"/>
                <w:right w:val="none" w:sz="0" w:space="0" w:color="auto"/>
              </w:divBdr>
              <w:divsChild>
                <w:div w:id="1438716552">
                  <w:marLeft w:val="0"/>
                  <w:marRight w:val="0"/>
                  <w:marTop w:val="0"/>
                  <w:marBottom w:val="0"/>
                  <w:divBdr>
                    <w:top w:val="none" w:sz="0" w:space="0" w:color="auto"/>
                    <w:left w:val="none" w:sz="0" w:space="0" w:color="auto"/>
                    <w:bottom w:val="none" w:sz="0" w:space="0" w:color="auto"/>
                    <w:right w:val="none" w:sz="0" w:space="0" w:color="auto"/>
                  </w:divBdr>
                  <w:divsChild>
                    <w:div w:id="776486098">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735711947">
      <w:bodyDiv w:val="1"/>
      <w:marLeft w:val="0"/>
      <w:marRight w:val="0"/>
      <w:marTop w:val="0"/>
      <w:marBottom w:val="0"/>
      <w:divBdr>
        <w:top w:val="none" w:sz="0" w:space="0" w:color="auto"/>
        <w:left w:val="none" w:sz="0" w:space="0" w:color="auto"/>
        <w:bottom w:val="none" w:sz="0" w:space="0" w:color="auto"/>
        <w:right w:val="none" w:sz="0" w:space="0" w:color="auto"/>
      </w:divBdr>
      <w:divsChild>
        <w:div w:id="1471558661">
          <w:marLeft w:val="0"/>
          <w:marRight w:val="0"/>
          <w:marTop w:val="0"/>
          <w:marBottom w:val="0"/>
          <w:divBdr>
            <w:top w:val="none" w:sz="0" w:space="0" w:color="auto"/>
            <w:left w:val="none" w:sz="0" w:space="0" w:color="auto"/>
            <w:bottom w:val="none" w:sz="0" w:space="0" w:color="auto"/>
            <w:right w:val="none" w:sz="0" w:space="0" w:color="auto"/>
          </w:divBdr>
          <w:divsChild>
            <w:div w:id="149297373">
              <w:marLeft w:val="2445"/>
              <w:marRight w:val="0"/>
              <w:marTop w:val="0"/>
              <w:marBottom w:val="0"/>
              <w:divBdr>
                <w:top w:val="none" w:sz="0" w:space="0" w:color="auto"/>
                <w:left w:val="none" w:sz="0" w:space="0" w:color="auto"/>
                <w:bottom w:val="none" w:sz="0" w:space="0" w:color="auto"/>
                <w:right w:val="none" w:sz="0" w:space="0" w:color="auto"/>
              </w:divBdr>
              <w:divsChild>
                <w:div w:id="1573003240">
                  <w:marLeft w:val="0"/>
                  <w:marRight w:val="0"/>
                  <w:marTop w:val="0"/>
                  <w:marBottom w:val="0"/>
                  <w:divBdr>
                    <w:top w:val="none" w:sz="0" w:space="0" w:color="auto"/>
                    <w:left w:val="none" w:sz="0" w:space="0" w:color="auto"/>
                    <w:bottom w:val="none" w:sz="0" w:space="0" w:color="auto"/>
                    <w:right w:val="none" w:sz="0" w:space="0" w:color="auto"/>
                  </w:divBdr>
                  <w:divsChild>
                    <w:div w:id="4138912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789782903">
      <w:bodyDiv w:val="1"/>
      <w:marLeft w:val="0"/>
      <w:marRight w:val="0"/>
      <w:marTop w:val="0"/>
      <w:marBottom w:val="0"/>
      <w:divBdr>
        <w:top w:val="none" w:sz="0" w:space="0" w:color="auto"/>
        <w:left w:val="none" w:sz="0" w:space="0" w:color="auto"/>
        <w:bottom w:val="none" w:sz="0" w:space="0" w:color="auto"/>
        <w:right w:val="none" w:sz="0" w:space="0" w:color="auto"/>
      </w:divBdr>
      <w:divsChild>
        <w:div w:id="1650090012">
          <w:marLeft w:val="0"/>
          <w:marRight w:val="0"/>
          <w:marTop w:val="0"/>
          <w:marBottom w:val="0"/>
          <w:divBdr>
            <w:top w:val="none" w:sz="0" w:space="0" w:color="auto"/>
            <w:left w:val="none" w:sz="0" w:space="0" w:color="auto"/>
            <w:bottom w:val="none" w:sz="0" w:space="0" w:color="auto"/>
            <w:right w:val="none" w:sz="0" w:space="0" w:color="auto"/>
          </w:divBdr>
          <w:divsChild>
            <w:div w:id="602373091">
              <w:marLeft w:val="2445"/>
              <w:marRight w:val="0"/>
              <w:marTop w:val="0"/>
              <w:marBottom w:val="0"/>
              <w:divBdr>
                <w:top w:val="none" w:sz="0" w:space="0" w:color="auto"/>
                <w:left w:val="none" w:sz="0" w:space="0" w:color="auto"/>
                <w:bottom w:val="none" w:sz="0" w:space="0" w:color="auto"/>
                <w:right w:val="none" w:sz="0" w:space="0" w:color="auto"/>
              </w:divBdr>
              <w:divsChild>
                <w:div w:id="1056317803">
                  <w:marLeft w:val="0"/>
                  <w:marRight w:val="0"/>
                  <w:marTop w:val="0"/>
                  <w:marBottom w:val="0"/>
                  <w:divBdr>
                    <w:top w:val="none" w:sz="0" w:space="0" w:color="auto"/>
                    <w:left w:val="none" w:sz="0" w:space="0" w:color="auto"/>
                    <w:bottom w:val="none" w:sz="0" w:space="0" w:color="auto"/>
                    <w:right w:val="none" w:sz="0" w:space="0" w:color="auto"/>
                  </w:divBdr>
                  <w:divsChild>
                    <w:div w:id="94518899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25655767">
      <w:bodyDiv w:val="1"/>
      <w:marLeft w:val="0"/>
      <w:marRight w:val="0"/>
      <w:marTop w:val="0"/>
      <w:marBottom w:val="0"/>
      <w:divBdr>
        <w:top w:val="none" w:sz="0" w:space="0" w:color="auto"/>
        <w:left w:val="none" w:sz="0" w:space="0" w:color="auto"/>
        <w:bottom w:val="none" w:sz="0" w:space="0" w:color="auto"/>
        <w:right w:val="none" w:sz="0" w:space="0" w:color="auto"/>
      </w:divBdr>
      <w:divsChild>
        <w:div w:id="978650544">
          <w:marLeft w:val="0"/>
          <w:marRight w:val="0"/>
          <w:marTop w:val="0"/>
          <w:marBottom w:val="0"/>
          <w:divBdr>
            <w:top w:val="none" w:sz="0" w:space="0" w:color="auto"/>
            <w:left w:val="none" w:sz="0" w:space="0" w:color="auto"/>
            <w:bottom w:val="none" w:sz="0" w:space="0" w:color="auto"/>
            <w:right w:val="none" w:sz="0" w:space="0" w:color="auto"/>
          </w:divBdr>
          <w:divsChild>
            <w:div w:id="1027681268">
              <w:marLeft w:val="2445"/>
              <w:marRight w:val="0"/>
              <w:marTop w:val="0"/>
              <w:marBottom w:val="0"/>
              <w:divBdr>
                <w:top w:val="none" w:sz="0" w:space="0" w:color="auto"/>
                <w:left w:val="none" w:sz="0" w:space="0" w:color="auto"/>
                <w:bottom w:val="none" w:sz="0" w:space="0" w:color="auto"/>
                <w:right w:val="none" w:sz="0" w:space="0" w:color="auto"/>
              </w:divBdr>
              <w:divsChild>
                <w:div w:id="527640263">
                  <w:marLeft w:val="0"/>
                  <w:marRight w:val="0"/>
                  <w:marTop w:val="0"/>
                  <w:marBottom w:val="0"/>
                  <w:divBdr>
                    <w:top w:val="none" w:sz="0" w:space="0" w:color="auto"/>
                    <w:left w:val="none" w:sz="0" w:space="0" w:color="auto"/>
                    <w:bottom w:val="none" w:sz="0" w:space="0" w:color="auto"/>
                    <w:right w:val="none" w:sz="0" w:space="0" w:color="auto"/>
                  </w:divBdr>
                  <w:divsChild>
                    <w:div w:id="53346943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53755858">
      <w:bodyDiv w:val="1"/>
      <w:marLeft w:val="0"/>
      <w:marRight w:val="0"/>
      <w:marTop w:val="0"/>
      <w:marBottom w:val="0"/>
      <w:divBdr>
        <w:top w:val="none" w:sz="0" w:space="0" w:color="auto"/>
        <w:left w:val="none" w:sz="0" w:space="0" w:color="auto"/>
        <w:bottom w:val="none" w:sz="0" w:space="0" w:color="auto"/>
        <w:right w:val="none" w:sz="0" w:space="0" w:color="auto"/>
      </w:divBdr>
      <w:divsChild>
        <w:div w:id="692344289">
          <w:marLeft w:val="0"/>
          <w:marRight w:val="0"/>
          <w:marTop w:val="0"/>
          <w:marBottom w:val="0"/>
          <w:divBdr>
            <w:top w:val="none" w:sz="0" w:space="0" w:color="auto"/>
            <w:left w:val="none" w:sz="0" w:space="0" w:color="auto"/>
            <w:bottom w:val="none" w:sz="0" w:space="0" w:color="auto"/>
            <w:right w:val="none" w:sz="0" w:space="0" w:color="auto"/>
          </w:divBdr>
          <w:divsChild>
            <w:div w:id="451558652">
              <w:marLeft w:val="2445"/>
              <w:marRight w:val="0"/>
              <w:marTop w:val="0"/>
              <w:marBottom w:val="0"/>
              <w:divBdr>
                <w:top w:val="none" w:sz="0" w:space="0" w:color="auto"/>
                <w:left w:val="none" w:sz="0" w:space="0" w:color="auto"/>
                <w:bottom w:val="none" w:sz="0" w:space="0" w:color="auto"/>
                <w:right w:val="none" w:sz="0" w:space="0" w:color="auto"/>
              </w:divBdr>
              <w:divsChild>
                <w:div w:id="135413632">
                  <w:marLeft w:val="0"/>
                  <w:marRight w:val="0"/>
                  <w:marTop w:val="0"/>
                  <w:marBottom w:val="0"/>
                  <w:divBdr>
                    <w:top w:val="none" w:sz="0" w:space="0" w:color="auto"/>
                    <w:left w:val="none" w:sz="0" w:space="0" w:color="auto"/>
                    <w:bottom w:val="none" w:sz="0" w:space="0" w:color="auto"/>
                    <w:right w:val="none" w:sz="0" w:space="0" w:color="auto"/>
                  </w:divBdr>
                  <w:divsChild>
                    <w:div w:id="41906530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023554767">
      <w:bodyDiv w:val="1"/>
      <w:marLeft w:val="0"/>
      <w:marRight w:val="0"/>
      <w:marTop w:val="0"/>
      <w:marBottom w:val="0"/>
      <w:divBdr>
        <w:top w:val="none" w:sz="0" w:space="0" w:color="auto"/>
        <w:left w:val="none" w:sz="0" w:space="0" w:color="auto"/>
        <w:bottom w:val="none" w:sz="0" w:space="0" w:color="auto"/>
        <w:right w:val="none" w:sz="0" w:space="0" w:color="auto"/>
      </w:divBdr>
      <w:divsChild>
        <w:div w:id="1016687782">
          <w:marLeft w:val="0"/>
          <w:marRight w:val="0"/>
          <w:marTop w:val="0"/>
          <w:marBottom w:val="0"/>
          <w:divBdr>
            <w:top w:val="none" w:sz="0" w:space="0" w:color="auto"/>
            <w:left w:val="none" w:sz="0" w:space="0" w:color="auto"/>
            <w:bottom w:val="none" w:sz="0" w:space="0" w:color="auto"/>
            <w:right w:val="none" w:sz="0" w:space="0" w:color="auto"/>
          </w:divBdr>
          <w:divsChild>
            <w:div w:id="137259784">
              <w:marLeft w:val="2445"/>
              <w:marRight w:val="0"/>
              <w:marTop w:val="0"/>
              <w:marBottom w:val="0"/>
              <w:divBdr>
                <w:top w:val="none" w:sz="0" w:space="0" w:color="auto"/>
                <w:left w:val="none" w:sz="0" w:space="0" w:color="auto"/>
                <w:bottom w:val="none" w:sz="0" w:space="0" w:color="auto"/>
                <w:right w:val="none" w:sz="0" w:space="0" w:color="auto"/>
              </w:divBdr>
              <w:divsChild>
                <w:div w:id="973220467">
                  <w:marLeft w:val="0"/>
                  <w:marRight w:val="0"/>
                  <w:marTop w:val="0"/>
                  <w:marBottom w:val="0"/>
                  <w:divBdr>
                    <w:top w:val="none" w:sz="0" w:space="0" w:color="auto"/>
                    <w:left w:val="none" w:sz="0" w:space="0" w:color="auto"/>
                    <w:bottom w:val="none" w:sz="0" w:space="0" w:color="auto"/>
                    <w:right w:val="none" w:sz="0" w:space="0" w:color="auto"/>
                  </w:divBdr>
                  <w:divsChild>
                    <w:div w:id="193790300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179925556">
      <w:bodyDiv w:val="1"/>
      <w:marLeft w:val="0"/>
      <w:marRight w:val="0"/>
      <w:marTop w:val="0"/>
      <w:marBottom w:val="0"/>
      <w:divBdr>
        <w:top w:val="none" w:sz="0" w:space="0" w:color="auto"/>
        <w:left w:val="none" w:sz="0" w:space="0" w:color="auto"/>
        <w:bottom w:val="none" w:sz="0" w:space="0" w:color="auto"/>
        <w:right w:val="none" w:sz="0" w:space="0" w:color="auto"/>
      </w:divBdr>
      <w:divsChild>
        <w:div w:id="703945089">
          <w:marLeft w:val="0"/>
          <w:marRight w:val="0"/>
          <w:marTop w:val="0"/>
          <w:marBottom w:val="0"/>
          <w:divBdr>
            <w:top w:val="none" w:sz="0" w:space="0" w:color="auto"/>
            <w:left w:val="none" w:sz="0" w:space="0" w:color="auto"/>
            <w:bottom w:val="none" w:sz="0" w:space="0" w:color="auto"/>
            <w:right w:val="none" w:sz="0" w:space="0" w:color="auto"/>
          </w:divBdr>
          <w:divsChild>
            <w:div w:id="923808015">
              <w:marLeft w:val="2400"/>
              <w:marRight w:val="0"/>
              <w:marTop w:val="0"/>
              <w:marBottom w:val="0"/>
              <w:divBdr>
                <w:top w:val="none" w:sz="0" w:space="0" w:color="auto"/>
                <w:left w:val="none" w:sz="0" w:space="0" w:color="auto"/>
                <w:bottom w:val="none" w:sz="0" w:space="0" w:color="auto"/>
                <w:right w:val="none" w:sz="0" w:space="0" w:color="auto"/>
              </w:divBdr>
              <w:divsChild>
                <w:div w:id="1208569579">
                  <w:marLeft w:val="0"/>
                  <w:marRight w:val="0"/>
                  <w:marTop w:val="0"/>
                  <w:marBottom w:val="0"/>
                  <w:divBdr>
                    <w:top w:val="none" w:sz="0" w:space="0" w:color="auto"/>
                    <w:left w:val="none" w:sz="0" w:space="0" w:color="auto"/>
                    <w:bottom w:val="none" w:sz="0" w:space="0" w:color="auto"/>
                    <w:right w:val="none" w:sz="0" w:space="0" w:color="auto"/>
                  </w:divBdr>
                  <w:divsChild>
                    <w:div w:id="101188673">
                      <w:marLeft w:val="0"/>
                      <w:marRight w:val="0"/>
                      <w:marTop w:val="27"/>
                      <w:marBottom w:val="67"/>
                      <w:divBdr>
                        <w:top w:val="none" w:sz="0" w:space="0" w:color="auto"/>
                        <w:left w:val="none" w:sz="0" w:space="0" w:color="auto"/>
                        <w:bottom w:val="none" w:sz="0" w:space="0" w:color="auto"/>
                        <w:right w:val="none" w:sz="0" w:space="0" w:color="auto"/>
                      </w:divBdr>
                    </w:div>
                    <w:div w:id="927738858">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332834930">
      <w:bodyDiv w:val="1"/>
      <w:marLeft w:val="0"/>
      <w:marRight w:val="0"/>
      <w:marTop w:val="0"/>
      <w:marBottom w:val="0"/>
      <w:divBdr>
        <w:top w:val="none" w:sz="0" w:space="0" w:color="auto"/>
        <w:left w:val="none" w:sz="0" w:space="0" w:color="auto"/>
        <w:bottom w:val="none" w:sz="0" w:space="0" w:color="auto"/>
        <w:right w:val="none" w:sz="0" w:space="0" w:color="auto"/>
      </w:divBdr>
      <w:divsChild>
        <w:div w:id="1086267113">
          <w:marLeft w:val="0"/>
          <w:marRight w:val="0"/>
          <w:marTop w:val="0"/>
          <w:marBottom w:val="0"/>
          <w:divBdr>
            <w:top w:val="none" w:sz="0" w:space="0" w:color="auto"/>
            <w:left w:val="none" w:sz="0" w:space="0" w:color="auto"/>
            <w:bottom w:val="none" w:sz="0" w:space="0" w:color="auto"/>
            <w:right w:val="none" w:sz="0" w:space="0" w:color="auto"/>
          </w:divBdr>
          <w:divsChild>
            <w:div w:id="331566928">
              <w:marLeft w:val="2400"/>
              <w:marRight w:val="0"/>
              <w:marTop w:val="0"/>
              <w:marBottom w:val="0"/>
              <w:divBdr>
                <w:top w:val="none" w:sz="0" w:space="0" w:color="auto"/>
                <w:left w:val="none" w:sz="0" w:space="0" w:color="auto"/>
                <w:bottom w:val="none" w:sz="0" w:space="0" w:color="auto"/>
                <w:right w:val="none" w:sz="0" w:space="0" w:color="auto"/>
              </w:divBdr>
              <w:divsChild>
                <w:div w:id="224880171">
                  <w:marLeft w:val="0"/>
                  <w:marRight w:val="0"/>
                  <w:marTop w:val="0"/>
                  <w:marBottom w:val="0"/>
                  <w:divBdr>
                    <w:top w:val="none" w:sz="0" w:space="0" w:color="auto"/>
                    <w:left w:val="none" w:sz="0" w:space="0" w:color="auto"/>
                    <w:bottom w:val="none" w:sz="0" w:space="0" w:color="auto"/>
                    <w:right w:val="none" w:sz="0" w:space="0" w:color="auto"/>
                  </w:divBdr>
                  <w:divsChild>
                    <w:div w:id="1886986426">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 w:id="1362826538">
      <w:bodyDiv w:val="1"/>
      <w:marLeft w:val="0"/>
      <w:marRight w:val="0"/>
      <w:marTop w:val="0"/>
      <w:marBottom w:val="0"/>
      <w:divBdr>
        <w:top w:val="none" w:sz="0" w:space="0" w:color="auto"/>
        <w:left w:val="none" w:sz="0" w:space="0" w:color="auto"/>
        <w:bottom w:val="none" w:sz="0" w:space="0" w:color="auto"/>
        <w:right w:val="none" w:sz="0" w:space="0" w:color="auto"/>
      </w:divBdr>
      <w:divsChild>
        <w:div w:id="1708680818">
          <w:marLeft w:val="0"/>
          <w:marRight w:val="0"/>
          <w:marTop w:val="0"/>
          <w:marBottom w:val="0"/>
          <w:divBdr>
            <w:top w:val="none" w:sz="0" w:space="0" w:color="auto"/>
            <w:left w:val="none" w:sz="0" w:space="0" w:color="auto"/>
            <w:bottom w:val="none" w:sz="0" w:space="0" w:color="auto"/>
            <w:right w:val="none" w:sz="0" w:space="0" w:color="auto"/>
          </w:divBdr>
          <w:divsChild>
            <w:div w:id="1994287481">
              <w:marLeft w:val="2445"/>
              <w:marRight w:val="0"/>
              <w:marTop w:val="0"/>
              <w:marBottom w:val="0"/>
              <w:divBdr>
                <w:top w:val="none" w:sz="0" w:space="0" w:color="auto"/>
                <w:left w:val="none" w:sz="0" w:space="0" w:color="auto"/>
                <w:bottom w:val="none" w:sz="0" w:space="0" w:color="auto"/>
                <w:right w:val="none" w:sz="0" w:space="0" w:color="auto"/>
              </w:divBdr>
              <w:divsChild>
                <w:div w:id="213736434">
                  <w:marLeft w:val="0"/>
                  <w:marRight w:val="0"/>
                  <w:marTop w:val="0"/>
                  <w:marBottom w:val="0"/>
                  <w:divBdr>
                    <w:top w:val="none" w:sz="0" w:space="0" w:color="auto"/>
                    <w:left w:val="none" w:sz="0" w:space="0" w:color="auto"/>
                    <w:bottom w:val="none" w:sz="0" w:space="0" w:color="auto"/>
                    <w:right w:val="none" w:sz="0" w:space="0" w:color="auto"/>
                  </w:divBdr>
                  <w:divsChild>
                    <w:div w:id="123353914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2557596">
      <w:bodyDiv w:val="1"/>
      <w:marLeft w:val="0"/>
      <w:marRight w:val="0"/>
      <w:marTop w:val="0"/>
      <w:marBottom w:val="0"/>
      <w:divBdr>
        <w:top w:val="none" w:sz="0" w:space="0" w:color="auto"/>
        <w:left w:val="none" w:sz="0" w:space="0" w:color="auto"/>
        <w:bottom w:val="none" w:sz="0" w:space="0" w:color="auto"/>
        <w:right w:val="none" w:sz="0" w:space="0" w:color="auto"/>
      </w:divBdr>
      <w:divsChild>
        <w:div w:id="1063597545">
          <w:marLeft w:val="0"/>
          <w:marRight w:val="0"/>
          <w:marTop w:val="0"/>
          <w:marBottom w:val="0"/>
          <w:divBdr>
            <w:top w:val="none" w:sz="0" w:space="0" w:color="auto"/>
            <w:left w:val="none" w:sz="0" w:space="0" w:color="auto"/>
            <w:bottom w:val="none" w:sz="0" w:space="0" w:color="auto"/>
            <w:right w:val="none" w:sz="0" w:space="0" w:color="auto"/>
          </w:divBdr>
          <w:divsChild>
            <w:div w:id="596402101">
              <w:marLeft w:val="2445"/>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sChild>
                    <w:div w:id="174833345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6880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261">
          <w:marLeft w:val="0"/>
          <w:marRight w:val="0"/>
          <w:marTop w:val="0"/>
          <w:marBottom w:val="0"/>
          <w:divBdr>
            <w:top w:val="none" w:sz="0" w:space="0" w:color="auto"/>
            <w:left w:val="none" w:sz="0" w:space="0" w:color="auto"/>
            <w:bottom w:val="none" w:sz="0" w:space="0" w:color="auto"/>
            <w:right w:val="none" w:sz="0" w:space="0" w:color="auto"/>
          </w:divBdr>
          <w:divsChild>
            <w:div w:id="1086876566">
              <w:marLeft w:val="2445"/>
              <w:marRight w:val="0"/>
              <w:marTop w:val="0"/>
              <w:marBottom w:val="0"/>
              <w:divBdr>
                <w:top w:val="none" w:sz="0" w:space="0" w:color="auto"/>
                <w:left w:val="none" w:sz="0" w:space="0" w:color="auto"/>
                <w:bottom w:val="none" w:sz="0" w:space="0" w:color="auto"/>
                <w:right w:val="none" w:sz="0" w:space="0" w:color="auto"/>
              </w:divBdr>
              <w:divsChild>
                <w:div w:id="1004475805">
                  <w:marLeft w:val="0"/>
                  <w:marRight w:val="0"/>
                  <w:marTop w:val="0"/>
                  <w:marBottom w:val="0"/>
                  <w:divBdr>
                    <w:top w:val="none" w:sz="0" w:space="0" w:color="auto"/>
                    <w:left w:val="none" w:sz="0" w:space="0" w:color="auto"/>
                    <w:bottom w:val="none" w:sz="0" w:space="0" w:color="auto"/>
                    <w:right w:val="none" w:sz="0" w:space="0" w:color="auto"/>
                  </w:divBdr>
                  <w:divsChild>
                    <w:div w:id="66532914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7609765">
      <w:bodyDiv w:val="1"/>
      <w:marLeft w:val="0"/>
      <w:marRight w:val="0"/>
      <w:marTop w:val="0"/>
      <w:marBottom w:val="0"/>
      <w:divBdr>
        <w:top w:val="none" w:sz="0" w:space="0" w:color="auto"/>
        <w:left w:val="none" w:sz="0" w:space="0" w:color="auto"/>
        <w:bottom w:val="none" w:sz="0" w:space="0" w:color="auto"/>
        <w:right w:val="none" w:sz="0" w:space="0" w:color="auto"/>
      </w:divBdr>
      <w:divsChild>
        <w:div w:id="1086800676">
          <w:marLeft w:val="0"/>
          <w:marRight w:val="0"/>
          <w:marTop w:val="0"/>
          <w:marBottom w:val="0"/>
          <w:divBdr>
            <w:top w:val="none" w:sz="0" w:space="0" w:color="auto"/>
            <w:left w:val="none" w:sz="0" w:space="0" w:color="auto"/>
            <w:bottom w:val="none" w:sz="0" w:space="0" w:color="auto"/>
            <w:right w:val="none" w:sz="0" w:space="0" w:color="auto"/>
          </w:divBdr>
          <w:divsChild>
            <w:div w:id="720518390">
              <w:marLeft w:val="2445"/>
              <w:marRight w:val="0"/>
              <w:marTop w:val="0"/>
              <w:marBottom w:val="0"/>
              <w:divBdr>
                <w:top w:val="none" w:sz="0" w:space="0" w:color="auto"/>
                <w:left w:val="none" w:sz="0" w:space="0" w:color="auto"/>
                <w:bottom w:val="none" w:sz="0" w:space="0" w:color="auto"/>
                <w:right w:val="none" w:sz="0" w:space="0" w:color="auto"/>
              </w:divBdr>
              <w:divsChild>
                <w:div w:id="757291149">
                  <w:marLeft w:val="0"/>
                  <w:marRight w:val="0"/>
                  <w:marTop w:val="0"/>
                  <w:marBottom w:val="0"/>
                  <w:divBdr>
                    <w:top w:val="none" w:sz="0" w:space="0" w:color="auto"/>
                    <w:left w:val="none" w:sz="0" w:space="0" w:color="auto"/>
                    <w:bottom w:val="none" w:sz="0" w:space="0" w:color="auto"/>
                    <w:right w:val="none" w:sz="0" w:space="0" w:color="auto"/>
                  </w:divBdr>
                  <w:divsChild>
                    <w:div w:id="880245026">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453789067">
      <w:bodyDiv w:val="1"/>
      <w:marLeft w:val="0"/>
      <w:marRight w:val="0"/>
      <w:marTop w:val="0"/>
      <w:marBottom w:val="0"/>
      <w:divBdr>
        <w:top w:val="none" w:sz="0" w:space="0" w:color="auto"/>
        <w:left w:val="none" w:sz="0" w:space="0" w:color="auto"/>
        <w:bottom w:val="none" w:sz="0" w:space="0" w:color="auto"/>
        <w:right w:val="none" w:sz="0" w:space="0" w:color="auto"/>
      </w:divBdr>
      <w:divsChild>
        <w:div w:id="1436288196">
          <w:marLeft w:val="0"/>
          <w:marRight w:val="0"/>
          <w:marTop w:val="0"/>
          <w:marBottom w:val="0"/>
          <w:divBdr>
            <w:top w:val="none" w:sz="0" w:space="0" w:color="auto"/>
            <w:left w:val="none" w:sz="0" w:space="0" w:color="auto"/>
            <w:bottom w:val="none" w:sz="0" w:space="0" w:color="auto"/>
            <w:right w:val="none" w:sz="0" w:space="0" w:color="auto"/>
          </w:divBdr>
          <w:divsChild>
            <w:div w:id="1018431661">
              <w:marLeft w:val="2400"/>
              <w:marRight w:val="0"/>
              <w:marTop w:val="0"/>
              <w:marBottom w:val="0"/>
              <w:divBdr>
                <w:top w:val="none" w:sz="0" w:space="0" w:color="auto"/>
                <w:left w:val="none" w:sz="0" w:space="0" w:color="auto"/>
                <w:bottom w:val="none" w:sz="0" w:space="0" w:color="auto"/>
                <w:right w:val="none" w:sz="0" w:space="0" w:color="auto"/>
              </w:divBdr>
              <w:divsChild>
                <w:div w:id="423115058">
                  <w:marLeft w:val="0"/>
                  <w:marRight w:val="0"/>
                  <w:marTop w:val="0"/>
                  <w:marBottom w:val="0"/>
                  <w:divBdr>
                    <w:top w:val="none" w:sz="0" w:space="0" w:color="auto"/>
                    <w:left w:val="none" w:sz="0" w:space="0" w:color="auto"/>
                    <w:bottom w:val="none" w:sz="0" w:space="0" w:color="auto"/>
                    <w:right w:val="none" w:sz="0" w:space="0" w:color="auto"/>
                  </w:divBdr>
                  <w:divsChild>
                    <w:div w:id="167409834">
                      <w:marLeft w:val="0"/>
                      <w:marRight w:val="0"/>
                      <w:marTop w:val="27"/>
                      <w:marBottom w:val="67"/>
                      <w:divBdr>
                        <w:top w:val="none" w:sz="0" w:space="0" w:color="auto"/>
                        <w:left w:val="none" w:sz="0" w:space="0" w:color="auto"/>
                        <w:bottom w:val="none" w:sz="0" w:space="0" w:color="auto"/>
                        <w:right w:val="none" w:sz="0" w:space="0" w:color="auto"/>
                      </w:divBdr>
                    </w:div>
                    <w:div w:id="1116603616">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454976967">
      <w:bodyDiv w:val="1"/>
      <w:marLeft w:val="0"/>
      <w:marRight w:val="0"/>
      <w:marTop w:val="0"/>
      <w:marBottom w:val="0"/>
      <w:divBdr>
        <w:top w:val="none" w:sz="0" w:space="0" w:color="auto"/>
        <w:left w:val="none" w:sz="0" w:space="0" w:color="auto"/>
        <w:bottom w:val="none" w:sz="0" w:space="0" w:color="auto"/>
        <w:right w:val="none" w:sz="0" w:space="0" w:color="auto"/>
      </w:divBdr>
      <w:divsChild>
        <w:div w:id="14230162">
          <w:marLeft w:val="0"/>
          <w:marRight w:val="0"/>
          <w:marTop w:val="0"/>
          <w:marBottom w:val="0"/>
          <w:divBdr>
            <w:top w:val="none" w:sz="0" w:space="0" w:color="auto"/>
            <w:left w:val="none" w:sz="0" w:space="0" w:color="auto"/>
            <w:bottom w:val="none" w:sz="0" w:space="0" w:color="auto"/>
            <w:right w:val="none" w:sz="0" w:space="0" w:color="auto"/>
          </w:divBdr>
          <w:divsChild>
            <w:div w:id="2094006605">
              <w:marLeft w:val="2445"/>
              <w:marRight w:val="0"/>
              <w:marTop w:val="0"/>
              <w:marBottom w:val="0"/>
              <w:divBdr>
                <w:top w:val="none" w:sz="0" w:space="0" w:color="auto"/>
                <w:left w:val="none" w:sz="0" w:space="0" w:color="auto"/>
                <w:bottom w:val="none" w:sz="0" w:space="0" w:color="auto"/>
                <w:right w:val="none" w:sz="0" w:space="0" w:color="auto"/>
              </w:divBdr>
              <w:divsChild>
                <w:div w:id="1773699047">
                  <w:marLeft w:val="0"/>
                  <w:marRight w:val="0"/>
                  <w:marTop w:val="0"/>
                  <w:marBottom w:val="0"/>
                  <w:divBdr>
                    <w:top w:val="none" w:sz="0" w:space="0" w:color="auto"/>
                    <w:left w:val="none" w:sz="0" w:space="0" w:color="auto"/>
                    <w:bottom w:val="none" w:sz="0" w:space="0" w:color="auto"/>
                    <w:right w:val="none" w:sz="0" w:space="0" w:color="auto"/>
                  </w:divBdr>
                  <w:divsChild>
                    <w:div w:id="100748901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54723808">
      <w:bodyDiv w:val="1"/>
      <w:marLeft w:val="0"/>
      <w:marRight w:val="0"/>
      <w:marTop w:val="0"/>
      <w:marBottom w:val="0"/>
      <w:divBdr>
        <w:top w:val="none" w:sz="0" w:space="0" w:color="auto"/>
        <w:left w:val="none" w:sz="0" w:space="0" w:color="auto"/>
        <w:bottom w:val="none" w:sz="0" w:space="0" w:color="auto"/>
        <w:right w:val="none" w:sz="0" w:space="0" w:color="auto"/>
      </w:divBdr>
      <w:divsChild>
        <w:div w:id="1707900152">
          <w:marLeft w:val="0"/>
          <w:marRight w:val="0"/>
          <w:marTop w:val="0"/>
          <w:marBottom w:val="0"/>
          <w:divBdr>
            <w:top w:val="none" w:sz="0" w:space="0" w:color="auto"/>
            <w:left w:val="none" w:sz="0" w:space="0" w:color="auto"/>
            <w:bottom w:val="none" w:sz="0" w:space="0" w:color="auto"/>
            <w:right w:val="none" w:sz="0" w:space="0" w:color="auto"/>
          </w:divBdr>
          <w:divsChild>
            <w:div w:id="226573275">
              <w:marLeft w:val="2445"/>
              <w:marRight w:val="0"/>
              <w:marTop w:val="0"/>
              <w:marBottom w:val="0"/>
              <w:divBdr>
                <w:top w:val="none" w:sz="0" w:space="0" w:color="auto"/>
                <w:left w:val="none" w:sz="0" w:space="0" w:color="auto"/>
                <w:bottom w:val="none" w:sz="0" w:space="0" w:color="auto"/>
                <w:right w:val="none" w:sz="0" w:space="0" w:color="auto"/>
              </w:divBdr>
              <w:divsChild>
                <w:div w:id="237517428">
                  <w:marLeft w:val="0"/>
                  <w:marRight w:val="0"/>
                  <w:marTop w:val="0"/>
                  <w:marBottom w:val="0"/>
                  <w:divBdr>
                    <w:top w:val="none" w:sz="0" w:space="0" w:color="auto"/>
                    <w:left w:val="none" w:sz="0" w:space="0" w:color="auto"/>
                    <w:bottom w:val="none" w:sz="0" w:space="0" w:color="auto"/>
                    <w:right w:val="none" w:sz="0" w:space="0" w:color="auto"/>
                  </w:divBdr>
                  <w:divsChild>
                    <w:div w:id="10587497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46343361">
      <w:bodyDiv w:val="1"/>
      <w:marLeft w:val="0"/>
      <w:marRight w:val="0"/>
      <w:marTop w:val="0"/>
      <w:marBottom w:val="0"/>
      <w:divBdr>
        <w:top w:val="none" w:sz="0" w:space="0" w:color="auto"/>
        <w:left w:val="none" w:sz="0" w:space="0" w:color="auto"/>
        <w:bottom w:val="none" w:sz="0" w:space="0" w:color="auto"/>
        <w:right w:val="none" w:sz="0" w:space="0" w:color="auto"/>
      </w:divBdr>
      <w:divsChild>
        <w:div w:id="1029524234">
          <w:marLeft w:val="0"/>
          <w:marRight w:val="0"/>
          <w:marTop w:val="0"/>
          <w:marBottom w:val="0"/>
          <w:divBdr>
            <w:top w:val="none" w:sz="0" w:space="0" w:color="auto"/>
            <w:left w:val="none" w:sz="0" w:space="0" w:color="auto"/>
            <w:bottom w:val="none" w:sz="0" w:space="0" w:color="auto"/>
            <w:right w:val="none" w:sz="0" w:space="0" w:color="auto"/>
          </w:divBdr>
          <w:divsChild>
            <w:div w:id="2036612719">
              <w:marLeft w:val="2445"/>
              <w:marRight w:val="0"/>
              <w:marTop w:val="0"/>
              <w:marBottom w:val="0"/>
              <w:divBdr>
                <w:top w:val="none" w:sz="0" w:space="0" w:color="auto"/>
                <w:left w:val="none" w:sz="0" w:space="0" w:color="auto"/>
                <w:bottom w:val="none" w:sz="0" w:space="0" w:color="auto"/>
                <w:right w:val="none" w:sz="0" w:space="0" w:color="auto"/>
              </w:divBdr>
              <w:divsChild>
                <w:div w:id="1827085133">
                  <w:marLeft w:val="0"/>
                  <w:marRight w:val="0"/>
                  <w:marTop w:val="0"/>
                  <w:marBottom w:val="0"/>
                  <w:divBdr>
                    <w:top w:val="none" w:sz="0" w:space="0" w:color="auto"/>
                    <w:left w:val="none" w:sz="0" w:space="0" w:color="auto"/>
                    <w:bottom w:val="none" w:sz="0" w:space="0" w:color="auto"/>
                    <w:right w:val="none" w:sz="0" w:space="0" w:color="auto"/>
                  </w:divBdr>
                  <w:divsChild>
                    <w:div w:id="13233104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87696486">
      <w:bodyDiv w:val="1"/>
      <w:marLeft w:val="0"/>
      <w:marRight w:val="0"/>
      <w:marTop w:val="0"/>
      <w:marBottom w:val="0"/>
      <w:divBdr>
        <w:top w:val="none" w:sz="0" w:space="0" w:color="auto"/>
        <w:left w:val="none" w:sz="0" w:space="0" w:color="auto"/>
        <w:bottom w:val="none" w:sz="0" w:space="0" w:color="auto"/>
        <w:right w:val="none" w:sz="0" w:space="0" w:color="auto"/>
      </w:divBdr>
      <w:divsChild>
        <w:div w:id="1398674456">
          <w:marLeft w:val="0"/>
          <w:marRight w:val="0"/>
          <w:marTop w:val="0"/>
          <w:marBottom w:val="0"/>
          <w:divBdr>
            <w:top w:val="none" w:sz="0" w:space="0" w:color="auto"/>
            <w:left w:val="none" w:sz="0" w:space="0" w:color="auto"/>
            <w:bottom w:val="none" w:sz="0" w:space="0" w:color="auto"/>
            <w:right w:val="none" w:sz="0" w:space="0" w:color="auto"/>
          </w:divBdr>
          <w:divsChild>
            <w:div w:id="953370901">
              <w:marLeft w:val="2445"/>
              <w:marRight w:val="0"/>
              <w:marTop w:val="0"/>
              <w:marBottom w:val="0"/>
              <w:divBdr>
                <w:top w:val="none" w:sz="0" w:space="0" w:color="auto"/>
                <w:left w:val="none" w:sz="0" w:space="0" w:color="auto"/>
                <w:bottom w:val="none" w:sz="0" w:space="0" w:color="auto"/>
                <w:right w:val="none" w:sz="0" w:space="0" w:color="auto"/>
              </w:divBdr>
              <w:divsChild>
                <w:div w:id="453598716">
                  <w:marLeft w:val="0"/>
                  <w:marRight w:val="0"/>
                  <w:marTop w:val="0"/>
                  <w:marBottom w:val="0"/>
                  <w:divBdr>
                    <w:top w:val="none" w:sz="0" w:space="0" w:color="auto"/>
                    <w:left w:val="none" w:sz="0" w:space="0" w:color="auto"/>
                    <w:bottom w:val="none" w:sz="0" w:space="0" w:color="auto"/>
                    <w:right w:val="none" w:sz="0" w:space="0" w:color="auto"/>
                  </w:divBdr>
                  <w:divsChild>
                    <w:div w:id="89207837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22624486">
      <w:bodyDiv w:val="1"/>
      <w:marLeft w:val="0"/>
      <w:marRight w:val="0"/>
      <w:marTop w:val="0"/>
      <w:marBottom w:val="0"/>
      <w:divBdr>
        <w:top w:val="none" w:sz="0" w:space="0" w:color="auto"/>
        <w:left w:val="none" w:sz="0" w:space="0" w:color="auto"/>
        <w:bottom w:val="none" w:sz="0" w:space="0" w:color="auto"/>
        <w:right w:val="none" w:sz="0" w:space="0" w:color="auto"/>
      </w:divBdr>
      <w:divsChild>
        <w:div w:id="707607359">
          <w:marLeft w:val="0"/>
          <w:marRight w:val="0"/>
          <w:marTop w:val="0"/>
          <w:marBottom w:val="0"/>
          <w:divBdr>
            <w:top w:val="none" w:sz="0" w:space="0" w:color="auto"/>
            <w:left w:val="none" w:sz="0" w:space="0" w:color="auto"/>
            <w:bottom w:val="none" w:sz="0" w:space="0" w:color="auto"/>
            <w:right w:val="none" w:sz="0" w:space="0" w:color="auto"/>
          </w:divBdr>
          <w:divsChild>
            <w:div w:id="2100058770">
              <w:marLeft w:val="2445"/>
              <w:marRight w:val="0"/>
              <w:marTop w:val="0"/>
              <w:marBottom w:val="0"/>
              <w:divBdr>
                <w:top w:val="none" w:sz="0" w:space="0" w:color="auto"/>
                <w:left w:val="none" w:sz="0" w:space="0" w:color="auto"/>
                <w:bottom w:val="none" w:sz="0" w:space="0" w:color="auto"/>
                <w:right w:val="none" w:sz="0" w:space="0" w:color="auto"/>
              </w:divBdr>
              <w:divsChild>
                <w:div w:id="1152915014">
                  <w:marLeft w:val="0"/>
                  <w:marRight w:val="0"/>
                  <w:marTop w:val="0"/>
                  <w:marBottom w:val="0"/>
                  <w:divBdr>
                    <w:top w:val="none" w:sz="0" w:space="0" w:color="auto"/>
                    <w:left w:val="none" w:sz="0" w:space="0" w:color="auto"/>
                    <w:bottom w:val="none" w:sz="0" w:space="0" w:color="auto"/>
                    <w:right w:val="none" w:sz="0" w:space="0" w:color="auto"/>
                  </w:divBdr>
                  <w:divsChild>
                    <w:div w:id="143504941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53258276">
      <w:bodyDiv w:val="1"/>
      <w:marLeft w:val="0"/>
      <w:marRight w:val="0"/>
      <w:marTop w:val="0"/>
      <w:marBottom w:val="0"/>
      <w:divBdr>
        <w:top w:val="none" w:sz="0" w:space="0" w:color="auto"/>
        <w:left w:val="none" w:sz="0" w:space="0" w:color="auto"/>
        <w:bottom w:val="none" w:sz="0" w:space="0" w:color="auto"/>
        <w:right w:val="none" w:sz="0" w:space="0" w:color="auto"/>
      </w:divBdr>
    </w:div>
    <w:div w:id="1956478776">
      <w:bodyDiv w:val="1"/>
      <w:marLeft w:val="0"/>
      <w:marRight w:val="0"/>
      <w:marTop w:val="0"/>
      <w:marBottom w:val="0"/>
      <w:divBdr>
        <w:top w:val="none" w:sz="0" w:space="0" w:color="auto"/>
        <w:left w:val="none" w:sz="0" w:space="0" w:color="auto"/>
        <w:bottom w:val="none" w:sz="0" w:space="0" w:color="auto"/>
        <w:right w:val="none" w:sz="0" w:space="0" w:color="auto"/>
      </w:divBdr>
      <w:divsChild>
        <w:div w:id="167716476">
          <w:marLeft w:val="0"/>
          <w:marRight w:val="0"/>
          <w:marTop w:val="0"/>
          <w:marBottom w:val="0"/>
          <w:divBdr>
            <w:top w:val="none" w:sz="0" w:space="0" w:color="auto"/>
            <w:left w:val="none" w:sz="0" w:space="0" w:color="auto"/>
            <w:bottom w:val="none" w:sz="0" w:space="0" w:color="auto"/>
            <w:right w:val="none" w:sz="0" w:space="0" w:color="auto"/>
          </w:divBdr>
          <w:divsChild>
            <w:div w:id="716318176">
              <w:marLeft w:val="2445"/>
              <w:marRight w:val="0"/>
              <w:marTop w:val="0"/>
              <w:marBottom w:val="0"/>
              <w:divBdr>
                <w:top w:val="none" w:sz="0" w:space="0" w:color="auto"/>
                <w:left w:val="none" w:sz="0" w:space="0" w:color="auto"/>
                <w:bottom w:val="none" w:sz="0" w:space="0" w:color="auto"/>
                <w:right w:val="none" w:sz="0" w:space="0" w:color="auto"/>
              </w:divBdr>
              <w:divsChild>
                <w:div w:id="1859734384">
                  <w:marLeft w:val="0"/>
                  <w:marRight w:val="0"/>
                  <w:marTop w:val="0"/>
                  <w:marBottom w:val="0"/>
                  <w:divBdr>
                    <w:top w:val="none" w:sz="0" w:space="0" w:color="auto"/>
                    <w:left w:val="none" w:sz="0" w:space="0" w:color="auto"/>
                    <w:bottom w:val="none" w:sz="0" w:space="0" w:color="auto"/>
                    <w:right w:val="none" w:sz="0" w:space="0" w:color="auto"/>
                  </w:divBdr>
                  <w:divsChild>
                    <w:div w:id="11278140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966038481">
      <w:bodyDiv w:val="1"/>
      <w:marLeft w:val="0"/>
      <w:marRight w:val="0"/>
      <w:marTop w:val="0"/>
      <w:marBottom w:val="0"/>
      <w:divBdr>
        <w:top w:val="none" w:sz="0" w:space="0" w:color="auto"/>
        <w:left w:val="none" w:sz="0" w:space="0" w:color="auto"/>
        <w:bottom w:val="none" w:sz="0" w:space="0" w:color="auto"/>
        <w:right w:val="none" w:sz="0" w:space="0" w:color="auto"/>
      </w:divBdr>
      <w:divsChild>
        <w:div w:id="1001158981">
          <w:marLeft w:val="0"/>
          <w:marRight w:val="0"/>
          <w:marTop w:val="0"/>
          <w:marBottom w:val="0"/>
          <w:divBdr>
            <w:top w:val="none" w:sz="0" w:space="0" w:color="auto"/>
            <w:left w:val="none" w:sz="0" w:space="0" w:color="auto"/>
            <w:bottom w:val="none" w:sz="0" w:space="0" w:color="auto"/>
            <w:right w:val="none" w:sz="0" w:space="0" w:color="auto"/>
          </w:divBdr>
          <w:divsChild>
            <w:div w:id="735274610">
              <w:marLeft w:val="2445"/>
              <w:marRight w:val="0"/>
              <w:marTop w:val="0"/>
              <w:marBottom w:val="0"/>
              <w:divBdr>
                <w:top w:val="none" w:sz="0" w:space="0" w:color="auto"/>
                <w:left w:val="none" w:sz="0" w:space="0" w:color="auto"/>
                <w:bottom w:val="none" w:sz="0" w:space="0" w:color="auto"/>
                <w:right w:val="none" w:sz="0" w:space="0" w:color="auto"/>
              </w:divBdr>
              <w:divsChild>
                <w:div w:id="1339696792">
                  <w:marLeft w:val="0"/>
                  <w:marRight w:val="0"/>
                  <w:marTop w:val="0"/>
                  <w:marBottom w:val="0"/>
                  <w:divBdr>
                    <w:top w:val="none" w:sz="0" w:space="0" w:color="auto"/>
                    <w:left w:val="none" w:sz="0" w:space="0" w:color="auto"/>
                    <w:bottom w:val="none" w:sz="0" w:space="0" w:color="auto"/>
                    <w:right w:val="none" w:sz="0" w:space="0" w:color="auto"/>
                  </w:divBdr>
                  <w:divsChild>
                    <w:div w:id="206255198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469628">
      <w:bodyDiv w:val="1"/>
      <w:marLeft w:val="0"/>
      <w:marRight w:val="0"/>
      <w:marTop w:val="0"/>
      <w:marBottom w:val="0"/>
      <w:divBdr>
        <w:top w:val="none" w:sz="0" w:space="0" w:color="auto"/>
        <w:left w:val="none" w:sz="0" w:space="0" w:color="auto"/>
        <w:bottom w:val="none" w:sz="0" w:space="0" w:color="auto"/>
        <w:right w:val="none" w:sz="0" w:space="0" w:color="auto"/>
      </w:divBdr>
      <w:divsChild>
        <w:div w:id="416633638">
          <w:marLeft w:val="0"/>
          <w:marRight w:val="0"/>
          <w:marTop w:val="0"/>
          <w:marBottom w:val="0"/>
          <w:divBdr>
            <w:top w:val="none" w:sz="0" w:space="0" w:color="auto"/>
            <w:left w:val="none" w:sz="0" w:space="0" w:color="auto"/>
            <w:bottom w:val="none" w:sz="0" w:space="0" w:color="auto"/>
            <w:right w:val="none" w:sz="0" w:space="0" w:color="auto"/>
          </w:divBdr>
          <w:divsChild>
            <w:div w:id="218977330">
              <w:marLeft w:val="2445"/>
              <w:marRight w:val="0"/>
              <w:marTop w:val="0"/>
              <w:marBottom w:val="0"/>
              <w:divBdr>
                <w:top w:val="none" w:sz="0" w:space="0" w:color="auto"/>
                <w:left w:val="none" w:sz="0" w:space="0" w:color="auto"/>
                <w:bottom w:val="none" w:sz="0" w:space="0" w:color="auto"/>
                <w:right w:val="none" w:sz="0" w:space="0" w:color="auto"/>
              </w:divBdr>
              <w:divsChild>
                <w:div w:id="147600725">
                  <w:marLeft w:val="0"/>
                  <w:marRight w:val="0"/>
                  <w:marTop w:val="0"/>
                  <w:marBottom w:val="0"/>
                  <w:divBdr>
                    <w:top w:val="none" w:sz="0" w:space="0" w:color="auto"/>
                    <w:left w:val="none" w:sz="0" w:space="0" w:color="auto"/>
                    <w:bottom w:val="none" w:sz="0" w:space="0" w:color="auto"/>
                    <w:right w:val="none" w:sz="0" w:space="0" w:color="auto"/>
                  </w:divBdr>
                  <w:divsChild>
                    <w:div w:id="50574880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967577">
      <w:bodyDiv w:val="1"/>
      <w:marLeft w:val="0"/>
      <w:marRight w:val="0"/>
      <w:marTop w:val="0"/>
      <w:marBottom w:val="0"/>
      <w:divBdr>
        <w:top w:val="none" w:sz="0" w:space="0" w:color="auto"/>
        <w:left w:val="none" w:sz="0" w:space="0" w:color="auto"/>
        <w:bottom w:val="none" w:sz="0" w:space="0" w:color="auto"/>
        <w:right w:val="none" w:sz="0" w:space="0" w:color="auto"/>
      </w:divBdr>
      <w:divsChild>
        <w:div w:id="1757171100">
          <w:marLeft w:val="0"/>
          <w:marRight w:val="0"/>
          <w:marTop w:val="0"/>
          <w:marBottom w:val="0"/>
          <w:divBdr>
            <w:top w:val="none" w:sz="0" w:space="0" w:color="auto"/>
            <w:left w:val="none" w:sz="0" w:space="0" w:color="auto"/>
            <w:bottom w:val="none" w:sz="0" w:space="0" w:color="auto"/>
            <w:right w:val="none" w:sz="0" w:space="0" w:color="auto"/>
          </w:divBdr>
          <w:divsChild>
            <w:div w:id="205023212">
              <w:marLeft w:val="2445"/>
              <w:marRight w:val="0"/>
              <w:marTop w:val="0"/>
              <w:marBottom w:val="0"/>
              <w:divBdr>
                <w:top w:val="none" w:sz="0" w:space="0" w:color="auto"/>
                <w:left w:val="none" w:sz="0" w:space="0" w:color="auto"/>
                <w:bottom w:val="none" w:sz="0" w:space="0" w:color="auto"/>
                <w:right w:val="none" w:sz="0" w:space="0" w:color="auto"/>
              </w:divBdr>
              <w:divsChild>
                <w:div w:id="2056614059">
                  <w:marLeft w:val="0"/>
                  <w:marRight w:val="0"/>
                  <w:marTop w:val="0"/>
                  <w:marBottom w:val="0"/>
                  <w:divBdr>
                    <w:top w:val="none" w:sz="0" w:space="0" w:color="auto"/>
                    <w:left w:val="none" w:sz="0" w:space="0" w:color="auto"/>
                    <w:bottom w:val="none" w:sz="0" w:space="0" w:color="auto"/>
                    <w:right w:val="none" w:sz="0" w:space="0" w:color="auto"/>
                  </w:divBdr>
                  <w:divsChild>
                    <w:div w:id="21206358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4164840">
      <w:bodyDiv w:val="1"/>
      <w:marLeft w:val="0"/>
      <w:marRight w:val="0"/>
      <w:marTop w:val="0"/>
      <w:marBottom w:val="0"/>
      <w:divBdr>
        <w:top w:val="none" w:sz="0" w:space="0" w:color="auto"/>
        <w:left w:val="none" w:sz="0" w:space="0" w:color="auto"/>
        <w:bottom w:val="none" w:sz="0" w:space="0" w:color="auto"/>
        <w:right w:val="none" w:sz="0" w:space="0" w:color="auto"/>
      </w:divBdr>
      <w:divsChild>
        <w:div w:id="878473477">
          <w:marLeft w:val="0"/>
          <w:marRight w:val="0"/>
          <w:marTop w:val="0"/>
          <w:marBottom w:val="0"/>
          <w:divBdr>
            <w:top w:val="none" w:sz="0" w:space="0" w:color="auto"/>
            <w:left w:val="none" w:sz="0" w:space="0" w:color="auto"/>
            <w:bottom w:val="none" w:sz="0" w:space="0" w:color="auto"/>
            <w:right w:val="none" w:sz="0" w:space="0" w:color="auto"/>
          </w:divBdr>
          <w:divsChild>
            <w:div w:id="778643834">
              <w:marLeft w:val="2445"/>
              <w:marRight w:val="0"/>
              <w:marTop w:val="0"/>
              <w:marBottom w:val="0"/>
              <w:divBdr>
                <w:top w:val="none" w:sz="0" w:space="0" w:color="auto"/>
                <w:left w:val="none" w:sz="0" w:space="0" w:color="auto"/>
                <w:bottom w:val="none" w:sz="0" w:space="0" w:color="auto"/>
                <w:right w:val="none" w:sz="0" w:space="0" w:color="auto"/>
              </w:divBdr>
              <w:divsChild>
                <w:div w:id="1544554851">
                  <w:marLeft w:val="0"/>
                  <w:marRight w:val="0"/>
                  <w:marTop w:val="0"/>
                  <w:marBottom w:val="0"/>
                  <w:divBdr>
                    <w:top w:val="none" w:sz="0" w:space="0" w:color="auto"/>
                    <w:left w:val="none" w:sz="0" w:space="0" w:color="auto"/>
                    <w:bottom w:val="none" w:sz="0" w:space="0" w:color="auto"/>
                    <w:right w:val="none" w:sz="0" w:space="0" w:color="auto"/>
                  </w:divBdr>
                  <w:divsChild>
                    <w:div w:id="1764834494">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70642512">
      <w:bodyDiv w:val="1"/>
      <w:marLeft w:val="0"/>
      <w:marRight w:val="0"/>
      <w:marTop w:val="0"/>
      <w:marBottom w:val="0"/>
      <w:divBdr>
        <w:top w:val="none" w:sz="0" w:space="0" w:color="auto"/>
        <w:left w:val="none" w:sz="0" w:space="0" w:color="auto"/>
        <w:bottom w:val="none" w:sz="0" w:space="0" w:color="auto"/>
        <w:right w:val="none" w:sz="0" w:space="0" w:color="auto"/>
      </w:divBdr>
      <w:divsChild>
        <w:div w:id="1196888198">
          <w:marLeft w:val="0"/>
          <w:marRight w:val="0"/>
          <w:marTop w:val="0"/>
          <w:marBottom w:val="0"/>
          <w:divBdr>
            <w:top w:val="none" w:sz="0" w:space="0" w:color="auto"/>
            <w:left w:val="none" w:sz="0" w:space="0" w:color="auto"/>
            <w:bottom w:val="none" w:sz="0" w:space="0" w:color="auto"/>
            <w:right w:val="none" w:sz="0" w:space="0" w:color="auto"/>
          </w:divBdr>
          <w:divsChild>
            <w:div w:id="359358149">
              <w:marLeft w:val="2445"/>
              <w:marRight w:val="0"/>
              <w:marTop w:val="0"/>
              <w:marBottom w:val="0"/>
              <w:divBdr>
                <w:top w:val="none" w:sz="0" w:space="0" w:color="auto"/>
                <w:left w:val="none" w:sz="0" w:space="0" w:color="auto"/>
                <w:bottom w:val="none" w:sz="0" w:space="0" w:color="auto"/>
                <w:right w:val="none" w:sz="0" w:space="0" w:color="auto"/>
              </w:divBdr>
              <w:divsChild>
                <w:div w:id="12457496">
                  <w:marLeft w:val="0"/>
                  <w:marRight w:val="0"/>
                  <w:marTop w:val="0"/>
                  <w:marBottom w:val="0"/>
                  <w:divBdr>
                    <w:top w:val="none" w:sz="0" w:space="0" w:color="auto"/>
                    <w:left w:val="none" w:sz="0" w:space="0" w:color="auto"/>
                    <w:bottom w:val="none" w:sz="0" w:space="0" w:color="auto"/>
                    <w:right w:val="none" w:sz="0" w:space="0" w:color="auto"/>
                  </w:divBdr>
                  <w:divsChild>
                    <w:div w:id="17154212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23&#31038;&#25919;&#27861;&#35215;&#28204;&#39511;&#38988;&#24235;02.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8/23&#31038;&#25919;&#27861;&#35215;&#28204;&#39511;&#38988;&#24235;.docx" TargetMode="External"/><Relationship Id="rId39" Type="http://schemas.openxmlformats.org/officeDocument/2006/relationships/hyperlink" Target="../law/&#31038;&#26371;&#25937;&#21161;&#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2769;&#20154;&#31119;&#21033;&#27861;.docx" TargetMode="External"/><Relationship Id="rId42" Type="http://schemas.openxmlformats.org/officeDocument/2006/relationships/hyperlink" Target="../law/&#22283;&#27665;&#24180;&#37329;&#27861;.doc" TargetMode="External"/><Relationship Id="rId47" Type="http://schemas.openxmlformats.org/officeDocument/2006/relationships/hyperlink" Target="../law3/&#20818;&#31461;&#21450;&#23569;&#24180;&#31119;&#21033;&#27231;&#27083;&#35373;&#32622;&#27161;&#28310;.docx" TargetMode="External"/><Relationship Id="rId50" Type="http://schemas.openxmlformats.org/officeDocument/2006/relationships/hyperlink" Target="../law/&#29305;&#27530;&#22659;&#36935;&#23478;&#24237;&#25206;&#21161;&#26781;&#20363;.docx" TargetMode="External"/><Relationship Id="rId55" Type="http://schemas.openxmlformats.org/officeDocument/2006/relationships/hyperlink" Target="../law/&#20818;&#31461;&#21450;&#23569;&#24180;&#24615;&#20132;&#26131;&#38450;&#21046;&#26781;&#20363;.docx" TargetMode="External"/><Relationship Id="rId63" Type="http://schemas.openxmlformats.org/officeDocument/2006/relationships/hyperlink" Target="../law/&#25010;&#27861;.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23&#31038;&#26371;&#25919;&#31574;&#27861;&#35215;&#30003;&#35542;&#38988;&#24235;.docx" TargetMode="External"/><Relationship Id="rId29"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1038;&#25919;&#27861;&#35215;&#28204;&#39511;&#38988;&#24235;02.htm" TargetMode="External"/><Relationship Id="rId24" Type="http://schemas.openxmlformats.org/officeDocument/2006/relationships/hyperlink" Target="../law8/23&#31038;&#25919;&#27861;&#35215;&#28204;&#39511;&#38988;&#24235;.docx" TargetMode="External"/><Relationship Id="rId32" Type="http://schemas.openxmlformats.org/officeDocument/2006/relationships/hyperlink" Target="../law/&#25919;&#24220;&#25505;&#36092;&#27861;.docx" TargetMode="External"/><Relationship Id="rId37" Type="http://schemas.openxmlformats.org/officeDocument/2006/relationships/hyperlink" Target="../law/&#20844;&#30410;&#21240;&#21215;&#26781;&#20363;.docx" TargetMode="External"/><Relationship Id="rId40" Type="http://schemas.openxmlformats.org/officeDocument/2006/relationships/hyperlink" Target="../law/&#31038;&#26371;&#25937;&#21161;&#27861;.docx" TargetMode="External"/><Relationship Id="rId45" Type="http://schemas.openxmlformats.org/officeDocument/2006/relationships/hyperlink" Target="../law/&#24535;&#39000;&#26381;&#21209;&#27861;.docx" TargetMode="External"/><Relationship Id="rId53" Type="http://schemas.openxmlformats.org/officeDocument/2006/relationships/hyperlink" Target="../law/&#23478;&#24237;&#26292;&#21147;&#38450;&#27835;&#27861;.docx" TargetMode="External"/><Relationship Id="rId58" Type="http://schemas.openxmlformats.org/officeDocument/2006/relationships/hyperlink" Target="../law/&#36523;&#24515;&#38556;&#31001;&#32773;&#27402;&#30410;&#20445;&#38556;&#27861;.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law8/23&#31038;&#25919;&#27861;&#35215;&#28204;&#39511;&#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8/23&#31038;&#25919;&#27861;&#35215;&#28204;&#39511;&#38988;&#24235;.docx" TargetMode="External"/><Relationship Id="rId36" Type="http://schemas.openxmlformats.org/officeDocument/2006/relationships/hyperlink" Target="../law/&#20818;&#31461;&#21450;&#23569;&#24180;&#31119;&#21033;&#33287;&#27402;&#30410;&#20445;&#38556;&#27861;.docx" TargetMode="External"/><Relationship Id="rId49" Type="http://schemas.openxmlformats.org/officeDocument/2006/relationships/hyperlink" Target="../law/&#29305;&#27530;&#22659;&#36935;&#23142;&#22899;&#23478;&#24237;&#25206;&#21161;&#26781;&#20363;.docx" TargetMode="External"/><Relationship Id="rId57" Type="http://schemas.openxmlformats.org/officeDocument/2006/relationships/hyperlink" Target="../law/&#36523;&#24515;&#38556;&#31001;&#32773;&#27402;&#30410;&#20445;&#38556;&#27861;.docx" TargetMode="External"/><Relationship Id="rId61" Type="http://schemas.openxmlformats.org/officeDocument/2006/relationships/hyperlink" Target="../law/&#22283;&#27665;&#24180;&#37329;&#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1407;&#20303;&#27665;&#26063;&#24037;&#20316;&#27402;&#20445;&#38556;&#27861;.docx" TargetMode="External"/><Relationship Id="rId44" Type="http://schemas.openxmlformats.org/officeDocument/2006/relationships/hyperlink" Target="../law/&#22283;&#27665;&#24180;&#37329;&#27861;.doc" TargetMode="External"/><Relationship Id="rId52" Type="http://schemas.openxmlformats.org/officeDocument/2006/relationships/hyperlink" Target="../law/&#32769;&#20154;&#31119;&#21033;&#27861;.docx" TargetMode="External"/><Relationship Id="rId60" Type="http://schemas.openxmlformats.org/officeDocument/2006/relationships/hyperlink" Target="../law/&#22283;&#27665;&#24180;&#37329;&#27861;.doc"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6law.idv.tw/" TargetMode="External"/><Relationship Id="rId22" Type="http://schemas.openxmlformats.org/officeDocument/2006/relationships/hyperlink" Target="../law8/23&#31038;&#25919;&#27861;&#35215;&#28204;&#39511;&#38988;&#24235;.docx" TargetMode="External"/><Relationship Id="rId27" Type="http://schemas.openxmlformats.org/officeDocument/2006/relationships/hyperlink" Target="../law8/23&#31038;&#25919;&#27861;&#35215;&#28204;&#39511;&#38988;&#24235;.docx" TargetMode="External"/><Relationship Id="rId30" Type="http://schemas.openxmlformats.org/officeDocument/2006/relationships/hyperlink" Target="../law8/23&#31038;&#25919;&#27861;&#35215;&#28204;&#39511;&#38988;&#24235;.docx" TargetMode="External"/><Relationship Id="rId35" Type="http://schemas.openxmlformats.org/officeDocument/2006/relationships/hyperlink" Target="../law/&#31038;&#26371;&#25937;&#21161;&#27861;.docx" TargetMode="External"/><Relationship Id="rId43" Type="http://schemas.openxmlformats.org/officeDocument/2006/relationships/hyperlink" Target="../law/&#22283;&#27665;&#24180;&#37329;&#27861;.docx" TargetMode="External"/><Relationship Id="rId48" Type="http://schemas.openxmlformats.org/officeDocument/2006/relationships/hyperlink" Target="../law/&#20818;&#31461;&#21450;&#23569;&#24180;&#24615;&#20132;&#26131;&#38450;&#21046;&#26781;&#20363;.docx" TargetMode="External"/><Relationship Id="rId56" Type="http://schemas.openxmlformats.org/officeDocument/2006/relationships/hyperlink" Target="../law/&#36523;&#24515;&#38556;&#31001;&#32773;&#27402;&#30410;&#20445;&#38556;&#27861;.docx" TargetMode="External"/><Relationship Id="rId64" Type="http://schemas.openxmlformats.org/officeDocument/2006/relationships/footer" Target="footer1.xml"/><Relationship Id="rId8" Type="http://schemas.openxmlformats.org/officeDocument/2006/relationships/hyperlink" Target="http://www.6law.idv.tw/" TargetMode="External"/><Relationship Id="rId51" Type="http://schemas.openxmlformats.org/officeDocument/2006/relationships/hyperlink" Target="../law/&#29305;&#27530;&#22659;&#36935;&#23478;&#24237;&#25206;&#21161;&#26781;&#20363;.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32769;&#20154;&#31119;&#21033;&#27861;.docx" TargetMode="External"/><Relationship Id="rId38" Type="http://schemas.openxmlformats.org/officeDocument/2006/relationships/hyperlink" Target="../law/&#28040;&#38500;&#23565;&#23142;&#22899;&#19968;&#20999;&#24418;&#24335;&#27495;&#35222;&#20844;&#32004;&#26045;&#34892;&#27861;.docx" TargetMode="External"/><Relationship Id="rId46" Type="http://schemas.openxmlformats.org/officeDocument/2006/relationships/hyperlink" Target="../law/&#31038;&#26371;&#24037;&#20316;&#24107;&#27861;.docx" TargetMode="External"/><Relationship Id="rId59" Type="http://schemas.openxmlformats.org/officeDocument/2006/relationships/hyperlink" Target="../law/&#22283;&#27665;&#24180;&#37329;&#27861;.docx" TargetMode="External"/><Relationship Id="rId67" Type="http://schemas.openxmlformats.org/officeDocument/2006/relationships/theme" Target="theme/theme1.xml"/><Relationship Id="rId20" Type="http://schemas.openxmlformats.org/officeDocument/2006/relationships/hyperlink" Target="23&#31038;&#25919;&#27861;&#35215;&#28204;&#39511;&#38988;&#24235;02a.docx" TargetMode="External"/><Relationship Id="rId41" Type="http://schemas.openxmlformats.org/officeDocument/2006/relationships/hyperlink" Target="../law/&#22283;&#27665;&#24180;&#37329;&#27861;.docx" TargetMode="External"/><Relationship Id="rId54" Type="http://schemas.openxmlformats.org/officeDocument/2006/relationships/hyperlink" Target="../law/&#20818;&#31461;&#21450;&#23569;&#24180;&#31119;&#21033;&#33287;&#27402;&#30410;&#20445;&#38556;&#27861;.docx" TargetMode="External"/><Relationship Id="rId62" Type="http://schemas.openxmlformats.org/officeDocument/2006/relationships/hyperlink" Target="../law/&#20840;&#27665;&#20581;&#24247;&#20445;&#38570;&#27861;.doc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5785</Words>
  <Characters>4868</Characters>
  <Application>Microsoft Office Word</Application>
  <DocSecurity>0</DocSecurity>
  <Lines>40</Lines>
  <Paragraphs>21</Paragraphs>
  <ScaleCrop>false</ScaleCrop>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23社政法規測驗題庫彙編</dc:title>
  <dc:creator>S-link 電子六法-黃婉玲</dc:creator>
  <cp:lastModifiedBy>Anita</cp:lastModifiedBy>
  <cp:revision>13</cp:revision>
  <dcterms:created xsi:type="dcterms:W3CDTF">2014-09-09T18:56:00Z</dcterms:created>
  <dcterms:modified xsi:type="dcterms:W3CDTF">2016-01-29T07:22:00Z</dcterms:modified>
</cp:coreProperties>
</file>