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5A" w:rsidRDefault="0066765A" w:rsidP="0066765A">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6765A" w:rsidRPr="00A87DF3" w:rsidRDefault="0066765A" w:rsidP="0066765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1"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9E042C">
        <w:rPr>
          <w:rFonts w:ascii="Arial Unicode MS" w:hAnsi="Arial Unicode MS"/>
          <w:color w:val="7F7F7F"/>
          <w:sz w:val="18"/>
          <w:szCs w:val="20"/>
        </w:rPr>
        <w:t>2018/7/14</w:t>
      </w:r>
      <w:r w:rsidRPr="00B163AF">
        <w:rPr>
          <w:rFonts w:hint="eastAsia"/>
          <w:color w:val="7F7F7F"/>
          <w:sz w:val="18"/>
          <w:szCs w:val="20"/>
          <w:lang w:val="zh-TW"/>
        </w:rPr>
        <w:t>【</w:t>
      </w:r>
      <w:hyperlink r:id="rId12" w:history="1">
        <w:r w:rsidRPr="0041159C">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3" w:tgtFrame="_blank" w:history="1">
        <w:r w:rsidRPr="009E042C">
          <w:rPr>
            <w:rStyle w:val="a3"/>
            <w:rFonts w:ascii="Arial Unicode MS" w:hAnsi="Arial Unicode MS"/>
            <w:sz w:val="18"/>
            <w:szCs w:val="20"/>
          </w:rPr>
          <w:t>黃婉玲</w:t>
        </w:r>
      </w:hyperlink>
    </w:p>
    <w:p w:rsidR="0066765A" w:rsidRPr="00F450D9" w:rsidRDefault="0066765A" w:rsidP="0066765A">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9E042C">
        <w:rPr>
          <w:rFonts w:hint="eastAsia"/>
          <w:color w:val="808000"/>
          <w:sz w:val="18"/>
          <w:szCs w:val="20"/>
        </w:rPr>
        <w:t>〉</w:t>
      </w:r>
      <w:r>
        <w:rPr>
          <w:rFonts w:hint="eastAsia"/>
          <w:color w:val="808000"/>
          <w:sz w:val="18"/>
          <w:szCs w:val="20"/>
        </w:rPr>
        <w:t>檢視</w:t>
      </w:r>
      <w:r>
        <w:rPr>
          <w:rFonts w:hint="eastAsia"/>
          <w:color w:val="808000"/>
          <w:sz w:val="18"/>
          <w:szCs w:val="20"/>
        </w:rPr>
        <w:t>--</w:t>
      </w:r>
      <w:r w:rsidR="009E042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4" w:history="1">
        <w:r w:rsidRPr="00C82834">
          <w:rPr>
            <w:rStyle w:val="a3"/>
            <w:rFonts w:ascii="Times New Roman" w:hAnsi="Times New Roman" w:hint="eastAsia"/>
            <w:sz w:val="18"/>
            <w:szCs w:val="20"/>
            <w:u w:val="none"/>
          </w:rPr>
          <w:t>功能窗格</w:t>
        </w:r>
      </w:hyperlink>
      <w:r>
        <w:rPr>
          <w:rFonts w:hint="eastAsia"/>
          <w:color w:val="808000"/>
          <w:sz w:val="18"/>
          <w:szCs w:val="20"/>
        </w:rPr>
        <w:t>）</w:t>
      </w:r>
    </w:p>
    <w:p w:rsidR="0066765A" w:rsidRPr="00407171" w:rsidRDefault="0066765A" w:rsidP="0066765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5" w:history="1"/>
    </w:p>
    <w:p w:rsidR="0066765A" w:rsidRPr="0066765A" w:rsidRDefault="0066765A" w:rsidP="0066765A">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313E1D">
        <w:rPr>
          <w:rFonts w:hint="eastAsia"/>
          <w:color w:val="FFFFFF"/>
        </w:rPr>
        <w:t>《</w:t>
      </w:r>
      <w:r w:rsidRPr="0066765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6765A">
        <w:rPr>
          <w:rFonts w:ascii="Arial Unicode MS" w:eastAsia="標楷體" w:hAnsi="Arial Unicode MS" w:hint="eastAsia"/>
          <w:sz w:val="32"/>
          <w14:shadow w14:blurRad="50800" w14:dist="38100" w14:dir="2700000" w14:sx="100000" w14:sy="100000" w14:kx="0" w14:ky="0" w14:algn="tl">
            <w14:srgbClr w14:val="000000">
              <w14:alpha w14:val="60000"/>
            </w14:srgbClr>
          </w14:shadow>
        </w:rPr>
        <w:t>商事法</w:t>
      </w:r>
      <w:r w:rsidRPr="0066765A">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測驗題彙編</w:t>
      </w:r>
      <w:r w:rsidRPr="0066765A">
        <w:rPr>
          <w:rFonts w:hint="eastAsia"/>
          <w:color w:val="990000"/>
          <w:sz w:val="28"/>
          <w:szCs w:val="28"/>
          <w14:shadow w14:blurRad="50800" w14:dist="38100" w14:dir="2700000" w14:sx="100000" w14:sy="100000" w14:kx="0" w14:ky="0" w14:algn="tl">
            <w14:srgbClr w14:val="000000">
              <w14:alpha w14:val="60000"/>
            </w14:srgbClr>
          </w14:shadow>
        </w:rPr>
        <w:t>》</w:t>
      </w:r>
      <w:r w:rsidR="009E042C" w:rsidRPr="009E04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9E042C">
        <w:rPr>
          <w:rFonts w:ascii="Arial Unicode MS" w:hAnsi="Arial Unicode MS" w:hint="eastAsia"/>
          <w:color w:val="990000"/>
          <w:sz w:val="28"/>
          <w:szCs w:val="28"/>
        </w:rPr>
        <w:t>8</w:t>
      </w:r>
      <w:r w:rsidR="009E042C" w:rsidRPr="009E04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9E042C" w:rsidRPr="009E042C">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&amp; </w:t>
      </w:r>
      <w:r w:rsidR="009E042C">
        <w:rPr>
          <w:rFonts w:ascii="Arial Unicode MS" w:hAnsi="Arial Unicode MS" w:cs="標楷體" w:hint="eastAsia"/>
          <w:color w:val="990000"/>
          <w:sz w:val="28"/>
          <w:szCs w:val="28"/>
        </w:rPr>
        <w:t>320</w:t>
      </w:r>
      <w:r w:rsidR="009E042C" w:rsidRPr="009E04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66765A" w:rsidRDefault="0056306E" w:rsidP="0066765A">
      <w:pPr>
        <w:ind w:left="142"/>
        <w:jc w:val="center"/>
        <w:rPr>
          <w:rFonts w:ascii="Arial Unicode MS" w:hAnsi="Arial Unicode MS"/>
          <w:color w:val="5F5F5F"/>
          <w:sz w:val="18"/>
          <w:szCs w:val="20"/>
        </w:rPr>
      </w:pPr>
      <w:r w:rsidRPr="00297BB9">
        <w:rPr>
          <w:rFonts w:ascii="Arial Unicode MS" w:hAnsi="Arial Unicode MS" w:hint="eastAsia"/>
          <w:color w:val="5F5F5F"/>
          <w:sz w:val="18"/>
          <w:szCs w:val="20"/>
        </w:rPr>
        <w:t>【科目】包括。</w:t>
      </w:r>
      <w:r w:rsidRPr="00297BB9">
        <w:rPr>
          <w:rFonts w:ascii="Arial Unicode MS" w:hAnsi="Arial Unicode MS" w:hint="eastAsia"/>
          <w:color w:val="5F5F5F"/>
          <w:sz w:val="18"/>
          <w:szCs w:val="20"/>
        </w:rPr>
        <w:t>a</w:t>
      </w:r>
      <w:r w:rsidRPr="00297BB9">
        <w:rPr>
          <w:rFonts w:ascii="Arial Unicode MS" w:hAnsi="Arial Unicode MS" w:hint="eastAsia"/>
          <w:color w:val="5F5F5F"/>
          <w:sz w:val="18"/>
          <w:szCs w:val="20"/>
        </w:rPr>
        <w:t>另有</w:t>
      </w:r>
      <w:hyperlink r:id="rId16" w:anchor="a103b02" w:history="1">
        <w:r w:rsidRPr="00297BB9">
          <w:rPr>
            <w:rFonts w:ascii="新細明體" w:hAnsi="新細明體" w:hint="eastAsia"/>
            <w:color w:val="808000"/>
            <w:sz w:val="18"/>
            <w:szCs w:val="20"/>
            <w:u w:val="single"/>
          </w:rPr>
          <w:t>申論題</w:t>
        </w:r>
      </w:hyperlink>
    </w:p>
    <w:p w:rsidR="0066765A" w:rsidRPr="00E00789" w:rsidRDefault="0066765A" w:rsidP="0066765A">
      <w:pPr>
        <w:jc w:val="center"/>
        <w:rPr>
          <w:rFonts w:ascii="Arial Unicode MS" w:hAnsi="Arial Unicode MS"/>
          <w:color w:val="990000"/>
          <w:szCs w:val="20"/>
        </w:rPr>
      </w:pPr>
      <w:r w:rsidRPr="00D85AEB">
        <w:rPr>
          <w:rFonts w:ascii="Arial Unicode MS" w:hAnsi="Arial Unicode MS" w:cs="新細明體" w:hint="eastAsia"/>
          <w:szCs w:val="20"/>
        </w:rPr>
        <w:t>【其他科目】</w:t>
      </w:r>
      <w:r w:rsidR="003E232E" w:rsidRPr="00CB6F78">
        <w:rPr>
          <w:rFonts w:ascii="Arial Unicode MS" w:eastAsia="標楷體" w:hAnsi="Arial Unicode MS" w:hint="eastAsia"/>
          <w:b/>
          <w:sz w:val="22"/>
        </w:rPr>
        <w:t>。</w:t>
      </w:r>
      <w:hyperlink r:id="rId17" w:anchor="商事法測驗題" w:history="1">
        <w:r w:rsidR="003E232E" w:rsidRPr="00CB6F78">
          <w:rPr>
            <w:rStyle w:val="a3"/>
            <w:rFonts w:ascii="Arial Unicode MS" w:hAnsi="Arial Unicode MS" w:hint="eastAsia"/>
            <w:b/>
            <w:sz w:val="22"/>
          </w:rPr>
          <w:t>S-link123</w:t>
        </w:r>
        <w:r w:rsidR="003E232E" w:rsidRPr="00CB6F78">
          <w:rPr>
            <w:rStyle w:val="a3"/>
            <w:rFonts w:eastAsia="標楷體" w:hint="eastAsia"/>
            <w:b/>
            <w:sz w:val="22"/>
          </w:rPr>
          <w:t>總索引</w:t>
        </w:r>
      </w:hyperlink>
      <w:r w:rsidR="003E232E" w:rsidRPr="00CB6F78">
        <w:rPr>
          <w:rFonts w:ascii="Arial Unicode MS" w:eastAsia="標楷體" w:hAnsi="Arial Unicode MS" w:hint="eastAsia"/>
          <w:b/>
          <w:szCs w:val="20"/>
        </w:rPr>
        <w:t>。</w:t>
      </w:r>
      <w:r w:rsidR="003E232E" w:rsidRPr="00CB6F78">
        <w:rPr>
          <w:rFonts w:ascii="Arial Unicode MS" w:eastAsia="標楷體" w:hAnsi="Arial Unicode MS" w:hint="eastAsia"/>
          <w:b/>
          <w:sz w:val="22"/>
          <w:szCs w:val="22"/>
        </w:rPr>
        <w:t>01</w:t>
      </w:r>
      <w:hyperlink r:id="rId18" w:history="1">
        <w:r w:rsidR="003E232E" w:rsidRPr="00CB6F78">
          <w:rPr>
            <w:rStyle w:val="a3"/>
            <w:rFonts w:eastAsia="標楷體" w:hint="eastAsia"/>
            <w:b/>
            <w:sz w:val="22"/>
            <w:szCs w:val="22"/>
          </w:rPr>
          <w:t>警察</w:t>
        </w:r>
        <w:r w:rsidR="003E232E" w:rsidRPr="00CB6F78">
          <w:rPr>
            <w:rStyle w:val="a3"/>
            <w:rFonts w:eastAsia="標楷體" w:hint="eastAsia"/>
            <w:b/>
            <w:sz w:val="22"/>
            <w:szCs w:val="22"/>
          </w:rPr>
          <w:t>&amp;</w:t>
        </w:r>
        <w:r w:rsidR="003E232E" w:rsidRPr="00CB6F78">
          <w:rPr>
            <w:rStyle w:val="a3"/>
            <w:rFonts w:eastAsia="標楷體" w:hint="eastAsia"/>
            <w:b/>
            <w:sz w:val="22"/>
            <w:szCs w:val="22"/>
          </w:rPr>
          <w:t>海巡考試</w:t>
        </w:r>
      </w:hyperlink>
      <w:r w:rsidR="003E232E" w:rsidRPr="00CB6F78">
        <w:rPr>
          <w:rFonts w:ascii="Arial Unicode MS" w:eastAsia="標楷體" w:hAnsi="Arial Unicode MS" w:hint="eastAsia"/>
          <w:b/>
          <w:sz w:val="22"/>
          <w:szCs w:val="22"/>
        </w:rPr>
        <w:t>。</w:t>
      </w:r>
      <w:r w:rsidR="003E232E" w:rsidRPr="00CB6F78">
        <w:rPr>
          <w:rFonts w:ascii="Arial Unicode MS" w:eastAsia="標楷體" w:hAnsi="Arial Unicode MS" w:hint="eastAsia"/>
          <w:b/>
          <w:sz w:val="22"/>
          <w:szCs w:val="22"/>
        </w:rPr>
        <w:t>02</w:t>
      </w:r>
      <w:hyperlink r:id="rId19" w:history="1">
        <w:r w:rsidR="003E232E" w:rsidRPr="00CB6F78">
          <w:rPr>
            <w:rStyle w:val="a3"/>
            <w:rFonts w:eastAsia="標楷體"/>
            <w:b/>
            <w:sz w:val="22"/>
            <w:szCs w:val="22"/>
          </w:rPr>
          <w:t>司法特考</w:t>
        </w:r>
        <w:r w:rsidR="003E232E" w:rsidRPr="00CB6F78">
          <w:rPr>
            <w:rStyle w:val="a3"/>
            <w:rFonts w:eastAsia="標楷體" w:hint="eastAsia"/>
            <w:b/>
            <w:sz w:val="22"/>
            <w:szCs w:val="22"/>
          </w:rPr>
          <w:t>&amp;</w:t>
        </w:r>
        <w:r w:rsidR="003E232E" w:rsidRPr="00CB6F78">
          <w:rPr>
            <w:rStyle w:val="a3"/>
            <w:rFonts w:eastAsia="標楷體" w:hint="eastAsia"/>
            <w:b/>
            <w:sz w:val="22"/>
            <w:szCs w:val="22"/>
          </w:rPr>
          <w:t>專技考試</w:t>
        </w:r>
      </w:hyperlink>
      <w:r w:rsidR="003E232E" w:rsidRPr="00CB6F78">
        <w:rPr>
          <w:rFonts w:ascii="Arial Unicode MS" w:eastAsia="標楷體" w:hAnsi="Arial Unicode MS" w:hint="eastAsia"/>
          <w:b/>
          <w:sz w:val="22"/>
          <w:szCs w:val="22"/>
        </w:rPr>
        <w:t>。</w:t>
      </w:r>
      <w:r w:rsidR="003E232E" w:rsidRPr="00CB6F78">
        <w:rPr>
          <w:rFonts w:ascii="Arial Unicode MS" w:eastAsia="標楷體" w:hAnsi="Arial Unicode MS" w:hint="eastAsia"/>
          <w:b/>
          <w:sz w:val="22"/>
          <w:szCs w:val="22"/>
        </w:rPr>
        <w:t>03</w:t>
      </w:r>
      <w:hyperlink r:id="rId20" w:history="1">
        <w:r w:rsidR="003E232E" w:rsidRPr="00CB6F78">
          <w:rPr>
            <w:rStyle w:val="a3"/>
            <w:rFonts w:eastAsia="標楷體" w:hint="eastAsia"/>
            <w:b/>
            <w:sz w:val="22"/>
            <w:szCs w:val="22"/>
          </w:rPr>
          <w:t>公務人員考試</w:t>
        </w:r>
      </w:hyperlink>
    </w:p>
    <w:p w:rsidR="0066765A" w:rsidRPr="005C3E11" w:rsidRDefault="0066765A" w:rsidP="0066765A">
      <w:pPr>
        <w:jc w:val="center"/>
        <w:rPr>
          <w:rFonts w:ascii="Arial Unicode MS" w:hAnsi="Arial Unicode MS"/>
        </w:rPr>
      </w:pPr>
      <w:r w:rsidRPr="00E00789">
        <w:rPr>
          <w:rFonts w:ascii="Arial Unicode MS" w:hAnsi="Arial Unicode MS" w:hint="eastAsia"/>
          <w:color w:val="990000"/>
          <w:szCs w:val="20"/>
        </w:rPr>
        <w:t>。將測驗題答案刮弧【　】處塗上顏色</w:t>
      </w:r>
      <w:r w:rsidRPr="00E00789">
        <w:rPr>
          <w:rFonts w:ascii="Arial Unicode MS" w:hAnsi="Arial Unicode MS" w:hint="eastAsia"/>
          <w:color w:val="990000"/>
          <w:szCs w:val="20"/>
        </w:rPr>
        <w:t>,</w:t>
      </w:r>
      <w:r w:rsidRPr="00E00789">
        <w:rPr>
          <w:rFonts w:ascii="Arial Unicode MS" w:hAnsi="Arial Unicode MS" w:hint="eastAsia"/>
          <w:color w:val="990000"/>
          <w:szCs w:val="20"/>
        </w:rPr>
        <w:t>即可顯示答案。</w:t>
      </w:r>
      <w:r w:rsidR="009E042C">
        <w:rPr>
          <w:rFonts w:ascii="Arial Unicode MS" w:hAnsi="Arial Unicode MS" w:hint="eastAsia"/>
          <w:color w:val="808000"/>
          <w:szCs w:val="20"/>
        </w:rPr>
        <w:t>〈〈</w:t>
      </w:r>
      <w:hyperlink r:id="rId21" w:history="1">
        <w:r w:rsidRPr="00F12ADA">
          <w:rPr>
            <w:rStyle w:val="a3"/>
            <w:rFonts w:ascii="Arial Unicode MS" w:hAnsi="Arial Unicode MS" w:hint="eastAsia"/>
            <w:szCs w:val="20"/>
          </w:rPr>
          <w:t>另有解</w:t>
        </w:r>
        <w:r w:rsidRPr="00F12ADA">
          <w:rPr>
            <w:rStyle w:val="a3"/>
            <w:rFonts w:ascii="Arial Unicode MS" w:hAnsi="Arial Unicode MS" w:hint="eastAsia"/>
            <w:szCs w:val="20"/>
          </w:rPr>
          <w:t>答</w:t>
        </w:r>
        <w:r w:rsidRPr="00F12ADA">
          <w:rPr>
            <w:rStyle w:val="a3"/>
            <w:rFonts w:ascii="Arial Unicode MS" w:hAnsi="Arial Unicode MS" w:hint="eastAsia"/>
            <w:szCs w:val="20"/>
          </w:rPr>
          <w:t>全部</w:t>
        </w:r>
        <w:r w:rsidRPr="00F12ADA">
          <w:rPr>
            <w:rStyle w:val="a3"/>
            <w:rFonts w:ascii="Arial Unicode MS" w:hAnsi="Arial Unicode MS" w:hint="eastAsia"/>
            <w:szCs w:val="20"/>
          </w:rPr>
          <w:t>顯</w:t>
        </w:r>
        <w:r w:rsidRPr="00F12ADA">
          <w:rPr>
            <w:rStyle w:val="a3"/>
            <w:rFonts w:ascii="Arial Unicode MS" w:hAnsi="Arial Unicode MS" w:hint="eastAsia"/>
            <w:szCs w:val="20"/>
          </w:rPr>
          <w:t>示檔</w:t>
        </w:r>
      </w:hyperlink>
      <w:r w:rsidR="009E042C">
        <w:rPr>
          <w:rFonts w:ascii="Arial Unicode MS" w:hAnsi="Arial Unicode MS" w:hint="eastAsia"/>
          <w:color w:val="808000"/>
          <w:szCs w:val="20"/>
        </w:rPr>
        <w:t>〉〉</w:t>
      </w:r>
    </w:p>
    <w:tbl>
      <w:tblPr>
        <w:tblW w:w="5257"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0"/>
        <w:gridCol w:w="4532"/>
        <w:gridCol w:w="5388"/>
      </w:tblGrid>
      <w:tr w:rsidR="0066765A" w:rsidRPr="00E71610" w:rsidTr="00933374">
        <w:trPr>
          <w:cantSplit/>
          <w:trHeight w:val="353"/>
        </w:trPr>
        <w:tc>
          <w:tcPr>
            <w:tcW w:w="5000" w:type="pct"/>
            <w:gridSpan w:val="3"/>
            <w:tcBorders>
              <w:top w:val="single" w:sz="4" w:space="0" w:color="C00000"/>
              <w:bottom w:val="single" w:sz="4" w:space="0" w:color="C00000"/>
            </w:tcBorders>
            <w:shd w:val="clear" w:color="auto" w:fill="F3F3F3"/>
          </w:tcPr>
          <w:p w:rsidR="0066765A" w:rsidRPr="0066765A" w:rsidRDefault="00933374" w:rsidP="00C37C92">
            <w:pPr>
              <w:ind w:left="142"/>
              <w:jc w:val="center"/>
              <w:rPr>
                <w:rFonts w:ascii="Arial Unicode MS" w:eastAsia="標楷體" w:hAnsi="Arial Unicode MS"/>
                <w:bCs/>
                <w:w w:val="150"/>
                <w:sz w:val="18"/>
                <w:szCs w:val="20"/>
                <w14:shadow w14:blurRad="50800" w14:dist="38100" w14:dir="2700000" w14:sx="100000" w14:sy="100000" w14:kx="0" w14:ky="0" w14:algn="tl">
                  <w14:srgbClr w14:val="000000">
                    <w14:alpha w14:val="60000"/>
                  </w14:srgbClr>
                </w14:shadow>
              </w:rPr>
            </w:pPr>
            <w:bookmarkStart w:id="0" w:name="top"/>
            <w:bookmarkEnd w:id="0"/>
            <w:r>
              <w:rPr>
                <w:rStyle w:val="12"/>
                <w:rFonts w:ascii="Arial Unicode MS" w:hAnsi="Arial Unicode MS"/>
                <w:bCs/>
                <w:color w:val="auto"/>
                <w:szCs w:val="20"/>
                <w:u w:val="none"/>
              </w:rPr>
              <w:t>。。</w:t>
            </w:r>
            <w:r w:rsidRPr="009D76B8">
              <w:rPr>
                <w:rFonts w:ascii="Arial Unicode MS" w:hAnsi="Arial Unicode MS" w:hint="eastAsia"/>
                <w:sz w:val="18"/>
                <w:szCs w:val="20"/>
              </w:rPr>
              <w:t>各年度考題</w:t>
            </w:r>
            <w:r>
              <w:rPr>
                <w:rStyle w:val="12"/>
                <w:rFonts w:ascii="Arial Unicode MS" w:hAnsi="Arial Unicode MS"/>
                <w:bCs/>
                <w:color w:val="auto"/>
                <w:szCs w:val="20"/>
                <w:u w:val="none"/>
              </w:rPr>
              <w:t>。。</w:t>
            </w:r>
          </w:p>
        </w:tc>
      </w:tr>
      <w:tr w:rsidR="00721ED5" w:rsidRPr="00E71610" w:rsidTr="00C37C92">
        <w:trPr>
          <w:cantSplit/>
          <w:trHeight w:val="756"/>
        </w:trPr>
        <w:tc>
          <w:tcPr>
            <w:tcW w:w="272" w:type="pct"/>
            <w:tcBorders>
              <w:top w:val="nil"/>
            </w:tcBorders>
            <w:shd w:val="clear" w:color="auto" w:fill="auto"/>
            <w:vAlign w:val="center"/>
          </w:tcPr>
          <w:p w:rsidR="00721ED5" w:rsidRPr="0044198A" w:rsidRDefault="00721ED5" w:rsidP="00C37C92">
            <w:pPr>
              <w:jc w:val="center"/>
              <w:rPr>
                <w:rFonts w:ascii="Arial Unicode MS" w:hAnsi="Arial Unicode MS"/>
                <w:color w:val="990000"/>
                <w:sz w:val="18"/>
              </w:rPr>
            </w:pPr>
            <w:bookmarkStart w:id="1" w:name="a01"/>
            <w:bookmarkEnd w:id="1"/>
            <w:r w:rsidRPr="0044198A">
              <w:rPr>
                <w:rFonts w:ascii="Arial Unicode MS" w:hAnsi="Arial Unicode MS" w:hint="eastAsia"/>
                <w:color w:val="990000"/>
                <w:sz w:val="18"/>
                <w:szCs w:val="20"/>
              </w:rPr>
              <w:t>（</w:t>
            </w:r>
            <w:r w:rsidRPr="0044198A">
              <w:rPr>
                <w:rFonts w:ascii="Arial Unicode MS" w:hAnsi="Arial Unicode MS" w:hint="eastAsia"/>
                <w:color w:val="990000"/>
                <w:sz w:val="18"/>
              </w:rPr>
              <w:t>1</w:t>
            </w:r>
            <w:r w:rsidRPr="0044198A">
              <w:rPr>
                <w:rFonts w:ascii="Arial Unicode MS" w:hAnsi="Arial Unicode MS" w:hint="eastAsia"/>
                <w:color w:val="990000"/>
                <w:sz w:val="18"/>
              </w:rPr>
              <w:t>）</w:t>
            </w:r>
          </w:p>
        </w:tc>
        <w:tc>
          <w:tcPr>
            <w:tcW w:w="2160" w:type="pct"/>
            <w:tcBorders>
              <w:top w:val="nil"/>
            </w:tcBorders>
            <w:shd w:val="clear" w:color="auto" w:fill="auto"/>
            <w:vAlign w:val="center"/>
          </w:tcPr>
          <w:p w:rsidR="00721ED5" w:rsidRPr="00E71610" w:rsidRDefault="00721ED5" w:rsidP="002764E1">
            <w:pPr>
              <w:ind w:leftChars="-11" w:left="-22"/>
              <w:jc w:val="both"/>
              <w:rPr>
                <w:rFonts w:ascii="Arial Unicode MS" w:hAnsi="Arial Unicode MS"/>
              </w:rPr>
            </w:pPr>
            <w:r w:rsidRPr="00E71610">
              <w:rPr>
                <w:rFonts w:ascii="Arial Unicode MS" w:hAnsi="Arial Unicode MS" w:hint="eastAsia"/>
              </w:rPr>
              <w:t>專門職業及技術人員</w:t>
            </w:r>
            <w:r w:rsidRPr="00E71610">
              <w:rPr>
                <w:rFonts w:ascii="Arial Unicode MS" w:hAnsi="Arial Unicode MS" w:hint="eastAsia"/>
                <w:b/>
              </w:rPr>
              <w:t>普通</w:t>
            </w:r>
            <w:r w:rsidRPr="00E71610">
              <w:rPr>
                <w:rFonts w:ascii="Arial Unicode MS" w:hAnsi="Arial Unicode MS" w:hint="eastAsia"/>
              </w:rPr>
              <w:t>考試</w:t>
            </w:r>
            <w:r>
              <w:rPr>
                <w:rFonts w:ascii="Arial Unicode MS" w:hAnsi="Arial Unicode MS" w:hint="eastAsia"/>
              </w:rPr>
              <w:t>。</w:t>
            </w:r>
            <w:hyperlink r:id="rId22" w:anchor="a2b2海事保險公證人" w:history="1">
              <w:r w:rsidRPr="00E928B8">
                <w:rPr>
                  <w:rStyle w:val="a3"/>
                  <w:rFonts w:ascii="Arial Unicode MS" w:hAnsi="Arial Unicode MS" w:hint="eastAsia"/>
                </w:rPr>
                <w:t>海事保險公證人</w:t>
              </w:r>
            </w:hyperlink>
          </w:p>
        </w:tc>
        <w:tc>
          <w:tcPr>
            <w:tcW w:w="2568" w:type="pct"/>
            <w:tcBorders>
              <w:top w:val="nil"/>
            </w:tcBorders>
            <w:vAlign w:val="center"/>
          </w:tcPr>
          <w:p w:rsidR="00721ED5" w:rsidRPr="00F95A69" w:rsidRDefault="00721ED5" w:rsidP="002764E1">
            <w:pPr>
              <w:ind w:leftChars="56" w:left="112"/>
              <w:rPr>
                <w:rStyle w:val="a3"/>
                <w:rFonts w:ascii="Arial Unicode MS" w:hAnsi="Arial Unicode MS" w:cs="新細明體"/>
                <w:bCs/>
                <w:szCs w:val="20"/>
              </w:rPr>
            </w:pPr>
            <w:r>
              <w:rPr>
                <w:rStyle w:val="12"/>
                <w:rFonts w:ascii="Arial Unicode MS" w:hAnsi="Arial Unicode MS"/>
                <w:bCs/>
                <w:color w:val="auto"/>
                <w:szCs w:val="20"/>
                <w:u w:val="none"/>
              </w:rPr>
              <w:t>。</w:t>
            </w:r>
            <w:hyperlink w:anchor="_10701。a（1）107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1。a（1）106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1。a（1）105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1。a（1）104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3C1B1E">
                <w:rPr>
                  <w:rStyle w:val="a3"/>
                  <w:rFonts w:ascii="Arial Unicode MS" w:hAnsi="Arial Unicode MS" w:cs="新細明體" w:hint="eastAsia"/>
                  <w:bCs/>
                  <w:szCs w:val="20"/>
                  <w:lang w:val="zh-TW"/>
                </w:rPr>
                <w:t>年</w:t>
              </w:r>
            </w:hyperlink>
            <w:r w:rsidRPr="00F95A69">
              <w:rPr>
                <w:rFonts w:ascii="Arial Unicode MS" w:hAnsi="Arial Unicode MS" w:hint="eastAsia"/>
                <w:color w:val="FFFFFF"/>
                <w:szCs w:val="20"/>
              </w:rPr>
              <w:t>*</w:t>
            </w:r>
          </w:p>
          <w:p w:rsidR="00721ED5" w:rsidRPr="003C1B1E" w:rsidRDefault="00721ED5" w:rsidP="002764E1">
            <w:pPr>
              <w:ind w:leftChars="56" w:left="11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1。a（7）103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a（7）102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a（7）101年專門職業及技術人員普通考試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7）100年專門職業及技術人員普通考試考試‧海事保險公證人" w:history="1">
              <w:r w:rsidRPr="003C1B1E">
                <w:rPr>
                  <w:rStyle w:val="a3"/>
                  <w:rFonts w:ascii="Arial Unicode MS" w:hAnsi="Arial Unicode MS" w:cs="新細明體" w:hint="eastAsia"/>
                  <w:bCs/>
                  <w:szCs w:val="20"/>
                </w:rPr>
                <w:t>100</w:t>
              </w:r>
              <w:r w:rsidRPr="003C1B1E">
                <w:rPr>
                  <w:rStyle w:val="a3"/>
                  <w:rFonts w:ascii="Arial Unicode MS" w:hAnsi="Arial Unicode MS" w:cs="新細明體" w:hint="eastAsia"/>
                  <w:bCs/>
                  <w:szCs w:val="20"/>
                  <w:lang w:val="zh-TW"/>
                </w:rPr>
                <w:t>年</w:t>
              </w:r>
            </w:hyperlink>
          </w:p>
        </w:tc>
      </w:tr>
    </w:tbl>
    <w:p w:rsidR="0066765A" w:rsidRPr="00657FC1" w:rsidRDefault="0066765A" w:rsidP="0066765A"/>
    <w:p w:rsidR="0066765A" w:rsidRPr="001A364D" w:rsidRDefault="0066765A" w:rsidP="00937D63">
      <w:pPr>
        <w:pStyle w:val="1"/>
        <w:spacing w:beforeLines="30" w:before="108" w:beforeAutospacing="0" w:afterLines="30" w:after="108" w:afterAutospacing="0"/>
      </w:pPr>
      <w:r w:rsidRPr="001A364D">
        <w:rPr>
          <w:rFonts w:hint="eastAsia"/>
        </w:rPr>
        <w:t>103</w:t>
      </w:r>
      <w:r w:rsidRPr="001A364D">
        <w:rPr>
          <w:rFonts w:hint="eastAsia"/>
        </w:rPr>
        <w:t>年</w:t>
      </w:r>
      <w:r w:rsidRPr="001A364D">
        <w:rPr>
          <w:rFonts w:hint="eastAsia"/>
        </w:rPr>
        <w:t>(1</w:t>
      </w:r>
      <w:r>
        <w:rPr>
          <w:rFonts w:hint="eastAsia"/>
        </w:rPr>
        <w:t>-40</w:t>
      </w:r>
      <w:r w:rsidRPr="001A364D">
        <w:rPr>
          <w:rFonts w:hint="eastAsia"/>
        </w:rPr>
        <w:t>)</w:t>
      </w:r>
      <w:bookmarkStart w:id="2" w:name="_GoBack"/>
      <w:bookmarkEnd w:id="2"/>
    </w:p>
    <w:p w:rsidR="0066765A" w:rsidRPr="001A364D" w:rsidRDefault="0066765A" w:rsidP="00937D63">
      <w:pPr>
        <w:pStyle w:val="2"/>
        <w:spacing w:beforeLines="30" w:before="108" w:beforeAutospacing="0" w:afterLines="30" w:after="108" w:afterAutospacing="0"/>
      </w:pPr>
      <w:bookmarkStart w:id="3" w:name="_10301。a（7）103年專門職業及技術人員普通考試。海事保險公證人"/>
      <w:bookmarkStart w:id="4" w:name="a103b01"/>
      <w:bookmarkEnd w:id="3"/>
      <w:bookmarkEnd w:id="4"/>
      <w:r w:rsidRPr="001A364D">
        <w:t>10</w:t>
      </w:r>
      <w:r w:rsidRPr="001A364D">
        <w:rPr>
          <w:rFonts w:hint="eastAsia"/>
        </w:rPr>
        <w:t>301</w:t>
      </w:r>
      <w:r w:rsidRPr="001A364D">
        <w:rPr>
          <w:rFonts w:hint="eastAsia"/>
        </w:rPr>
        <w:t>。</w:t>
      </w:r>
      <w:r w:rsidRPr="001A364D">
        <w:rPr>
          <w:rFonts w:hint="eastAsia"/>
        </w:rPr>
        <w:t>a</w:t>
      </w:r>
      <w:r w:rsidRPr="001A364D">
        <w:rPr>
          <w:rFonts w:hint="eastAsia"/>
        </w:rPr>
        <w:t>（</w:t>
      </w:r>
      <w:r>
        <w:rPr>
          <w:rFonts w:hint="eastAsia"/>
        </w:rPr>
        <w:t>1</w:t>
      </w:r>
      <w:r w:rsidRPr="001A364D">
        <w:rPr>
          <w:rFonts w:hint="eastAsia"/>
        </w:rPr>
        <w:t>）</w:t>
      </w:r>
      <w:r w:rsidRPr="001A364D">
        <w:t>10</w:t>
      </w:r>
      <w:r w:rsidRPr="001A364D">
        <w:rPr>
          <w:rFonts w:hint="eastAsia"/>
        </w:rPr>
        <w:t>3</w:t>
      </w:r>
      <w:r w:rsidRPr="001A364D">
        <w:rPr>
          <w:rFonts w:hint="eastAsia"/>
        </w:rPr>
        <w:t>年專門職業及技術人員普通考試。海事保險公證人</w:t>
      </w:r>
    </w:p>
    <w:p w:rsidR="0066765A" w:rsidRDefault="0066765A" w:rsidP="0066765A">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30620</w:t>
      </w:r>
    </w:p>
    <w:p w:rsidR="0066765A" w:rsidRDefault="0066765A" w:rsidP="0066765A">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類科】海事保險公證人</w:t>
      </w:r>
      <w:r>
        <w:rPr>
          <w:rFonts w:ascii="Arial Unicode MS" w:hAnsi="Arial Unicode MS" w:hint="eastAsia"/>
        </w:rPr>
        <w:t>【</w:t>
      </w:r>
      <w:r w:rsidRPr="00AD1A02">
        <w:rPr>
          <w:rFonts w:ascii="Arial Unicode MS" w:hAnsi="Arial Unicode MS" w:hint="eastAsia"/>
        </w:rPr>
        <w:t>科目】</w:t>
      </w:r>
      <w:hyperlink r:id="rId23" w:history="1">
        <w:r w:rsidRPr="00101394">
          <w:rPr>
            <w:rStyle w:val="a3"/>
            <w:rFonts w:ascii="Arial Unicode MS" w:hAnsi="Arial Unicode MS" w:cs="Arial Unicode MS" w:hint="eastAsia"/>
            <w:bCs/>
            <w:szCs w:val="27"/>
          </w:rPr>
          <w:t>海商法</w:t>
        </w:r>
      </w:hyperlink>
      <w:r w:rsidRPr="00AD1A02">
        <w:rPr>
          <w:rFonts w:ascii="Arial Unicode MS" w:hAnsi="Arial Unicode MS" w:hint="eastAsia"/>
        </w:rPr>
        <w:t>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66765A" w:rsidRPr="00DD5A38" w:rsidRDefault="0066765A" w:rsidP="0066765A">
      <w:pPr>
        <w:rPr>
          <w:rFonts w:ascii="Arial Unicode MS" w:hAnsi="Arial Unicode MS"/>
          <w:noProof/>
        </w:rPr>
      </w:pPr>
      <w:r>
        <w:rPr>
          <w:rFonts w:ascii="Arial Unicode MS" w:hAnsi="Arial Unicode MS" w:hint="eastAsia"/>
          <w:noProof/>
        </w:rPr>
        <w:t>【註】</w:t>
      </w:r>
      <w:r w:rsidRPr="00EB19A0">
        <w:rPr>
          <w:rFonts w:hint="eastAsia"/>
          <w:szCs w:val="20"/>
        </w:rPr>
        <w:t>本試題共分兩部分，第一部分甲、為</w:t>
      </w:r>
      <w:hyperlink r:id="rId24" w:anchor="a103b02" w:history="1">
        <w:r w:rsidRPr="00EB19A0">
          <w:rPr>
            <w:rFonts w:ascii="新細明體" w:hAnsi="新細明體" w:hint="eastAsia"/>
            <w:color w:val="808000"/>
            <w:szCs w:val="20"/>
            <w:u w:val="single"/>
          </w:rPr>
          <w:t>申論題</w:t>
        </w:r>
      </w:hyperlink>
      <w:r w:rsidRPr="00EB19A0">
        <w:rPr>
          <w:rFonts w:hint="eastAsia"/>
          <w:szCs w:val="20"/>
        </w:rPr>
        <w:t>，第二部分乙、為單一</w:t>
      </w:r>
      <w:r w:rsidRPr="00EB19A0">
        <w:rPr>
          <w:rFonts w:ascii="新細明體" w:hint="eastAsia"/>
          <w:szCs w:val="20"/>
        </w:rPr>
        <w:t>選擇題</w:t>
      </w:r>
      <w:r w:rsidRPr="00EB19A0">
        <w:rPr>
          <w:rFonts w:hint="eastAsia"/>
          <w:szCs w:val="20"/>
        </w:rPr>
        <w:t>。</w:t>
      </w:r>
    </w:p>
    <w:p w:rsidR="0066765A" w:rsidRPr="00412371" w:rsidRDefault="0066765A" w:rsidP="0066765A">
      <w:pPr>
        <w:jc w:val="both"/>
        <w:rPr>
          <w:rFonts w:ascii="Arial Unicode MS" w:hAnsi="Arial Unicode MS"/>
        </w:rPr>
      </w:pPr>
    </w:p>
    <w:p w:rsidR="0066765A" w:rsidRPr="007B4395" w:rsidRDefault="0066765A" w:rsidP="0066765A">
      <w:pPr>
        <w:jc w:val="both"/>
        <w:rPr>
          <w:rFonts w:ascii="Arial Unicode MS" w:hAnsi="Arial Unicode MS"/>
        </w:rPr>
      </w:pPr>
      <w:r w:rsidRPr="007B4395">
        <w:rPr>
          <w:rFonts w:ascii="Arial Unicode MS" w:hAnsi="Arial Unicode MS" w:hint="eastAsia"/>
        </w:rPr>
        <w:t>乙、測驗題部分：（</w:t>
      </w:r>
      <w:r w:rsidRPr="007B4395">
        <w:rPr>
          <w:rFonts w:ascii="Arial Unicode MS" w:hAnsi="Arial Unicode MS" w:hint="eastAsia"/>
        </w:rPr>
        <w:t>50</w:t>
      </w:r>
      <w:r w:rsidRPr="007B4395">
        <w:rPr>
          <w:rFonts w:ascii="Arial Unicode MS" w:hAnsi="Arial Unicode MS" w:hint="eastAsia"/>
        </w:rPr>
        <w:t>分）</w:t>
      </w:r>
      <w:r>
        <w:rPr>
          <w:rFonts w:ascii="Arial Unicode MS" w:hAnsi="Arial Unicode MS" w:hint="eastAsia"/>
        </w:rPr>
        <w:t>2306</w:t>
      </w:r>
    </w:p>
    <w:p w:rsidR="0066765A" w:rsidRPr="007B4395" w:rsidRDefault="0066765A" w:rsidP="0066765A">
      <w:pPr>
        <w:pStyle w:val="3"/>
      </w:pPr>
      <w:r w:rsidRPr="007B4395">
        <w:rPr>
          <w:rFonts w:hint="eastAsia"/>
        </w:rPr>
        <w:t>1.</w:t>
      </w:r>
      <w:r w:rsidRPr="007B4395">
        <w:rPr>
          <w:rFonts w:hint="eastAsia"/>
        </w:rPr>
        <w:t>下列有關</w:t>
      </w:r>
      <w:hyperlink r:id="rId25" w:history="1">
        <w:r w:rsidRPr="00101394">
          <w:rPr>
            <w:rStyle w:val="a3"/>
            <w:rFonts w:ascii="Arial Unicode MS" w:hAnsi="Arial Unicode MS" w:hint="eastAsia"/>
            <w:bCs w:val="0"/>
          </w:rPr>
          <w:t>海商法</w:t>
        </w:r>
      </w:hyperlink>
      <w:r w:rsidRPr="007B4395">
        <w:rPr>
          <w:rFonts w:hint="eastAsia"/>
        </w:rPr>
        <w:t>運送章之規定，何者敘述錯誤？答案顯示</w:t>
      </w:r>
      <w:r w:rsidRPr="007B4395">
        <w:rPr>
          <w:rFonts w:hint="eastAsia"/>
        </w:rPr>
        <w:t>:</w:t>
      </w:r>
      <w:r w:rsidRPr="00412371">
        <w:rPr>
          <w:rFonts w:hint="eastAsia"/>
          <w:color w:val="800000"/>
          <w:u w:color="FFFFFF"/>
        </w:rPr>
        <w:t>【</w:t>
      </w:r>
      <w:r w:rsidRPr="007B3940">
        <w:rPr>
          <w:rFonts w:hint="eastAsia"/>
          <w:color w:val="FFFFFF"/>
          <w:u w:color="FFFFFF"/>
        </w:rPr>
        <w:t>D</w:t>
      </w:r>
      <w:r w:rsidRPr="00412371">
        <w:rPr>
          <w:rFonts w:hint="eastAsia"/>
          <w:color w:val="800000"/>
          <w:u w:color="FFFFFF"/>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）以船舶之全部供運送時，託運人於發航前得解除契約。但應支付運費三分之一</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）以船舶之全部或一部供運送為目的之運送契約，應以書面為之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）受貨人怠於受領貨物時，運送人或船長得以受貨人之費用，將貨物寄存於港埠管理機關或合法經營之倉庫</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）船舶行蹤不明時，託運人以得最後消息之日為止，負擔運費之全部，並自最後消息後，以迄於該次航行通常所需之期間應完成之日，負擔運費之三分之一</w:t>
      </w:r>
    </w:p>
    <w:p w:rsidR="0066765A" w:rsidRPr="007B4395" w:rsidRDefault="0066765A" w:rsidP="0066765A">
      <w:pPr>
        <w:pStyle w:val="3"/>
      </w:pPr>
      <w:r w:rsidRPr="007B4395">
        <w:rPr>
          <w:rFonts w:hint="eastAsia"/>
        </w:rPr>
        <w:t>2.</w:t>
      </w:r>
      <w:r w:rsidRPr="007B4395">
        <w:rPr>
          <w:rFonts w:hint="eastAsia"/>
        </w:rPr>
        <w:t>下列有關共同海損之敘述何者錯誤？答案顯示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）未依航運習慣裝載之貨物經投棄者，不認為共同海損犧牲。但經撈救者仍應分擔共同海損</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）因共同海損行為所犧牲而獲共同海損補償之財產，亦應參與分擔共同海損</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）貨物之價值，於託運時為不實之聲明，使聲明價值與實在價值不同者，其共同海損犧牲之補償額以金額高者為準，分擔價值以金額低者為準</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）因共同海損所生之債權，自計算確定之日起，經過</w:t>
      </w:r>
      <w:r w:rsidRPr="007B4395">
        <w:rPr>
          <w:rFonts w:ascii="Arial Unicode MS" w:hAnsi="Arial Unicode MS" w:hint="eastAsia"/>
        </w:rPr>
        <w:t xml:space="preserve"> 1</w:t>
      </w:r>
      <w:r w:rsidRPr="007B4395">
        <w:rPr>
          <w:rFonts w:ascii="Arial Unicode MS" w:hAnsi="Arial Unicode MS" w:hint="eastAsia"/>
        </w:rPr>
        <w:t>年不行使而消滅</w:t>
      </w:r>
    </w:p>
    <w:p w:rsidR="0066765A" w:rsidRPr="007B4395" w:rsidRDefault="0066765A" w:rsidP="0066765A">
      <w:pPr>
        <w:pStyle w:val="3"/>
      </w:pPr>
      <w:r w:rsidRPr="007B4395">
        <w:rPr>
          <w:rFonts w:hint="eastAsia"/>
        </w:rPr>
        <w:t>3.</w:t>
      </w:r>
      <w:r w:rsidRPr="007B4395">
        <w:rPr>
          <w:rFonts w:hint="eastAsia"/>
        </w:rPr>
        <w:t>甲航運公司所有之</w:t>
      </w:r>
      <w:r w:rsidRPr="007B4395">
        <w:rPr>
          <w:rFonts w:hint="eastAsia"/>
        </w:rPr>
        <w:t xml:space="preserve"> A </w:t>
      </w:r>
      <w:r w:rsidRPr="007B4395">
        <w:rPr>
          <w:rFonts w:hint="eastAsia"/>
        </w:rPr>
        <w:t>輪，於航行途中遭遇暴風雨，致承運之貨物落海，適有乙航運公司之</w:t>
      </w:r>
      <w:r w:rsidRPr="007B4395">
        <w:rPr>
          <w:rFonts w:hint="eastAsia"/>
        </w:rPr>
        <w:t xml:space="preserve"> B </w:t>
      </w:r>
      <w:r w:rsidRPr="007B4395">
        <w:rPr>
          <w:rFonts w:hint="eastAsia"/>
        </w:rPr>
        <w:t>輪經過，乃向</w:t>
      </w:r>
      <w:r w:rsidRPr="007B4395">
        <w:rPr>
          <w:rFonts w:hint="eastAsia"/>
        </w:rPr>
        <w:t xml:space="preserve"> A </w:t>
      </w:r>
      <w:r w:rsidRPr="007B4395">
        <w:rPr>
          <w:rFonts w:hint="eastAsia"/>
        </w:rPr>
        <w:t>輪表示「欲施以救助以協助撈救落海貨物」之意思，</w:t>
      </w:r>
      <w:r w:rsidRPr="007B4395">
        <w:rPr>
          <w:rFonts w:hint="eastAsia"/>
        </w:rPr>
        <w:t xml:space="preserve">A </w:t>
      </w:r>
      <w:r w:rsidRPr="007B4395">
        <w:rPr>
          <w:rFonts w:hint="eastAsia"/>
        </w:rPr>
        <w:t>輪回覆「其得自行撈救落海貨物，且目前正順利進行中，無須</w:t>
      </w:r>
      <w:r w:rsidRPr="007B4395">
        <w:rPr>
          <w:rFonts w:hint="eastAsia"/>
        </w:rPr>
        <w:t xml:space="preserve"> B </w:t>
      </w:r>
      <w:r w:rsidRPr="007B4395">
        <w:rPr>
          <w:rFonts w:hint="eastAsia"/>
        </w:rPr>
        <w:t>輪施救。」下列敘述何者正確？答案顯示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）本題所述乃涉及共同海損之情形（</w:t>
      </w:r>
      <w:r w:rsidRPr="007B4395">
        <w:rPr>
          <w:rFonts w:ascii="Arial Unicode MS" w:hAnsi="Arial Unicode MS" w:hint="eastAsia"/>
        </w:rPr>
        <w:t>B</w:t>
      </w:r>
      <w:r w:rsidRPr="007B4395">
        <w:rPr>
          <w:rFonts w:ascii="Arial Unicode MS" w:hAnsi="Arial Unicode MS" w:hint="eastAsia"/>
        </w:rPr>
        <w:t>）本題所述乃涉及船舶拖帶之情形</w:t>
      </w:r>
    </w:p>
    <w:p w:rsidR="0066765A" w:rsidRPr="007B4395" w:rsidRDefault="0066765A" w:rsidP="0066765A">
      <w:pPr>
        <w:jc w:val="both"/>
        <w:rPr>
          <w:rFonts w:ascii="Arial Unicode MS" w:hAnsi="Arial Unicode MS"/>
        </w:rPr>
      </w:pPr>
      <w:r w:rsidRPr="007B4395">
        <w:rPr>
          <w:rFonts w:ascii="Arial Unicode MS" w:hAnsi="Arial Unicode MS" w:hint="eastAsia"/>
        </w:rPr>
        <w:lastRenderedPageBreak/>
        <w:t>（</w:t>
      </w:r>
      <w:r w:rsidRPr="007B4395">
        <w:rPr>
          <w:rFonts w:ascii="Arial Unicode MS" w:hAnsi="Arial Unicode MS" w:hint="eastAsia"/>
        </w:rPr>
        <w:t>C</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輪有正當理由拒絕</w:t>
      </w:r>
      <w:r w:rsidRPr="007B4395">
        <w:rPr>
          <w:rFonts w:ascii="Arial Unicode MS" w:hAnsi="Arial Unicode MS" w:hint="eastAsia"/>
        </w:rPr>
        <w:t xml:space="preserve"> B </w:t>
      </w:r>
      <w:r w:rsidRPr="007B4395">
        <w:rPr>
          <w:rFonts w:ascii="Arial Unicode MS" w:hAnsi="Arial Unicode MS" w:hint="eastAsia"/>
        </w:rPr>
        <w:t>輪之施救，</w:t>
      </w:r>
      <w:r w:rsidRPr="007B4395">
        <w:rPr>
          <w:rFonts w:ascii="Arial Unicode MS" w:hAnsi="Arial Unicode MS" w:hint="eastAsia"/>
        </w:rPr>
        <w:t xml:space="preserve">B </w:t>
      </w:r>
      <w:r w:rsidRPr="007B4395">
        <w:rPr>
          <w:rFonts w:ascii="Arial Unicode MS" w:hAnsi="Arial Unicode MS" w:hint="eastAsia"/>
        </w:rPr>
        <w:t>輪仍強為施救，則乙不得向甲請求救助報酬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輪有正當理由拒絕</w:t>
      </w:r>
      <w:r w:rsidRPr="007B4395">
        <w:rPr>
          <w:rFonts w:ascii="Arial Unicode MS" w:hAnsi="Arial Unicode MS" w:hint="eastAsia"/>
        </w:rPr>
        <w:t xml:space="preserve"> B </w:t>
      </w:r>
      <w:r w:rsidRPr="007B4395">
        <w:rPr>
          <w:rFonts w:ascii="Arial Unicode MS" w:hAnsi="Arial Unicode MS" w:hint="eastAsia"/>
        </w:rPr>
        <w:t>輪之施救，</w:t>
      </w:r>
      <w:r w:rsidRPr="007B4395">
        <w:rPr>
          <w:rFonts w:ascii="Arial Unicode MS" w:hAnsi="Arial Unicode MS" w:hint="eastAsia"/>
        </w:rPr>
        <w:t xml:space="preserve">B </w:t>
      </w:r>
      <w:r w:rsidRPr="007B4395">
        <w:rPr>
          <w:rFonts w:ascii="Arial Unicode MS" w:hAnsi="Arial Unicode MS" w:hint="eastAsia"/>
        </w:rPr>
        <w:t>輪仍強為施救，乙仍得向甲請求救助報酬</w:t>
      </w:r>
    </w:p>
    <w:p w:rsidR="0066765A" w:rsidRPr="007B4395" w:rsidRDefault="0066765A" w:rsidP="0066765A">
      <w:pPr>
        <w:pStyle w:val="3"/>
      </w:pPr>
      <w:r w:rsidRPr="007B4395">
        <w:rPr>
          <w:rFonts w:hint="eastAsia"/>
        </w:rPr>
        <w:t>4.</w:t>
      </w:r>
      <w:r w:rsidRPr="007B4395">
        <w:rPr>
          <w:rFonts w:hint="eastAsia"/>
        </w:rPr>
        <w:t>甲航運公司以其所有之</w:t>
      </w:r>
      <w:r w:rsidRPr="007B4395">
        <w:rPr>
          <w:rFonts w:hint="eastAsia"/>
        </w:rPr>
        <w:t xml:space="preserve"> X </w:t>
      </w:r>
      <w:r w:rsidRPr="007B4395">
        <w:rPr>
          <w:rFonts w:hint="eastAsia"/>
        </w:rPr>
        <w:t>輪承運乙之貨物，</w:t>
      </w:r>
      <w:r w:rsidRPr="007B4395">
        <w:rPr>
          <w:rFonts w:hint="eastAsia"/>
        </w:rPr>
        <w:t xml:space="preserve">X </w:t>
      </w:r>
      <w:r w:rsidRPr="007B4395">
        <w:rPr>
          <w:rFonts w:hint="eastAsia"/>
        </w:rPr>
        <w:t>輪於運送途中遭遇強烈颱風，因船員之疏失，未將貨艙艙蓋確實蓋緊，導致海水灌入，造成乙之貨物毀損。甲對乙應負下列何種責任？答案顯示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）強制之無過失損害賠償責任（</w:t>
      </w:r>
      <w:r w:rsidRPr="007B4395">
        <w:rPr>
          <w:rFonts w:ascii="Arial Unicode MS" w:hAnsi="Arial Unicode MS" w:hint="eastAsia"/>
        </w:rPr>
        <w:t>B</w:t>
      </w:r>
      <w:r w:rsidRPr="007B4395">
        <w:rPr>
          <w:rFonts w:ascii="Arial Unicode MS" w:hAnsi="Arial Unicode MS" w:hint="eastAsia"/>
        </w:rPr>
        <w:t>）違反貨物照顧與管理義務之損害賠償責任</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）不可抗力之損害賠償責任（</w:t>
      </w:r>
      <w:r w:rsidRPr="007B4395">
        <w:rPr>
          <w:rFonts w:ascii="Arial Unicode MS" w:hAnsi="Arial Unicode MS" w:hint="eastAsia"/>
        </w:rPr>
        <w:t>D</w:t>
      </w:r>
      <w:r w:rsidRPr="007B4395">
        <w:rPr>
          <w:rFonts w:ascii="Arial Unicode MS" w:hAnsi="Arial Unicode MS" w:hint="eastAsia"/>
        </w:rPr>
        <w:t>）船舶欠缺適航性之損害賠償責任</w:t>
      </w:r>
    </w:p>
    <w:p w:rsidR="0066765A" w:rsidRPr="007B4395" w:rsidRDefault="0066765A" w:rsidP="0066765A">
      <w:pPr>
        <w:pStyle w:val="3"/>
      </w:pPr>
      <w:r w:rsidRPr="007B4395">
        <w:rPr>
          <w:rFonts w:hint="eastAsia"/>
        </w:rPr>
        <w:t>5.</w:t>
      </w:r>
      <w:r w:rsidRPr="007B4395">
        <w:rPr>
          <w:rFonts w:hint="eastAsia"/>
        </w:rPr>
        <w:t>陳先生搭乘某郵輪公司所有之</w:t>
      </w:r>
      <w:r w:rsidRPr="007B4395">
        <w:rPr>
          <w:rFonts w:hint="eastAsia"/>
        </w:rPr>
        <w:t xml:space="preserve"> A </w:t>
      </w:r>
      <w:r w:rsidRPr="007B4395">
        <w:rPr>
          <w:rFonts w:hint="eastAsia"/>
        </w:rPr>
        <w:t>輪，從事海上</w:t>
      </w:r>
      <w:r w:rsidRPr="007B4395">
        <w:rPr>
          <w:rFonts w:hint="eastAsia"/>
        </w:rPr>
        <w:t xml:space="preserve"> 5</w:t>
      </w:r>
      <w:r w:rsidRPr="007B4395">
        <w:rPr>
          <w:rFonts w:hint="eastAsia"/>
        </w:rPr>
        <w:t>日遊。</w:t>
      </w:r>
      <w:r w:rsidRPr="007B4395">
        <w:rPr>
          <w:rFonts w:hint="eastAsia"/>
        </w:rPr>
        <w:t xml:space="preserve">A </w:t>
      </w:r>
      <w:r w:rsidRPr="007B4395">
        <w:rPr>
          <w:rFonts w:hint="eastAsia"/>
        </w:rPr>
        <w:t>輪航行途中遭遇火災，船長為求全體之安全，下令旅客丟棄隨身攜帶之易燃物品，陳先生乃將其攜帶之名貴鑲鑽打火機投海，依我國</w:t>
      </w:r>
      <w:hyperlink r:id="rId26" w:history="1">
        <w:r w:rsidRPr="00101394">
          <w:rPr>
            <w:rStyle w:val="a3"/>
            <w:rFonts w:ascii="Arial Unicode MS" w:hAnsi="Arial Unicode MS" w:hint="eastAsia"/>
            <w:bCs w:val="0"/>
          </w:rPr>
          <w:t>海商法</w:t>
        </w:r>
      </w:hyperlink>
      <w:r w:rsidRPr="007B4395">
        <w:rPr>
          <w:rFonts w:hint="eastAsia"/>
        </w:rPr>
        <w:t>之規定，下列敘述何者正確？答案顯示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）陳先生之打火機若未報明船長，其投海仍構成共同海損之犧牲，得請求分擔損失</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）陳先生之打火機若未報明船長，其投海不構成共同海損之犧牲，但仍得請求分擔損失</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）陳先生之打火機若經報明船長，其投海不構成共同海損之犧牲，不得請求分擔損失</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）陳先生之打火機若經報明船長，其投海構成共同海損之犧牲，得請求分擔損失</w:t>
      </w:r>
    </w:p>
    <w:p w:rsidR="0066765A" w:rsidRPr="007B4395" w:rsidRDefault="0066765A" w:rsidP="0066765A">
      <w:pPr>
        <w:pStyle w:val="3"/>
      </w:pPr>
      <w:r w:rsidRPr="007B4395">
        <w:rPr>
          <w:rFonts w:hint="eastAsia"/>
        </w:rPr>
        <w:t>6.</w:t>
      </w:r>
      <w:r w:rsidRPr="007B4395">
        <w:rPr>
          <w:rFonts w:hint="eastAsia"/>
        </w:rPr>
        <w:t>甲海運公司之</w:t>
      </w:r>
      <w:r w:rsidRPr="007B4395">
        <w:rPr>
          <w:rFonts w:hint="eastAsia"/>
        </w:rPr>
        <w:t xml:space="preserve"> X </w:t>
      </w:r>
      <w:r w:rsidRPr="007B4395">
        <w:rPr>
          <w:rFonts w:hint="eastAsia"/>
        </w:rPr>
        <w:t>輪與乙海運公司之</w:t>
      </w:r>
      <w:r w:rsidRPr="007B4395">
        <w:rPr>
          <w:rFonts w:hint="eastAsia"/>
        </w:rPr>
        <w:t xml:space="preserve"> Y </w:t>
      </w:r>
      <w:r w:rsidRPr="007B4395">
        <w:rPr>
          <w:rFonts w:hint="eastAsia"/>
        </w:rPr>
        <w:t>輪於基隆港外海發生擦撞，下列敘述何者正確？答案顯示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）即使事故現場遭遇強烈颱風襲擊，</w:t>
      </w:r>
      <w:r w:rsidRPr="007B4395">
        <w:rPr>
          <w:rFonts w:ascii="Arial Unicode MS" w:hAnsi="Arial Unicode MS" w:hint="eastAsia"/>
        </w:rPr>
        <w:t xml:space="preserve">X </w:t>
      </w:r>
      <w:r w:rsidRPr="007B4395">
        <w:rPr>
          <w:rFonts w:ascii="Arial Unicode MS" w:hAnsi="Arial Unicode MS" w:hint="eastAsia"/>
        </w:rPr>
        <w:t>輪與</w:t>
      </w:r>
      <w:r w:rsidRPr="007B4395">
        <w:rPr>
          <w:rFonts w:ascii="Arial Unicode MS" w:hAnsi="Arial Unicode MS" w:hint="eastAsia"/>
        </w:rPr>
        <w:t xml:space="preserve"> Y </w:t>
      </w:r>
      <w:r w:rsidRPr="007B4395">
        <w:rPr>
          <w:rFonts w:ascii="Arial Unicode MS" w:hAnsi="Arial Unicode MS" w:hint="eastAsia"/>
        </w:rPr>
        <w:t>輪均不得駛離現場以躲避風災</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輪與</w:t>
      </w:r>
      <w:r w:rsidRPr="007B4395">
        <w:rPr>
          <w:rFonts w:ascii="Arial Unicode MS" w:hAnsi="Arial Unicode MS" w:hint="eastAsia"/>
        </w:rPr>
        <w:t xml:space="preserve"> Y </w:t>
      </w:r>
      <w:r w:rsidRPr="007B4395">
        <w:rPr>
          <w:rFonts w:ascii="Arial Unicode MS" w:hAnsi="Arial Unicode MS" w:hint="eastAsia"/>
        </w:rPr>
        <w:t>輪之船長應儘可能交換彼此之船舶名稱、船籍港、出發港與目的港等訊息</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輪應立即對</w:t>
      </w:r>
      <w:r w:rsidRPr="007B4395">
        <w:rPr>
          <w:rFonts w:ascii="Arial Unicode MS" w:hAnsi="Arial Unicode MS" w:hint="eastAsia"/>
        </w:rPr>
        <w:t xml:space="preserve"> Y </w:t>
      </w:r>
      <w:r w:rsidRPr="007B4395">
        <w:rPr>
          <w:rFonts w:ascii="Arial Unicode MS" w:hAnsi="Arial Unicode MS" w:hint="eastAsia"/>
        </w:rPr>
        <w:t>輪實施救助，即使此舉會造成</w:t>
      </w:r>
      <w:r w:rsidRPr="007B4395">
        <w:rPr>
          <w:rFonts w:ascii="Arial Unicode MS" w:hAnsi="Arial Unicode MS" w:hint="eastAsia"/>
        </w:rPr>
        <w:t xml:space="preserve"> X </w:t>
      </w:r>
      <w:r w:rsidRPr="007B4395">
        <w:rPr>
          <w:rFonts w:ascii="Arial Unicode MS" w:hAnsi="Arial Unicode MS" w:hint="eastAsia"/>
        </w:rPr>
        <w:t>輪自身之危害</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）事故現場無不可抗力之因素干擾，</w:t>
      </w:r>
      <w:r w:rsidRPr="007B4395">
        <w:rPr>
          <w:rFonts w:ascii="Arial Unicode MS" w:hAnsi="Arial Unicode MS" w:hint="eastAsia"/>
        </w:rPr>
        <w:t xml:space="preserve">X </w:t>
      </w:r>
      <w:r w:rsidRPr="007B4395">
        <w:rPr>
          <w:rFonts w:ascii="Arial Unicode MS" w:hAnsi="Arial Unicode MS" w:hint="eastAsia"/>
        </w:rPr>
        <w:t>輪與</w:t>
      </w:r>
      <w:r w:rsidRPr="007B4395">
        <w:rPr>
          <w:rFonts w:ascii="Arial Unicode MS" w:hAnsi="Arial Unicode MS" w:hint="eastAsia"/>
        </w:rPr>
        <w:t xml:space="preserve"> Y </w:t>
      </w:r>
      <w:r w:rsidRPr="007B4395">
        <w:rPr>
          <w:rFonts w:ascii="Arial Unicode MS" w:hAnsi="Arial Unicode MS" w:hint="eastAsia"/>
        </w:rPr>
        <w:t>輪無須確認繼續救助為無益，可逕行駛離現場</w:t>
      </w:r>
    </w:p>
    <w:p w:rsidR="0066765A" w:rsidRPr="007B4395" w:rsidRDefault="0066765A" w:rsidP="0066765A">
      <w:pPr>
        <w:pStyle w:val="3"/>
      </w:pPr>
      <w:r w:rsidRPr="007B4395">
        <w:rPr>
          <w:rFonts w:hint="eastAsia"/>
        </w:rPr>
        <w:t>7.</w:t>
      </w:r>
      <w:r w:rsidRPr="007B4395">
        <w:rPr>
          <w:rFonts w:hint="eastAsia"/>
        </w:rPr>
        <w:t>關於何種船舶有</w:t>
      </w:r>
      <w:hyperlink r:id="rId27" w:history="1">
        <w:hyperlink r:id="rId28" w:history="1">
          <w:r w:rsidRPr="00101394">
            <w:rPr>
              <w:rStyle w:val="a3"/>
              <w:rFonts w:ascii="Arial Unicode MS" w:hAnsi="Arial Unicode MS" w:hint="eastAsia"/>
              <w:bCs w:val="0"/>
            </w:rPr>
            <w:t>海商法</w:t>
          </w:r>
        </w:hyperlink>
      </w:hyperlink>
      <w:r w:rsidRPr="007B4395">
        <w:rPr>
          <w:rFonts w:hint="eastAsia"/>
        </w:rPr>
        <w:t>相關規範之適用，下列敘述何者正確？答案顯示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）專用於公務之船舶，縱使發生船舶碰撞，仍無</w:t>
      </w:r>
      <w:hyperlink r:id="rId29"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）航行於內陸封閉水域之船舶，若達一定噸數，仍有</w:t>
      </w:r>
      <w:hyperlink r:id="rId30"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）軍事艦艇，除非發生碰撞，否則無</w:t>
      </w:r>
      <w:hyperlink r:id="rId31"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w:t>
      </w:r>
      <w:hyperlink r:id="rId32" w:history="1">
        <w:r w:rsidRPr="001964DC">
          <w:rPr>
            <w:rStyle w:val="a3"/>
            <w:rFonts w:ascii="Arial Unicode MS" w:hAnsi="Arial Unicode MS" w:hint="eastAsia"/>
          </w:rPr>
          <w:t>船舶法</w:t>
        </w:r>
      </w:hyperlink>
      <w:r w:rsidRPr="007B4395">
        <w:rPr>
          <w:rFonts w:ascii="Arial Unicode MS" w:hAnsi="Arial Unicode MS" w:hint="eastAsia"/>
        </w:rPr>
        <w:t>所稱之小船，縱使發生船舶碰撞，仍無</w:t>
      </w:r>
      <w:hyperlink r:id="rId33"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66765A" w:rsidRPr="007B4395" w:rsidRDefault="0066765A" w:rsidP="0066765A">
      <w:pPr>
        <w:pStyle w:val="3"/>
      </w:pPr>
      <w:r w:rsidRPr="007B4395">
        <w:rPr>
          <w:rFonts w:hint="eastAsia"/>
        </w:rPr>
        <w:t>8.</w:t>
      </w:r>
      <w:r w:rsidRPr="007B4395">
        <w:rPr>
          <w:rFonts w:hint="eastAsia"/>
        </w:rPr>
        <w:t>在中華民國境內，船舶所有權或應有部分之讓與，若未申請讓與地或船舶所在地航政主管機關蓋印證明，並作成書面者，其法律效果下列敘述何者正確？答案顯示</w:t>
      </w:r>
      <w:r w:rsidRPr="007B4395">
        <w:rPr>
          <w:rFonts w:hint="eastAsia"/>
        </w:rPr>
        <w:t>:</w:t>
      </w:r>
      <w:r w:rsidRPr="00412371">
        <w:rPr>
          <w:rFonts w:hint="eastAsia"/>
          <w:color w:val="800000"/>
        </w:rPr>
        <w:t>【</w:t>
      </w:r>
      <w:r w:rsidRPr="007B3940">
        <w:rPr>
          <w:rFonts w:hint="eastAsia"/>
          <w:color w:val="FFFFFF"/>
        </w:rPr>
        <w:t>A</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）該讓與不生效力（</w:t>
      </w:r>
      <w:r w:rsidRPr="007B4395">
        <w:rPr>
          <w:rFonts w:ascii="Arial Unicode MS" w:hAnsi="Arial Unicode MS" w:hint="eastAsia"/>
        </w:rPr>
        <w:t>B</w:t>
      </w:r>
      <w:r w:rsidRPr="007B4395">
        <w:rPr>
          <w:rFonts w:ascii="Arial Unicode MS" w:hAnsi="Arial Unicode MS" w:hint="eastAsia"/>
        </w:rPr>
        <w:t>）該讓與之效力未定（</w:t>
      </w:r>
      <w:r w:rsidRPr="007B4395">
        <w:rPr>
          <w:rFonts w:ascii="Arial Unicode MS" w:hAnsi="Arial Unicode MS" w:hint="eastAsia"/>
        </w:rPr>
        <w:t>C</w:t>
      </w:r>
      <w:r w:rsidRPr="007B4395">
        <w:rPr>
          <w:rFonts w:ascii="Arial Unicode MS" w:hAnsi="Arial Unicode MS" w:hint="eastAsia"/>
        </w:rPr>
        <w:t>）由法院裁定其效力（</w:t>
      </w:r>
      <w:r w:rsidRPr="007B4395">
        <w:rPr>
          <w:rFonts w:ascii="Arial Unicode MS" w:hAnsi="Arial Unicode MS" w:hint="eastAsia"/>
        </w:rPr>
        <w:t>D</w:t>
      </w:r>
      <w:r w:rsidRPr="007B4395">
        <w:rPr>
          <w:rFonts w:ascii="Arial Unicode MS" w:hAnsi="Arial Unicode MS" w:hint="eastAsia"/>
        </w:rPr>
        <w:t>）在契約自由原則下，該讓與有效</w:t>
      </w:r>
    </w:p>
    <w:p w:rsidR="0066765A" w:rsidRPr="007B4395" w:rsidRDefault="0066765A" w:rsidP="0066765A">
      <w:pPr>
        <w:pStyle w:val="3"/>
      </w:pPr>
      <w:r w:rsidRPr="007B4395">
        <w:rPr>
          <w:rFonts w:hint="eastAsia"/>
        </w:rPr>
        <w:t>9.</w:t>
      </w:r>
      <w:r w:rsidRPr="007B4395">
        <w:rPr>
          <w:rFonts w:hint="eastAsia"/>
        </w:rPr>
        <w:t>有關海事優先權之規定，下列敘述何者正確？答案顯示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）因船舶操作直接所致人身傷亡，其對船舶所有人之賠償請求權，優先於船員本於僱傭契約所生之債權</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）不屬於同次航行之海事優先權，其後次航行之海事優先權，先於前次航行之海事優先權</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）屬於同次航行之海事優先權，其位次依海商</w:t>
      </w:r>
      <w:r w:rsidRPr="00773E5D">
        <w:rPr>
          <w:rFonts w:ascii="Arial Unicode MS" w:hAnsi="Arial Unicode MS" w:hint="eastAsia"/>
        </w:rPr>
        <w:t>法</w:t>
      </w:r>
      <w:hyperlink r:id="rId34" w:anchor="a24" w:history="1">
        <w:r w:rsidRPr="009E4CD0">
          <w:rPr>
            <w:rStyle w:val="a3"/>
            <w:rFonts w:ascii="Arial Unicode MS" w:hAnsi="Arial Unicode MS" w:hint="eastAsia"/>
          </w:rPr>
          <w:t>第</w:t>
        </w:r>
        <w:r w:rsidRPr="009E4CD0">
          <w:rPr>
            <w:rStyle w:val="a3"/>
            <w:rFonts w:ascii="Arial Unicode MS" w:hAnsi="Arial Unicode MS"/>
          </w:rPr>
          <w:t>24</w:t>
        </w:r>
        <w:r w:rsidRPr="009E4CD0">
          <w:rPr>
            <w:rStyle w:val="a3"/>
            <w:rFonts w:ascii="Arial Unicode MS" w:hAnsi="Arial Unicode MS"/>
          </w:rPr>
          <w:t>條</w:t>
        </w:r>
      </w:hyperlink>
      <w:r w:rsidRPr="007B4395">
        <w:rPr>
          <w:rFonts w:ascii="Arial Unicode MS" w:hAnsi="Arial Unicode MS" w:hint="eastAsia"/>
        </w:rPr>
        <w:t>各款之規定。一款中有數債權者，以先列出者優先受償</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）船舶所有權移轉後，海事優先權將隨之改變</w:t>
      </w:r>
    </w:p>
    <w:p w:rsidR="0066765A" w:rsidRPr="007B4395" w:rsidRDefault="0066765A" w:rsidP="0066765A">
      <w:pPr>
        <w:pStyle w:val="3"/>
      </w:pPr>
      <w:r w:rsidRPr="007B4395">
        <w:rPr>
          <w:rFonts w:hint="eastAsia"/>
        </w:rPr>
        <w:t>10.</w:t>
      </w:r>
      <w:r w:rsidRPr="007B4395">
        <w:rPr>
          <w:rFonts w:hint="eastAsia"/>
        </w:rPr>
        <w:t>運送人或船長對於未清償共同海損分擔額之貨物所有人，得主張之權利為何？答案顯示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）逕行拍賣該貨物（</w:t>
      </w:r>
      <w:r w:rsidRPr="007B4395">
        <w:rPr>
          <w:rFonts w:ascii="Arial Unicode MS" w:hAnsi="Arial Unicode MS" w:hint="eastAsia"/>
        </w:rPr>
        <w:t>B</w:t>
      </w:r>
      <w:r w:rsidRPr="007B4395">
        <w:rPr>
          <w:rFonts w:ascii="Arial Unicode MS" w:hAnsi="Arial Unicode MS" w:hint="eastAsia"/>
        </w:rPr>
        <w:t>）留置該貨物（</w:t>
      </w:r>
      <w:r w:rsidRPr="007B4395">
        <w:rPr>
          <w:rFonts w:ascii="Arial Unicode MS" w:hAnsi="Arial Unicode MS" w:hint="eastAsia"/>
        </w:rPr>
        <w:t>C</w:t>
      </w:r>
      <w:r w:rsidRPr="007B4395">
        <w:rPr>
          <w:rFonts w:ascii="Arial Unicode MS" w:hAnsi="Arial Unicode MS" w:hint="eastAsia"/>
        </w:rPr>
        <w:t>）提起訴訟（</w:t>
      </w:r>
      <w:r w:rsidRPr="007B4395">
        <w:rPr>
          <w:rFonts w:ascii="Arial Unicode MS" w:hAnsi="Arial Unicode MS" w:hint="eastAsia"/>
        </w:rPr>
        <w:t>D</w:t>
      </w:r>
      <w:r w:rsidRPr="007B4395">
        <w:rPr>
          <w:rFonts w:ascii="Arial Unicode MS" w:hAnsi="Arial Unicode MS" w:hint="eastAsia"/>
        </w:rPr>
        <w:t>）向貨物保險人請求共同海損分擔額</w:t>
      </w:r>
    </w:p>
    <w:p w:rsidR="0066765A" w:rsidRPr="007B4395" w:rsidRDefault="0066765A" w:rsidP="0066765A">
      <w:pPr>
        <w:pStyle w:val="3"/>
      </w:pPr>
      <w:r w:rsidRPr="007B4395">
        <w:rPr>
          <w:rFonts w:hint="eastAsia"/>
        </w:rPr>
        <w:t>11.</w:t>
      </w:r>
      <w:r w:rsidRPr="007B4395">
        <w:rPr>
          <w:rFonts w:hint="eastAsia"/>
        </w:rPr>
        <w:t>有關</w:t>
      </w:r>
      <w:hyperlink r:id="rId35" w:history="1">
        <w:r w:rsidRPr="00101394">
          <w:rPr>
            <w:rStyle w:val="a3"/>
            <w:rFonts w:ascii="Arial Unicode MS" w:hAnsi="Arial Unicode MS" w:hint="eastAsia"/>
            <w:bCs w:val="0"/>
          </w:rPr>
          <w:t>海商法</w:t>
        </w:r>
      </w:hyperlink>
      <w:r w:rsidRPr="007B4395">
        <w:rPr>
          <w:rFonts w:hint="eastAsia"/>
        </w:rPr>
        <w:t>的船舶規定，下列敘述何者錯誤？答案顯示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60</w:t>
      </w:r>
      <w:r w:rsidRPr="007B4395">
        <w:rPr>
          <w:rFonts w:ascii="Arial Unicode MS" w:hAnsi="Arial Unicode MS" w:hint="eastAsia"/>
        </w:rPr>
        <w:t>噸之非動力駁船適用</w:t>
      </w:r>
      <w:hyperlink r:id="rId36"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）日月潭的載客船舶不適用</w:t>
      </w:r>
      <w:hyperlink r:id="rId37" w:history="1">
        <w:r w:rsidRPr="00101394">
          <w:rPr>
            <w:rStyle w:val="a3"/>
            <w:rFonts w:ascii="Arial Unicode MS" w:hAnsi="Arial Unicode MS" w:cs="Arial Unicode MS" w:hint="eastAsia"/>
            <w:bCs/>
            <w:szCs w:val="27"/>
          </w:rPr>
          <w:t>海商法</w:t>
        </w:r>
      </w:hyperlink>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）船舶抵押權之設定，非經登記，不生效力（</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15</w:t>
      </w:r>
      <w:r w:rsidRPr="007B4395">
        <w:rPr>
          <w:rFonts w:ascii="Arial Unicode MS" w:hAnsi="Arial Unicode MS" w:hint="eastAsia"/>
        </w:rPr>
        <w:t>噸之動力公務船，除碰撞外，不適用</w:t>
      </w:r>
      <w:hyperlink r:id="rId38" w:history="1">
        <w:r w:rsidRPr="00101394">
          <w:rPr>
            <w:rStyle w:val="a3"/>
            <w:rFonts w:ascii="Arial Unicode MS" w:hAnsi="Arial Unicode MS" w:cs="Arial Unicode MS" w:hint="eastAsia"/>
            <w:bCs/>
            <w:szCs w:val="27"/>
          </w:rPr>
          <w:t>海商法</w:t>
        </w:r>
      </w:hyperlink>
    </w:p>
    <w:p w:rsidR="0066765A" w:rsidRPr="007B4395" w:rsidRDefault="0066765A" w:rsidP="0066765A">
      <w:pPr>
        <w:pStyle w:val="3"/>
      </w:pPr>
      <w:r w:rsidRPr="007B4395">
        <w:rPr>
          <w:rFonts w:hint="eastAsia"/>
        </w:rPr>
        <w:t>12.</w:t>
      </w:r>
      <w:r w:rsidRPr="007B4395">
        <w:rPr>
          <w:rFonts w:hint="eastAsia"/>
        </w:rPr>
        <w:t>下列何者不屬於海商法</w:t>
      </w:r>
      <w:hyperlink r:id="rId39" w:anchor="a69" w:history="1">
        <w:r w:rsidRPr="001964DC">
          <w:rPr>
            <w:rStyle w:val="a3"/>
            <w:rFonts w:ascii="Arial Unicode MS" w:hAnsi="Arial Unicode MS" w:hint="eastAsia"/>
            <w:bCs w:val="0"/>
          </w:rPr>
          <w:t>第</w:t>
        </w:r>
        <w:r w:rsidRPr="001964DC">
          <w:rPr>
            <w:rStyle w:val="a3"/>
            <w:rFonts w:ascii="Arial Unicode MS" w:hAnsi="Arial Unicode MS" w:hint="eastAsia"/>
            <w:bCs w:val="0"/>
          </w:rPr>
          <w:t>69</w:t>
        </w:r>
        <w:r w:rsidRPr="001964DC">
          <w:rPr>
            <w:rStyle w:val="a3"/>
            <w:rFonts w:ascii="Arial Unicode MS" w:hAnsi="Arial Unicode MS" w:hint="eastAsia"/>
            <w:bCs w:val="0"/>
          </w:rPr>
          <w:t>條</w:t>
        </w:r>
      </w:hyperlink>
      <w:r w:rsidRPr="007B4395">
        <w:rPr>
          <w:rFonts w:hint="eastAsia"/>
        </w:rPr>
        <w:t>所規定之運送人或船舶所有人對貨物毀損或滅失之免責事由？答案顯示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）檢疫限制（</w:t>
      </w:r>
      <w:r w:rsidRPr="007B4395">
        <w:rPr>
          <w:rFonts w:ascii="Arial Unicode MS" w:hAnsi="Arial Unicode MS" w:hint="eastAsia"/>
        </w:rPr>
        <w:t>B</w:t>
      </w:r>
      <w:r w:rsidRPr="007B4395">
        <w:rPr>
          <w:rFonts w:ascii="Arial Unicode MS" w:hAnsi="Arial Unicode MS" w:hint="eastAsia"/>
        </w:rPr>
        <w:t>）船舶雖經注意仍不能發現之隱有瑕疵</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）船長、海員於航行或管理船舶之行為而有過失（</w:t>
      </w:r>
      <w:r w:rsidRPr="007B4395">
        <w:rPr>
          <w:rFonts w:ascii="Arial Unicode MS" w:hAnsi="Arial Unicode MS" w:hint="eastAsia"/>
        </w:rPr>
        <w:t>D</w:t>
      </w:r>
      <w:r w:rsidRPr="007B4395">
        <w:rPr>
          <w:rFonts w:ascii="Arial Unicode MS" w:hAnsi="Arial Unicode MS" w:hint="eastAsia"/>
        </w:rPr>
        <w:t>）運送人本人之過失所造成之火災</w:t>
      </w:r>
    </w:p>
    <w:p w:rsidR="0066765A" w:rsidRPr="007B4395" w:rsidRDefault="0066765A" w:rsidP="0066765A">
      <w:pPr>
        <w:pStyle w:val="3"/>
      </w:pPr>
      <w:r w:rsidRPr="007B4395">
        <w:rPr>
          <w:rFonts w:hint="eastAsia"/>
        </w:rPr>
        <w:lastRenderedPageBreak/>
        <w:t>13.</w:t>
      </w:r>
      <w:r w:rsidRPr="007B4395">
        <w:rPr>
          <w:rFonts w:hint="eastAsia"/>
        </w:rPr>
        <w:t>貨物一批共</w:t>
      </w:r>
      <w:r w:rsidRPr="007B4395">
        <w:rPr>
          <w:rFonts w:hint="eastAsia"/>
        </w:rPr>
        <w:t xml:space="preserve"> 3</w:t>
      </w:r>
      <w:r w:rsidRPr="007B4395">
        <w:rPr>
          <w:rFonts w:hint="eastAsia"/>
        </w:rPr>
        <w:t>件託運，總重</w:t>
      </w:r>
      <w:r w:rsidRPr="007B4395">
        <w:rPr>
          <w:rFonts w:hint="eastAsia"/>
        </w:rPr>
        <w:t xml:space="preserve"> 180</w:t>
      </w:r>
      <w:r w:rsidRPr="007B4395">
        <w:rPr>
          <w:rFonts w:hint="eastAsia"/>
        </w:rPr>
        <w:t>公斤，全部貨價為美金</w:t>
      </w:r>
      <w:r w:rsidRPr="007B4395">
        <w:rPr>
          <w:rFonts w:hint="eastAsia"/>
        </w:rPr>
        <w:t xml:space="preserve"> 2</w:t>
      </w:r>
      <w:r w:rsidRPr="007B4395">
        <w:rPr>
          <w:rFonts w:hint="eastAsia"/>
        </w:rPr>
        <w:t>萬元。如果因運送人的過失全數毀損，且無法主張法定免責之情況下，運送人應賠償多少？答案顯示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360</w:t>
      </w:r>
      <w:r w:rsidRPr="007B4395">
        <w:rPr>
          <w:rFonts w:ascii="Arial Unicode MS" w:hAnsi="Arial Unicode MS" w:hint="eastAsia"/>
        </w:rPr>
        <w:t>單位特別提款權</w:t>
      </w:r>
      <w:r w:rsidRPr="007B4395">
        <w:rPr>
          <w:rFonts w:ascii="Arial Unicode MS" w:hAnsi="Arial Unicode MS" w:hint="eastAsia"/>
        </w:rPr>
        <w:t xml:space="preserve"> 2000.01</w:t>
      </w: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）單位特別提款權（</w:t>
      </w:r>
      <w:r w:rsidRPr="007B4395">
        <w:rPr>
          <w:rFonts w:ascii="Arial Unicode MS" w:hAnsi="Arial Unicode MS" w:hint="eastAsia"/>
        </w:rPr>
        <w:t>C</w:t>
      </w:r>
      <w:r w:rsidRPr="007B4395">
        <w:rPr>
          <w:rFonts w:ascii="Arial Unicode MS" w:hAnsi="Arial Unicode MS" w:hint="eastAsia"/>
        </w:rPr>
        <w:t>）美金</w:t>
      </w:r>
      <w:r w:rsidRPr="007B4395">
        <w:rPr>
          <w:rFonts w:ascii="Arial Unicode MS" w:hAnsi="Arial Unicode MS" w:hint="eastAsia"/>
        </w:rPr>
        <w:t xml:space="preserve"> 2</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）美金</w:t>
      </w:r>
      <w:r w:rsidRPr="007B4395">
        <w:rPr>
          <w:rFonts w:ascii="Arial Unicode MS" w:hAnsi="Arial Unicode MS" w:hint="eastAsia"/>
        </w:rPr>
        <w:t xml:space="preserve"> 2</w:t>
      </w:r>
      <w:r w:rsidRPr="007B4395">
        <w:rPr>
          <w:rFonts w:ascii="Arial Unicode MS" w:hAnsi="Arial Unicode MS" w:hint="eastAsia"/>
        </w:rPr>
        <w:t>萬</w:t>
      </w:r>
      <w:r w:rsidRPr="007B4395">
        <w:rPr>
          <w:rFonts w:ascii="Arial Unicode MS" w:hAnsi="Arial Unicode MS" w:hint="eastAsia"/>
        </w:rPr>
        <w:t>2</w:t>
      </w:r>
      <w:r w:rsidRPr="007B4395">
        <w:rPr>
          <w:rFonts w:ascii="Arial Unicode MS" w:hAnsi="Arial Unicode MS" w:hint="eastAsia"/>
        </w:rPr>
        <w:t>千元</w:t>
      </w:r>
    </w:p>
    <w:p w:rsidR="0066765A" w:rsidRPr="007B4395" w:rsidRDefault="0066765A" w:rsidP="0066765A">
      <w:pPr>
        <w:pStyle w:val="3"/>
      </w:pPr>
      <w:r w:rsidRPr="007B4395">
        <w:rPr>
          <w:rFonts w:hint="eastAsia"/>
        </w:rPr>
        <w:t>14.</w:t>
      </w:r>
      <w:r w:rsidRPr="007B4395">
        <w:rPr>
          <w:rFonts w:hint="eastAsia"/>
        </w:rPr>
        <w:t>連續運送同時涉及海上運送及其他方式之運送者，若貨物毀損滅失發生之時間不明時，下列敘述何者正確？答案顯示</w:t>
      </w:r>
      <w:r w:rsidRPr="007B4395">
        <w:rPr>
          <w:rFonts w:hint="eastAsia"/>
        </w:rPr>
        <w:t>:</w:t>
      </w:r>
      <w:r w:rsidRPr="00412371">
        <w:rPr>
          <w:rFonts w:hint="eastAsia"/>
          <w:color w:val="800000"/>
        </w:rPr>
        <w:t>【</w:t>
      </w:r>
      <w:r w:rsidRPr="007B3940">
        <w:rPr>
          <w:rFonts w:hint="eastAsia"/>
          <w:color w:val="FFFFFF"/>
        </w:rPr>
        <w:t>A</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）推定其發生於海上運送階段（</w:t>
      </w:r>
      <w:r w:rsidRPr="007B4395">
        <w:rPr>
          <w:rFonts w:ascii="Arial Unicode MS" w:hAnsi="Arial Unicode MS" w:hint="eastAsia"/>
        </w:rPr>
        <w:t>B</w:t>
      </w:r>
      <w:r w:rsidRPr="007B4395">
        <w:rPr>
          <w:rFonts w:ascii="Arial Unicode MS" w:hAnsi="Arial Unicode MS" w:hint="eastAsia"/>
        </w:rPr>
        <w:t>）視為其發生於海上運送階段</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）由法院決定發生之運送階段（</w:t>
      </w:r>
      <w:r w:rsidRPr="007B4395">
        <w:rPr>
          <w:rFonts w:ascii="Arial Unicode MS" w:hAnsi="Arial Unicode MS" w:hint="eastAsia"/>
        </w:rPr>
        <w:t>D</w:t>
      </w:r>
      <w:r w:rsidRPr="007B4395">
        <w:rPr>
          <w:rFonts w:ascii="Arial Unicode MS" w:hAnsi="Arial Unicode MS" w:hint="eastAsia"/>
        </w:rPr>
        <w:t>）依公證人的公證報告決定發生之運送階段</w:t>
      </w:r>
    </w:p>
    <w:p w:rsidR="0066765A" w:rsidRPr="007B4395" w:rsidRDefault="0066765A" w:rsidP="0066765A">
      <w:pPr>
        <w:pStyle w:val="3"/>
      </w:pPr>
      <w:r w:rsidRPr="007B4395">
        <w:rPr>
          <w:rFonts w:hint="eastAsia"/>
        </w:rPr>
        <w:t>15.</w:t>
      </w:r>
      <w:r w:rsidRPr="007B4395">
        <w:rPr>
          <w:rFonts w:hint="eastAsia"/>
        </w:rPr>
        <w:t>因船舶碰撞所生之請求權時效，依我國</w:t>
      </w:r>
      <w:hyperlink r:id="rId40" w:history="1">
        <w:r w:rsidRPr="00101394">
          <w:rPr>
            <w:rStyle w:val="a3"/>
            <w:rFonts w:ascii="Arial Unicode MS" w:hAnsi="Arial Unicode MS" w:hint="eastAsia"/>
            <w:bCs w:val="0"/>
          </w:rPr>
          <w:t>海商法</w:t>
        </w:r>
      </w:hyperlink>
      <w:r w:rsidRPr="007B4395">
        <w:rPr>
          <w:rFonts w:hint="eastAsia"/>
        </w:rPr>
        <w:t>之規定為：答案顯示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）自修理費用確定日起算，經過</w:t>
      </w:r>
      <w:r w:rsidRPr="007B4395">
        <w:rPr>
          <w:rFonts w:ascii="Arial Unicode MS" w:hAnsi="Arial Unicode MS" w:hint="eastAsia"/>
        </w:rPr>
        <w:t>2</w:t>
      </w:r>
      <w:r w:rsidRPr="007B4395">
        <w:rPr>
          <w:rFonts w:ascii="Arial Unicode MS" w:hAnsi="Arial Unicode MS" w:hint="eastAsia"/>
        </w:rPr>
        <w:t>年不行使而消滅（</w:t>
      </w:r>
      <w:r w:rsidRPr="007B4395">
        <w:rPr>
          <w:rFonts w:ascii="Arial Unicode MS" w:hAnsi="Arial Unicode MS" w:hint="eastAsia"/>
        </w:rPr>
        <w:t>B</w:t>
      </w:r>
      <w:r w:rsidRPr="007B4395">
        <w:rPr>
          <w:rFonts w:ascii="Arial Unicode MS" w:hAnsi="Arial Unicode MS" w:hint="eastAsia"/>
        </w:rPr>
        <w:t>）自碰撞日起算，經過</w:t>
      </w:r>
      <w:r w:rsidRPr="007B4395">
        <w:rPr>
          <w:rFonts w:ascii="Arial Unicode MS" w:hAnsi="Arial Unicode MS" w:hint="eastAsia"/>
        </w:rPr>
        <w:t xml:space="preserve"> 2</w:t>
      </w:r>
      <w:r w:rsidRPr="007B4395">
        <w:rPr>
          <w:rFonts w:ascii="Arial Unicode MS" w:hAnsi="Arial Unicode MS" w:hint="eastAsia"/>
        </w:rPr>
        <w:t>年不行使而消滅</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）自法院判決確定日起算，經過</w:t>
      </w:r>
      <w:r w:rsidRPr="007B4395">
        <w:rPr>
          <w:rFonts w:ascii="Arial Unicode MS" w:hAnsi="Arial Unicode MS" w:hint="eastAsia"/>
        </w:rPr>
        <w:t>1</w:t>
      </w:r>
      <w:r w:rsidRPr="007B4395">
        <w:rPr>
          <w:rFonts w:ascii="Arial Unicode MS" w:hAnsi="Arial Unicode MS" w:hint="eastAsia"/>
        </w:rPr>
        <w:t>年不行使而消滅（</w:t>
      </w:r>
      <w:r w:rsidRPr="007B4395">
        <w:rPr>
          <w:rFonts w:ascii="Arial Unicode MS" w:hAnsi="Arial Unicode MS" w:hint="eastAsia"/>
        </w:rPr>
        <w:t>D</w:t>
      </w:r>
      <w:r w:rsidRPr="007B4395">
        <w:rPr>
          <w:rFonts w:ascii="Arial Unicode MS" w:hAnsi="Arial Unicode MS" w:hint="eastAsia"/>
        </w:rPr>
        <w:t>）自責任確定日起算，經過</w:t>
      </w:r>
      <w:r w:rsidRPr="007B4395">
        <w:rPr>
          <w:rFonts w:ascii="Arial Unicode MS" w:hAnsi="Arial Unicode MS" w:hint="eastAsia"/>
        </w:rPr>
        <w:t xml:space="preserve"> 1</w:t>
      </w:r>
      <w:r w:rsidRPr="007B4395">
        <w:rPr>
          <w:rFonts w:ascii="Arial Unicode MS" w:hAnsi="Arial Unicode MS" w:hint="eastAsia"/>
        </w:rPr>
        <w:t>年不行使而消滅</w:t>
      </w:r>
    </w:p>
    <w:p w:rsidR="0066765A" w:rsidRPr="007B4395" w:rsidRDefault="0066765A" w:rsidP="0066765A">
      <w:pPr>
        <w:pStyle w:val="3"/>
      </w:pPr>
      <w:r w:rsidRPr="007B4395">
        <w:rPr>
          <w:rFonts w:hint="eastAsia"/>
        </w:rPr>
        <w:t>16.</w:t>
      </w:r>
      <w:r w:rsidRPr="007B4395">
        <w:rPr>
          <w:rFonts w:hint="eastAsia"/>
        </w:rPr>
        <w:t>太陽輪與月亮輪於海上航行時發生碰撞，太陽輪損害之實際修理費用為</w:t>
      </w:r>
      <w:r w:rsidRPr="007B4395">
        <w:rPr>
          <w:rFonts w:hint="eastAsia"/>
        </w:rPr>
        <w:t xml:space="preserve"> 1,000 </w:t>
      </w:r>
      <w:r w:rsidRPr="007B4395">
        <w:rPr>
          <w:rFonts w:hint="eastAsia"/>
        </w:rPr>
        <w:t>萬元，月亮輪損害之實際修理費用為</w:t>
      </w:r>
      <w:r w:rsidRPr="007B4395">
        <w:rPr>
          <w:rFonts w:hint="eastAsia"/>
        </w:rPr>
        <w:t xml:space="preserve"> 500 </w:t>
      </w:r>
      <w:r w:rsidRPr="007B4395">
        <w:rPr>
          <w:rFonts w:hint="eastAsia"/>
        </w:rPr>
        <w:t>萬元，如果本碰撞案件經海事鑑定後確認太陽輪過失</w:t>
      </w:r>
      <w:r w:rsidRPr="007B4395">
        <w:rPr>
          <w:rFonts w:hint="eastAsia"/>
        </w:rPr>
        <w:t xml:space="preserve"> 40%</w:t>
      </w:r>
      <w:r w:rsidRPr="007B4395">
        <w:rPr>
          <w:rFonts w:hint="eastAsia"/>
        </w:rPr>
        <w:t>，月亮輪過失</w:t>
      </w:r>
      <w:r w:rsidRPr="007B4395">
        <w:rPr>
          <w:rFonts w:hint="eastAsia"/>
        </w:rPr>
        <w:t xml:space="preserve"> 60%</w:t>
      </w:r>
      <w:r w:rsidRPr="007B4395">
        <w:rPr>
          <w:rFonts w:hint="eastAsia"/>
        </w:rPr>
        <w:t>，下列敘述何者正確？答案顯示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）太陽輪應賠月亮輪</w:t>
      </w:r>
      <w:r w:rsidRPr="007B4395">
        <w:rPr>
          <w:rFonts w:ascii="Arial Unicode MS" w:hAnsi="Arial Unicode MS" w:hint="eastAsia"/>
        </w:rPr>
        <w:t xml:space="preserve"> 500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）太陽輪應賠月亮輪</w:t>
      </w:r>
      <w:r w:rsidRPr="007B4395">
        <w:rPr>
          <w:rFonts w:ascii="Arial Unicode MS" w:hAnsi="Arial Unicode MS" w:hint="eastAsia"/>
        </w:rPr>
        <w:t xml:space="preserve"> 400 </w:t>
      </w:r>
      <w:r w:rsidRPr="007B4395">
        <w:rPr>
          <w:rFonts w:ascii="Arial Unicode MS" w:hAnsi="Arial Unicode MS" w:hint="eastAsia"/>
        </w:rPr>
        <w:t>萬元</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）月亮輪應賠太陽輪</w:t>
      </w:r>
      <w:r w:rsidRPr="007B4395">
        <w:rPr>
          <w:rFonts w:ascii="Arial Unicode MS" w:hAnsi="Arial Unicode MS" w:hint="eastAsia"/>
        </w:rPr>
        <w:t xml:space="preserve"> 600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）月亮輪應賠太陽輪</w:t>
      </w:r>
      <w:r w:rsidRPr="007B4395">
        <w:rPr>
          <w:rFonts w:ascii="Arial Unicode MS" w:hAnsi="Arial Unicode MS" w:hint="eastAsia"/>
        </w:rPr>
        <w:t xml:space="preserve"> 1,000 </w:t>
      </w:r>
      <w:r w:rsidRPr="007B4395">
        <w:rPr>
          <w:rFonts w:ascii="Arial Unicode MS" w:hAnsi="Arial Unicode MS" w:hint="eastAsia"/>
        </w:rPr>
        <w:t>萬元</w:t>
      </w:r>
    </w:p>
    <w:p w:rsidR="0066765A" w:rsidRPr="007B4395" w:rsidRDefault="0066765A" w:rsidP="0066765A">
      <w:pPr>
        <w:pStyle w:val="3"/>
      </w:pPr>
      <w:r w:rsidRPr="007B4395">
        <w:rPr>
          <w:rFonts w:hint="eastAsia"/>
        </w:rPr>
        <w:t>17.</w:t>
      </w:r>
      <w:r w:rsidRPr="007B4395">
        <w:rPr>
          <w:rFonts w:hint="eastAsia"/>
        </w:rPr>
        <w:t>承第</w:t>
      </w:r>
      <w:r w:rsidRPr="007B4395">
        <w:rPr>
          <w:rFonts w:hint="eastAsia"/>
        </w:rPr>
        <w:t>16</w:t>
      </w:r>
      <w:r w:rsidRPr="007B4395">
        <w:rPr>
          <w:rFonts w:hint="eastAsia"/>
        </w:rPr>
        <w:t>題，如果太陽輪有投保船體保險，請問太陽輪的船體保險人應賠償太陽輪多少？答案顯示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700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500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300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1,000 </w:t>
      </w:r>
      <w:r w:rsidRPr="007B4395">
        <w:rPr>
          <w:rFonts w:ascii="Arial Unicode MS" w:hAnsi="Arial Unicode MS" w:hint="eastAsia"/>
        </w:rPr>
        <w:t>萬元</w:t>
      </w:r>
    </w:p>
    <w:p w:rsidR="0066765A" w:rsidRPr="007B4395" w:rsidRDefault="0066765A" w:rsidP="0066765A">
      <w:pPr>
        <w:pStyle w:val="3"/>
      </w:pPr>
      <w:r w:rsidRPr="007B4395">
        <w:rPr>
          <w:rFonts w:hint="eastAsia"/>
        </w:rPr>
        <w:t>18.</w:t>
      </w:r>
      <w:r w:rsidRPr="007B4395">
        <w:rPr>
          <w:rFonts w:hint="eastAsia"/>
        </w:rPr>
        <w:t>承第</w:t>
      </w:r>
      <w:r w:rsidRPr="007B4395">
        <w:rPr>
          <w:rFonts w:hint="eastAsia"/>
        </w:rPr>
        <w:t>16</w:t>
      </w:r>
      <w:r w:rsidRPr="007B4395">
        <w:rPr>
          <w:rFonts w:hint="eastAsia"/>
        </w:rPr>
        <w:t>題，如果太陽輪有加入</w:t>
      </w:r>
      <w:r w:rsidRPr="007B4395">
        <w:rPr>
          <w:rFonts w:hint="eastAsia"/>
        </w:rPr>
        <w:t xml:space="preserve"> P&amp;I Club</w:t>
      </w:r>
      <w:r w:rsidRPr="007B4395">
        <w:rPr>
          <w:rFonts w:hint="eastAsia"/>
        </w:rPr>
        <w:t>，請問</w:t>
      </w:r>
      <w:r w:rsidRPr="007B4395">
        <w:rPr>
          <w:rFonts w:hint="eastAsia"/>
        </w:rPr>
        <w:t xml:space="preserve"> P&amp;I Club </w:t>
      </w:r>
      <w:r w:rsidRPr="007B4395">
        <w:rPr>
          <w:rFonts w:hint="eastAsia"/>
        </w:rPr>
        <w:t>應幫太陽輪賠償多少？答案顯示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1,000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400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600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200 </w:t>
      </w:r>
      <w:r w:rsidRPr="007B4395">
        <w:rPr>
          <w:rFonts w:ascii="Arial Unicode MS" w:hAnsi="Arial Unicode MS" w:hint="eastAsia"/>
        </w:rPr>
        <w:t>萬元</w:t>
      </w:r>
    </w:p>
    <w:p w:rsidR="0066765A" w:rsidRPr="007B4395" w:rsidRDefault="0066765A" w:rsidP="0066765A">
      <w:pPr>
        <w:pStyle w:val="3"/>
      </w:pPr>
      <w:r w:rsidRPr="007B4395">
        <w:rPr>
          <w:rFonts w:hint="eastAsia"/>
        </w:rPr>
        <w:t>19.</w:t>
      </w:r>
      <w:r w:rsidRPr="007B4395">
        <w:rPr>
          <w:rFonts w:hint="eastAsia"/>
        </w:rPr>
        <w:t>有關</w:t>
      </w:r>
      <w:hyperlink r:id="rId41" w:history="1">
        <w:r w:rsidRPr="00101394">
          <w:rPr>
            <w:rStyle w:val="a3"/>
            <w:rFonts w:ascii="Arial Unicode MS" w:hAnsi="Arial Unicode MS" w:hint="eastAsia"/>
            <w:bCs w:val="0"/>
          </w:rPr>
          <w:t>海商法</w:t>
        </w:r>
      </w:hyperlink>
      <w:r w:rsidRPr="007B4395">
        <w:rPr>
          <w:rFonts w:hint="eastAsia"/>
        </w:rPr>
        <w:t>海難救助之規定，下列敘述何者錯誤？答案顯示</w:t>
      </w:r>
      <w:r w:rsidRPr="007B4395">
        <w:rPr>
          <w:rFonts w:hint="eastAsia"/>
        </w:rPr>
        <w:t>:</w:t>
      </w:r>
      <w:r w:rsidRPr="00412371">
        <w:rPr>
          <w:rFonts w:hint="eastAsia"/>
          <w:color w:val="800000"/>
        </w:rPr>
        <w:t>【</w:t>
      </w:r>
      <w:r w:rsidRPr="007B3940">
        <w:rPr>
          <w:rFonts w:hint="eastAsia"/>
          <w:color w:val="FFFFFF"/>
        </w:rPr>
        <w:t>A</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）施救人對於船舶或船舶上財物施以救助若無效果時，為鼓勵救助仍得請求因施救行為所產生的費用做為報酬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）施救人所施救之船舶或船舶上貨物，有損害環境之虞者，施救人得向船舶所有人請求與實際支出費用同額之報酬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）救助行為對於船舶或船舶上貨物所造成環境之損害已有效防止或減輕者，得向船舶所有人請求與實際支出費用同額或不超過其費用</w:t>
      </w:r>
      <w:r w:rsidRPr="007B4395">
        <w:rPr>
          <w:rFonts w:ascii="Arial Unicode MS" w:hAnsi="Arial Unicode MS" w:hint="eastAsia"/>
        </w:rPr>
        <w:t xml:space="preserve"> 1</w:t>
      </w:r>
      <w:r w:rsidRPr="007B4395">
        <w:rPr>
          <w:rFonts w:ascii="Arial Unicode MS" w:hAnsi="Arial Unicode MS" w:hint="eastAsia"/>
        </w:rPr>
        <w:t>倍之報酬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）屬於同一所有人之船舶救助，仍得請求報酬</w:t>
      </w:r>
    </w:p>
    <w:p w:rsidR="0066765A" w:rsidRPr="007B4395" w:rsidRDefault="0066765A" w:rsidP="0066765A">
      <w:pPr>
        <w:pStyle w:val="3"/>
      </w:pPr>
      <w:r w:rsidRPr="007B4395">
        <w:rPr>
          <w:rFonts w:hint="eastAsia"/>
        </w:rPr>
        <w:t>20.</w:t>
      </w:r>
      <w:r w:rsidRPr="007B4395">
        <w:rPr>
          <w:rFonts w:hint="eastAsia"/>
        </w:rPr>
        <w:t>若被拖帶之船舶發生意外，而由拖帶船施以救助後，下列規定何者錯誤？答案顯示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）若為拖帶契約情況下之救助，拖帶船不得請求報酬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）拖帶船對於被拖船施以救助者，得請求救助報酬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）拖帶船對被拖船之救助報酬請求權，為自救助完成日起</w:t>
      </w:r>
      <w:r w:rsidRPr="007B4395">
        <w:rPr>
          <w:rFonts w:ascii="Arial Unicode MS" w:hAnsi="Arial Unicode MS" w:hint="eastAsia"/>
        </w:rPr>
        <w:t xml:space="preserve"> 1</w:t>
      </w:r>
      <w:r w:rsidRPr="007B4395">
        <w:rPr>
          <w:rFonts w:ascii="Arial Unicode MS" w:hAnsi="Arial Unicode MS" w:hint="eastAsia"/>
        </w:rPr>
        <w:t>年間不行使而消滅</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）救助行為所產生的救助報酬可以由拖帶船與被拖船雙方協議訂之</w:t>
      </w:r>
    </w:p>
    <w:p w:rsidR="0066765A" w:rsidRPr="007B4395" w:rsidRDefault="0066765A" w:rsidP="0066765A">
      <w:pPr>
        <w:pStyle w:val="3"/>
      </w:pPr>
      <w:r w:rsidRPr="007B4395">
        <w:rPr>
          <w:rFonts w:hint="eastAsia"/>
        </w:rPr>
        <w:t>21.</w:t>
      </w:r>
      <w:r w:rsidRPr="007B4395">
        <w:rPr>
          <w:rFonts w:hint="eastAsia"/>
        </w:rPr>
        <w:t>船舶航行時遭遇暴風雨，放置於甲板上的丙貨物不幸被海浪掃落，為保全船舶及貨載的共同安全，船長下令故意航行至淺灘擱淺。船東隨即宣布共同海損。經查船舶上貨載有甲、乙、丙三個貨主的貨物，其中甲貨物貨價</w:t>
      </w:r>
      <w:r w:rsidRPr="007B4395">
        <w:rPr>
          <w:rFonts w:hint="eastAsia"/>
        </w:rPr>
        <w:t>800</w:t>
      </w:r>
      <w:r w:rsidRPr="007B4395">
        <w:rPr>
          <w:rFonts w:hint="eastAsia"/>
        </w:rPr>
        <w:t>萬元，乙貨物貨價</w:t>
      </w:r>
      <w:r w:rsidRPr="007B4395">
        <w:rPr>
          <w:rFonts w:hint="eastAsia"/>
        </w:rPr>
        <w:t>200</w:t>
      </w:r>
      <w:r w:rsidRPr="007B4395">
        <w:rPr>
          <w:rFonts w:hint="eastAsia"/>
        </w:rPr>
        <w:t>萬元，丙貨物貨價</w:t>
      </w:r>
      <w:r w:rsidRPr="007B4395">
        <w:rPr>
          <w:rFonts w:hint="eastAsia"/>
        </w:rPr>
        <w:t>300</w:t>
      </w:r>
      <w:r w:rsidRPr="007B4395">
        <w:rPr>
          <w:rFonts w:hint="eastAsia"/>
        </w:rPr>
        <w:t>萬元，船舶價值</w:t>
      </w:r>
      <w:r w:rsidRPr="007B4395">
        <w:rPr>
          <w:rFonts w:hint="eastAsia"/>
        </w:rPr>
        <w:t>3,000</w:t>
      </w:r>
      <w:r w:rsidRPr="007B4395">
        <w:rPr>
          <w:rFonts w:hint="eastAsia"/>
        </w:rPr>
        <w:t>萬元，為保全船舶及貨載的共同安全，造成船舶損傷</w:t>
      </w:r>
      <w:r w:rsidRPr="007B4395">
        <w:rPr>
          <w:rFonts w:hint="eastAsia"/>
        </w:rPr>
        <w:t>100</w:t>
      </w:r>
      <w:r w:rsidRPr="007B4395">
        <w:rPr>
          <w:rFonts w:hint="eastAsia"/>
        </w:rPr>
        <w:t>萬元以及甲貨物損壞</w:t>
      </w:r>
      <w:r w:rsidRPr="007B4395">
        <w:rPr>
          <w:rFonts w:hint="eastAsia"/>
        </w:rPr>
        <w:t>100</w:t>
      </w:r>
      <w:r w:rsidRPr="007B4395">
        <w:rPr>
          <w:rFonts w:hint="eastAsia"/>
        </w:rPr>
        <w:t>萬元。請問本案可認列為共同海損之金額為：答案顯示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100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400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200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500 </w:t>
      </w:r>
      <w:r w:rsidRPr="007B4395">
        <w:rPr>
          <w:rFonts w:ascii="Arial Unicode MS" w:hAnsi="Arial Unicode MS" w:hint="eastAsia"/>
        </w:rPr>
        <w:t>萬元</w:t>
      </w:r>
    </w:p>
    <w:p w:rsidR="0066765A" w:rsidRPr="007B4395" w:rsidRDefault="0066765A" w:rsidP="0066765A">
      <w:pPr>
        <w:pStyle w:val="3"/>
      </w:pPr>
      <w:r w:rsidRPr="007B4395">
        <w:rPr>
          <w:rFonts w:hint="eastAsia"/>
        </w:rPr>
        <w:t>22.</w:t>
      </w:r>
      <w:r w:rsidRPr="007B4395">
        <w:rPr>
          <w:rFonts w:hint="eastAsia"/>
        </w:rPr>
        <w:t>承第</w:t>
      </w:r>
      <w:r w:rsidRPr="007B4395">
        <w:rPr>
          <w:rFonts w:hint="eastAsia"/>
        </w:rPr>
        <w:t>21</w:t>
      </w:r>
      <w:r w:rsidRPr="007B4395">
        <w:rPr>
          <w:rFonts w:hint="eastAsia"/>
        </w:rPr>
        <w:t>題，請問本案所有關係人之共同海損分擔價值合計為多少？答案顯示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3,900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3,000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4,300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4,000 </w:t>
      </w:r>
      <w:r w:rsidRPr="007B4395">
        <w:rPr>
          <w:rFonts w:ascii="Arial Unicode MS" w:hAnsi="Arial Unicode MS" w:hint="eastAsia"/>
        </w:rPr>
        <w:t>萬元</w:t>
      </w:r>
    </w:p>
    <w:p w:rsidR="0066765A" w:rsidRPr="007B4395" w:rsidRDefault="0066765A" w:rsidP="0066765A">
      <w:pPr>
        <w:pStyle w:val="3"/>
      </w:pPr>
      <w:r w:rsidRPr="007B4395">
        <w:rPr>
          <w:rFonts w:hint="eastAsia"/>
        </w:rPr>
        <w:t>23.</w:t>
      </w:r>
      <w:r w:rsidRPr="007B4395">
        <w:rPr>
          <w:rFonts w:hint="eastAsia"/>
        </w:rPr>
        <w:t>承第</w:t>
      </w:r>
      <w:r w:rsidRPr="007B4395">
        <w:rPr>
          <w:rFonts w:hint="eastAsia"/>
        </w:rPr>
        <w:t>21</w:t>
      </w:r>
      <w:r w:rsidRPr="007B4395">
        <w:rPr>
          <w:rFonts w:hint="eastAsia"/>
        </w:rPr>
        <w:t>題，甲貨主應負責分擔的共同海損分擔額應為多少？答案顯示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100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40</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35</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93</w:t>
      </w:r>
      <w:r w:rsidRPr="007B4395">
        <w:rPr>
          <w:rFonts w:ascii="Arial Unicode MS" w:hAnsi="Arial Unicode MS" w:hint="eastAsia"/>
        </w:rPr>
        <w:t>萬元</w:t>
      </w:r>
    </w:p>
    <w:p w:rsidR="0066765A" w:rsidRPr="007B4395" w:rsidRDefault="0066765A" w:rsidP="0066765A">
      <w:pPr>
        <w:pStyle w:val="3"/>
      </w:pPr>
      <w:r w:rsidRPr="007B4395">
        <w:rPr>
          <w:rFonts w:hint="eastAsia"/>
        </w:rPr>
        <w:lastRenderedPageBreak/>
        <w:t>24.</w:t>
      </w:r>
      <w:r w:rsidRPr="007B4395">
        <w:rPr>
          <w:rFonts w:hint="eastAsia"/>
        </w:rPr>
        <w:t>貨物保險實務中貨物之商業發票金額（</w:t>
      </w:r>
      <w:r w:rsidRPr="007B4395">
        <w:rPr>
          <w:rFonts w:hint="eastAsia"/>
        </w:rPr>
        <w:t>invoice value</w:t>
      </w:r>
      <w:r w:rsidRPr="007B4395">
        <w:rPr>
          <w:rFonts w:hint="eastAsia"/>
        </w:rPr>
        <w:t>）為</w:t>
      </w:r>
      <w:r w:rsidRPr="007B4395">
        <w:rPr>
          <w:rFonts w:hint="eastAsia"/>
        </w:rPr>
        <w:t xml:space="preserve"> 60</w:t>
      </w:r>
      <w:r w:rsidRPr="007B4395">
        <w:rPr>
          <w:rFonts w:hint="eastAsia"/>
        </w:rPr>
        <w:t>萬元，保險金額為</w:t>
      </w:r>
      <w:r w:rsidRPr="007B4395">
        <w:rPr>
          <w:rFonts w:hint="eastAsia"/>
        </w:rPr>
        <w:t xml:space="preserve"> 66</w:t>
      </w:r>
      <w:r w:rsidRPr="007B4395">
        <w:rPr>
          <w:rFonts w:hint="eastAsia"/>
        </w:rPr>
        <w:t>萬元。下列敘述何者正確？答案顯示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）如果發生全損，保險人應賠償</w:t>
      </w:r>
      <w:r w:rsidRPr="007B4395">
        <w:rPr>
          <w:rFonts w:ascii="Arial Unicode MS" w:hAnsi="Arial Unicode MS" w:hint="eastAsia"/>
        </w:rPr>
        <w:t xml:space="preserve"> 60</w:t>
      </w:r>
      <w:r w:rsidRPr="007B4395">
        <w:rPr>
          <w:rFonts w:ascii="Arial Unicode MS" w:hAnsi="Arial Unicode MS" w:hint="eastAsia"/>
        </w:rPr>
        <w:t>萬元，不可超過商業發票金額</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66</w:t>
      </w:r>
      <w:r w:rsidRPr="007B4395">
        <w:rPr>
          <w:rFonts w:ascii="Arial Unicode MS" w:hAnsi="Arial Unicode MS" w:hint="eastAsia"/>
        </w:rPr>
        <w:t>萬元為約定價值，並投保而成為保險金額，故本保險為定值保險</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）商業發票金額</w:t>
      </w:r>
      <w:r w:rsidRPr="007B4395">
        <w:rPr>
          <w:rFonts w:ascii="Arial Unicode MS" w:hAnsi="Arial Unicode MS" w:hint="eastAsia"/>
        </w:rPr>
        <w:t xml:space="preserve"> 60</w:t>
      </w:r>
      <w:r w:rsidRPr="007B4395">
        <w:rPr>
          <w:rFonts w:ascii="Arial Unicode MS" w:hAnsi="Arial Unicode MS" w:hint="eastAsia"/>
        </w:rPr>
        <w:t>萬元為保險價額，保險金額為</w:t>
      </w:r>
      <w:r w:rsidRPr="007B4395">
        <w:rPr>
          <w:rFonts w:ascii="Arial Unicode MS" w:hAnsi="Arial Unicode MS" w:hint="eastAsia"/>
        </w:rPr>
        <w:t xml:space="preserve"> 66</w:t>
      </w:r>
      <w:r w:rsidRPr="007B4395">
        <w:rPr>
          <w:rFonts w:ascii="Arial Unicode MS" w:hAnsi="Arial Unicode MS" w:hint="eastAsia"/>
        </w:rPr>
        <w:t>萬元，故本保險為超額保險</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）商業發票金額</w:t>
      </w:r>
      <w:r w:rsidRPr="007B4395">
        <w:rPr>
          <w:rFonts w:ascii="Arial Unicode MS" w:hAnsi="Arial Unicode MS" w:hint="eastAsia"/>
        </w:rPr>
        <w:t xml:space="preserve"> 60</w:t>
      </w:r>
      <w:r w:rsidRPr="007B4395">
        <w:rPr>
          <w:rFonts w:ascii="Arial Unicode MS" w:hAnsi="Arial Unicode MS" w:hint="eastAsia"/>
        </w:rPr>
        <w:t>萬元以後會再變動，所以先大約加</w:t>
      </w:r>
      <w:r w:rsidRPr="007B4395">
        <w:rPr>
          <w:rFonts w:ascii="Arial Unicode MS" w:hAnsi="Arial Unicode MS" w:hint="eastAsia"/>
        </w:rPr>
        <w:t xml:space="preserve"> 10%</w:t>
      </w:r>
      <w:r w:rsidRPr="007B4395">
        <w:rPr>
          <w:rFonts w:ascii="Arial Unicode MS" w:hAnsi="Arial Unicode MS" w:hint="eastAsia"/>
        </w:rPr>
        <w:t>投保，</w:t>
      </w:r>
      <w:r w:rsidRPr="007B4395">
        <w:rPr>
          <w:rFonts w:ascii="Arial Unicode MS" w:hAnsi="Arial Unicode MS" w:hint="eastAsia"/>
        </w:rPr>
        <w:t>66</w:t>
      </w:r>
      <w:r w:rsidRPr="007B4395">
        <w:rPr>
          <w:rFonts w:ascii="Arial Unicode MS" w:hAnsi="Arial Unicode MS" w:hint="eastAsia"/>
        </w:rPr>
        <w:t>萬元保險金額為不定值保險，如果發生全損則視事故發生當時價值多少再決定理賠金額</w:t>
      </w:r>
    </w:p>
    <w:p w:rsidR="0066765A" w:rsidRPr="007B4395" w:rsidRDefault="0066765A" w:rsidP="0066765A">
      <w:pPr>
        <w:pStyle w:val="3"/>
      </w:pPr>
      <w:r w:rsidRPr="007B4395">
        <w:rPr>
          <w:rFonts w:hint="eastAsia"/>
        </w:rPr>
        <w:t>25.</w:t>
      </w:r>
      <w:r w:rsidRPr="007B4395">
        <w:rPr>
          <w:rFonts w:hint="eastAsia"/>
        </w:rPr>
        <w:t>關於共有船舶之處分，下列敘述何者正確？答案顯示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）船舶共有人出賣其應有部分，若導致該船舶喪失中華民國國籍時，應得共有人二分之一以上之同意</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）船舶共有人以其應有部分供抵押時，應得其他共有人全體同意</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）船舶共有人出賣其應有部分，應得其他共有人二分之一以上之同意，且其他共有人均得優先承買</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）共有船舶之處分，應經船舶共有人過半數並其應有部分之價值合計過半數之同意</w:t>
      </w:r>
    </w:p>
    <w:p w:rsidR="0066765A" w:rsidRPr="007B4395" w:rsidRDefault="0066765A" w:rsidP="0066765A">
      <w:pPr>
        <w:pStyle w:val="3"/>
      </w:pPr>
      <w:r w:rsidRPr="007B4395">
        <w:rPr>
          <w:rFonts w:hint="eastAsia"/>
        </w:rPr>
        <w:t>26.</w:t>
      </w:r>
      <w:r w:rsidRPr="007B4395">
        <w:rPr>
          <w:rFonts w:hint="eastAsia"/>
        </w:rPr>
        <w:t>甲航運公司所有之</w:t>
      </w:r>
      <w:r w:rsidRPr="007B4395">
        <w:rPr>
          <w:rFonts w:hint="eastAsia"/>
        </w:rPr>
        <w:t xml:space="preserve"> X </w:t>
      </w:r>
      <w:r w:rsidRPr="007B4395">
        <w:rPr>
          <w:rFonts w:hint="eastAsia"/>
        </w:rPr>
        <w:t>輪於停靠高雄港時，因船長操作船舶之疏忽，導致</w:t>
      </w:r>
      <w:r w:rsidRPr="007B4395">
        <w:rPr>
          <w:rFonts w:hint="eastAsia"/>
        </w:rPr>
        <w:t xml:space="preserve"> X </w:t>
      </w:r>
      <w:r w:rsidRPr="007B4395">
        <w:rPr>
          <w:rFonts w:hint="eastAsia"/>
        </w:rPr>
        <w:t>輪撞毀碼頭設施，高雄港務分公司乃向甲請求損害賠償。假設</w:t>
      </w:r>
      <w:r w:rsidRPr="007B4395">
        <w:rPr>
          <w:rFonts w:hint="eastAsia"/>
        </w:rPr>
        <w:t xml:space="preserve"> X </w:t>
      </w:r>
      <w:r w:rsidRPr="007B4395">
        <w:rPr>
          <w:rFonts w:hint="eastAsia"/>
        </w:rPr>
        <w:t>輪經此事故，於高雄港停妥後，經估算之價值為新臺幣（下同）</w:t>
      </w:r>
      <w:r w:rsidRPr="007B4395">
        <w:rPr>
          <w:rFonts w:hint="eastAsia"/>
        </w:rPr>
        <w:t>8</w:t>
      </w:r>
      <w:r w:rsidRPr="007B4395">
        <w:rPr>
          <w:rFonts w:hint="eastAsia"/>
        </w:rPr>
        <w:t>千萬元，甲於本次航行有可收取之運費</w:t>
      </w:r>
      <w:r w:rsidRPr="007B4395">
        <w:rPr>
          <w:rFonts w:hint="eastAsia"/>
        </w:rPr>
        <w:t xml:space="preserve"> 200 </w:t>
      </w:r>
      <w:r w:rsidRPr="007B4395">
        <w:rPr>
          <w:rFonts w:hint="eastAsia"/>
        </w:rPr>
        <w:t>萬元與附屬費</w:t>
      </w:r>
      <w:r w:rsidRPr="007B4395">
        <w:rPr>
          <w:rFonts w:hint="eastAsia"/>
        </w:rPr>
        <w:t xml:space="preserve"> 500 </w:t>
      </w:r>
      <w:r w:rsidRPr="007B4395">
        <w:rPr>
          <w:rFonts w:hint="eastAsia"/>
        </w:rPr>
        <w:t>萬元，甲另有可收取之保險金</w:t>
      </w:r>
      <w:r w:rsidRPr="007B4395">
        <w:rPr>
          <w:rFonts w:hint="eastAsia"/>
        </w:rPr>
        <w:t xml:space="preserve"> 1</w:t>
      </w:r>
      <w:r w:rsidRPr="007B4395">
        <w:rPr>
          <w:rFonts w:hint="eastAsia"/>
        </w:rPr>
        <w:t>千萬元。下列敘述何者正確？答案顯示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）甲對高雄港務分公司之損害賠償債務，得主張船舶所有人責任限制，若採船價主義，其責任限額為</w:t>
      </w:r>
      <w:r w:rsidRPr="007B4395">
        <w:rPr>
          <w:rFonts w:ascii="Arial Unicode MS" w:hAnsi="Arial Unicode MS" w:hint="eastAsia"/>
        </w:rPr>
        <w:t>8</w:t>
      </w:r>
      <w:r w:rsidRPr="007B4395">
        <w:rPr>
          <w:rFonts w:ascii="Arial Unicode MS" w:hAnsi="Arial Unicode MS" w:hint="eastAsia"/>
        </w:rPr>
        <w:t>千萬元</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）甲對高雄港務分公司之損害賠償債務，得主張船舶所有人責任限制，若採船價主義，其責任限額為</w:t>
      </w:r>
      <w:r w:rsidRPr="007B4395">
        <w:rPr>
          <w:rFonts w:ascii="Arial Unicode MS" w:hAnsi="Arial Unicode MS" w:hint="eastAsia"/>
        </w:rPr>
        <w:t>9</w:t>
      </w:r>
      <w:r w:rsidRPr="007B4395">
        <w:rPr>
          <w:rFonts w:ascii="Arial Unicode MS" w:hAnsi="Arial Unicode MS" w:hint="eastAsia"/>
        </w:rPr>
        <w:t>千</w:t>
      </w:r>
      <w:r w:rsidRPr="007B4395">
        <w:rPr>
          <w:rFonts w:ascii="Arial Unicode MS" w:hAnsi="Arial Unicode MS" w:hint="eastAsia"/>
        </w:rPr>
        <w:t xml:space="preserve"> 7.</w:t>
      </w:r>
      <w:r w:rsidRPr="007B4395">
        <w:rPr>
          <w:rFonts w:ascii="Arial Unicode MS" w:hAnsi="Arial Unicode MS" w:hint="eastAsia"/>
        </w:rPr>
        <w:t>百萬元</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）甲對高雄港務分公司之損害賠償債務，得主張船舶所有人責任限制，若採船價主義，其責任限額為</w:t>
      </w:r>
      <w:r w:rsidRPr="007B4395">
        <w:rPr>
          <w:rFonts w:ascii="Arial Unicode MS" w:hAnsi="Arial Unicode MS" w:hint="eastAsia"/>
        </w:rPr>
        <w:t>8</w:t>
      </w:r>
      <w:r w:rsidRPr="007B4395">
        <w:rPr>
          <w:rFonts w:ascii="Arial Unicode MS" w:hAnsi="Arial Unicode MS" w:hint="eastAsia"/>
        </w:rPr>
        <w:t>千</w:t>
      </w:r>
      <w:r w:rsidRPr="007B4395">
        <w:rPr>
          <w:rFonts w:ascii="Arial Unicode MS" w:hAnsi="Arial Unicode MS" w:hint="eastAsia"/>
        </w:rPr>
        <w:t xml:space="preserve"> 7.</w:t>
      </w:r>
      <w:r w:rsidRPr="007B4395">
        <w:rPr>
          <w:rFonts w:ascii="Arial Unicode MS" w:hAnsi="Arial Unicode MS" w:hint="eastAsia"/>
        </w:rPr>
        <w:t>百萬元</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）甲對高雄港務分公司之損害賠償債務，不得主張船舶所有人責任限制</w:t>
      </w:r>
    </w:p>
    <w:p w:rsidR="0066765A" w:rsidRPr="007B4395" w:rsidRDefault="0066765A" w:rsidP="0066765A">
      <w:pPr>
        <w:pStyle w:val="3"/>
      </w:pPr>
      <w:r w:rsidRPr="007B4395">
        <w:rPr>
          <w:rFonts w:hint="eastAsia"/>
        </w:rPr>
        <w:t>27.</w:t>
      </w:r>
      <w:r w:rsidRPr="007B4395">
        <w:rPr>
          <w:rFonts w:hint="eastAsia"/>
        </w:rPr>
        <w:t>下列何種債權有海事優先權之擔保，但是債務人不得主張船舶所有人之責任限制以對抗之？答案顯示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）核能動力船舶所生核子污染之損害賠償（</w:t>
      </w:r>
      <w:r w:rsidRPr="007B4395">
        <w:rPr>
          <w:rFonts w:ascii="Arial Unicode MS" w:hAnsi="Arial Unicode MS" w:hint="eastAsia"/>
        </w:rPr>
        <w:t>B</w:t>
      </w:r>
      <w:r w:rsidRPr="007B4395">
        <w:rPr>
          <w:rFonts w:ascii="Arial Unicode MS" w:hAnsi="Arial Unicode MS" w:hint="eastAsia"/>
        </w:rPr>
        <w:t>）操作船舶直接所致人身傷亡之損害賠償</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）操作船舶直接所致財物毀損之損害賠償</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）船長、海員及其他在船上服務之人員，本於僱傭契約所生之債權</w:t>
      </w:r>
    </w:p>
    <w:p w:rsidR="0066765A" w:rsidRPr="007B4395" w:rsidRDefault="0066765A" w:rsidP="0066765A">
      <w:pPr>
        <w:pStyle w:val="3"/>
      </w:pPr>
      <w:r w:rsidRPr="007B4395">
        <w:rPr>
          <w:rFonts w:hint="eastAsia"/>
        </w:rPr>
        <w:t>28.</w:t>
      </w:r>
      <w:r w:rsidRPr="007B4395">
        <w:rPr>
          <w:rFonts w:hint="eastAsia"/>
        </w:rPr>
        <w:t>發生碰撞之各船舶有共同過失時，關於損害賠償責任之歸屬，下列敘述何者正確？答案顯示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）關於人之傷亡，各船舶所有人對外按過失比例負責（</w:t>
      </w:r>
      <w:r w:rsidRPr="007B4395">
        <w:rPr>
          <w:rFonts w:ascii="Arial Unicode MS" w:hAnsi="Arial Unicode MS" w:hint="eastAsia"/>
        </w:rPr>
        <w:t>B</w:t>
      </w:r>
      <w:r w:rsidRPr="007B4395">
        <w:rPr>
          <w:rFonts w:ascii="Arial Unicode MS" w:hAnsi="Arial Unicode MS" w:hint="eastAsia"/>
        </w:rPr>
        <w:t>）關於物之損害，各船舶所有人對外負連帶賠償責任</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）關於人之傷亡，各船舶所有人對外一律平均分擔賠償責任</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）關於人之傷亡，各船舶所有人對外負連帶賠償責任</w:t>
      </w:r>
    </w:p>
    <w:p w:rsidR="0066765A" w:rsidRPr="007B4395" w:rsidRDefault="0066765A" w:rsidP="0066765A">
      <w:pPr>
        <w:pStyle w:val="3"/>
      </w:pPr>
      <w:r w:rsidRPr="007B4395">
        <w:rPr>
          <w:rFonts w:hint="eastAsia"/>
        </w:rPr>
        <w:t>29.</w:t>
      </w:r>
      <w:r w:rsidRPr="007B4395">
        <w:rPr>
          <w:rFonts w:hint="eastAsia"/>
        </w:rPr>
        <w:t>下列何者情形下，運送人或船長將貨物裝載於甲板上，致生毀損或滅失時，不得主張免責？答案顯示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）商業習慣所許（</w:t>
      </w:r>
      <w:r w:rsidRPr="007B4395">
        <w:rPr>
          <w:rFonts w:ascii="Arial Unicode MS" w:hAnsi="Arial Unicode MS" w:hint="eastAsia"/>
        </w:rPr>
        <w:t>B</w:t>
      </w:r>
      <w:r w:rsidRPr="007B4395">
        <w:rPr>
          <w:rFonts w:ascii="Arial Unicode MS" w:hAnsi="Arial Unicode MS" w:hint="eastAsia"/>
        </w:rPr>
        <w:t>）經託運人之同意並載明於運送契約（</w:t>
      </w:r>
      <w:r w:rsidRPr="007B4395">
        <w:rPr>
          <w:rFonts w:ascii="Arial Unicode MS" w:hAnsi="Arial Unicode MS" w:hint="eastAsia"/>
        </w:rPr>
        <w:t>C</w:t>
      </w:r>
      <w:r w:rsidRPr="007B4395">
        <w:rPr>
          <w:rFonts w:ascii="Arial Unicode MS" w:hAnsi="Arial Unicode MS" w:hint="eastAsia"/>
        </w:rPr>
        <w:t>）經驗法則所許（</w:t>
      </w:r>
      <w:r w:rsidRPr="007B4395">
        <w:rPr>
          <w:rFonts w:ascii="Arial Unicode MS" w:hAnsi="Arial Unicode MS" w:hint="eastAsia"/>
        </w:rPr>
        <w:t>D</w:t>
      </w:r>
      <w:r w:rsidRPr="007B4395">
        <w:rPr>
          <w:rFonts w:ascii="Arial Unicode MS" w:hAnsi="Arial Unicode MS" w:hint="eastAsia"/>
        </w:rPr>
        <w:t>）航運種類所許</w:t>
      </w:r>
    </w:p>
    <w:p w:rsidR="0066765A" w:rsidRPr="007B4395" w:rsidRDefault="0066765A" w:rsidP="0066765A">
      <w:pPr>
        <w:pStyle w:val="3"/>
      </w:pPr>
      <w:r w:rsidRPr="007B4395">
        <w:rPr>
          <w:rFonts w:hint="eastAsia"/>
        </w:rPr>
        <w:t>30.</w:t>
      </w:r>
      <w:r w:rsidRPr="007B4395">
        <w:rPr>
          <w:rFonts w:hint="eastAsia"/>
        </w:rPr>
        <w:t>甲海運公司所有之</w:t>
      </w:r>
      <w:r w:rsidRPr="007B4395">
        <w:rPr>
          <w:rFonts w:hint="eastAsia"/>
        </w:rPr>
        <w:t xml:space="preserve"> A </w:t>
      </w:r>
      <w:r w:rsidRPr="007B4395">
        <w:rPr>
          <w:rFonts w:hint="eastAsia"/>
        </w:rPr>
        <w:t>輪航行期間，於中華民國（下同）</w:t>
      </w:r>
      <w:r w:rsidRPr="007B4395">
        <w:rPr>
          <w:rFonts w:hint="eastAsia"/>
        </w:rPr>
        <w:t>103</w:t>
      </w:r>
      <w:r w:rsidRPr="007B4395">
        <w:rPr>
          <w:rFonts w:hint="eastAsia"/>
        </w:rPr>
        <w:t>年</w:t>
      </w:r>
      <w:r w:rsidRPr="007B4395">
        <w:rPr>
          <w:rFonts w:hint="eastAsia"/>
        </w:rPr>
        <w:t xml:space="preserve"> 4</w:t>
      </w:r>
      <w:r w:rsidRPr="007B4395">
        <w:rPr>
          <w:rFonts w:hint="eastAsia"/>
        </w:rPr>
        <w:t>月</w:t>
      </w:r>
      <w:r w:rsidRPr="007B4395">
        <w:rPr>
          <w:rFonts w:hint="eastAsia"/>
        </w:rPr>
        <w:t xml:space="preserve"> 1</w:t>
      </w:r>
      <w:r w:rsidRPr="007B4395">
        <w:rPr>
          <w:rFonts w:hint="eastAsia"/>
        </w:rPr>
        <w:t>日遭遇事故，經乙海運公司之</w:t>
      </w:r>
      <w:r w:rsidRPr="007B4395">
        <w:rPr>
          <w:rFonts w:hint="eastAsia"/>
        </w:rPr>
        <w:t xml:space="preserve"> B </w:t>
      </w:r>
      <w:r w:rsidRPr="007B4395">
        <w:rPr>
          <w:rFonts w:hint="eastAsia"/>
        </w:rPr>
        <w:t>輪實施救助，於同年</w:t>
      </w:r>
      <w:r w:rsidRPr="007B4395">
        <w:rPr>
          <w:rFonts w:hint="eastAsia"/>
        </w:rPr>
        <w:t xml:space="preserve"> 4</w:t>
      </w:r>
      <w:r w:rsidRPr="007B4395">
        <w:rPr>
          <w:rFonts w:hint="eastAsia"/>
        </w:rPr>
        <w:t>月</w:t>
      </w:r>
      <w:r w:rsidRPr="007B4395">
        <w:rPr>
          <w:rFonts w:hint="eastAsia"/>
        </w:rPr>
        <w:t xml:space="preserve"> 5</w:t>
      </w:r>
      <w:r w:rsidRPr="007B4395">
        <w:rPr>
          <w:rFonts w:hint="eastAsia"/>
        </w:rPr>
        <w:t>日順利救助完成。下列敘述何者正確？答案顯示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日起，經</w:t>
      </w:r>
      <w:r w:rsidRPr="007B4395">
        <w:rPr>
          <w:rFonts w:ascii="Arial Unicode MS" w:hAnsi="Arial Unicode MS" w:hint="eastAsia"/>
        </w:rPr>
        <w:t xml:space="preserve"> 2</w:t>
      </w:r>
      <w:r w:rsidRPr="007B4395">
        <w:rPr>
          <w:rFonts w:ascii="Arial Unicode MS" w:hAnsi="Arial Unicode MS" w:hint="eastAsia"/>
        </w:rPr>
        <w:t>年不行使而消滅</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日起，經</w:t>
      </w:r>
      <w:r w:rsidRPr="007B4395">
        <w:rPr>
          <w:rFonts w:ascii="Arial Unicode MS" w:hAnsi="Arial Unicode MS" w:hint="eastAsia"/>
        </w:rPr>
        <w:t xml:space="preserve"> 1</w:t>
      </w:r>
      <w:r w:rsidRPr="007B4395">
        <w:rPr>
          <w:rFonts w:ascii="Arial Unicode MS" w:hAnsi="Arial Unicode MS" w:hint="eastAsia"/>
        </w:rPr>
        <w:t>年不行使而消滅</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5</w:t>
      </w:r>
      <w:r w:rsidRPr="007B4395">
        <w:rPr>
          <w:rFonts w:ascii="Arial Unicode MS" w:hAnsi="Arial Unicode MS" w:hint="eastAsia"/>
        </w:rPr>
        <w:t>日起，經</w:t>
      </w:r>
      <w:r w:rsidRPr="007B4395">
        <w:rPr>
          <w:rFonts w:ascii="Arial Unicode MS" w:hAnsi="Arial Unicode MS" w:hint="eastAsia"/>
        </w:rPr>
        <w:t xml:space="preserve"> 2</w:t>
      </w:r>
      <w:r w:rsidRPr="007B4395">
        <w:rPr>
          <w:rFonts w:ascii="Arial Unicode MS" w:hAnsi="Arial Unicode MS" w:hint="eastAsia"/>
        </w:rPr>
        <w:t>年不行使而消滅</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5</w:t>
      </w:r>
      <w:r w:rsidRPr="007B4395">
        <w:rPr>
          <w:rFonts w:ascii="Arial Unicode MS" w:hAnsi="Arial Unicode MS" w:hint="eastAsia"/>
        </w:rPr>
        <w:t>日起，經</w:t>
      </w:r>
      <w:r w:rsidRPr="007B4395">
        <w:rPr>
          <w:rFonts w:ascii="Arial Unicode MS" w:hAnsi="Arial Unicode MS" w:hint="eastAsia"/>
        </w:rPr>
        <w:t xml:space="preserve"> 1</w:t>
      </w:r>
      <w:r w:rsidRPr="007B4395">
        <w:rPr>
          <w:rFonts w:ascii="Arial Unicode MS" w:hAnsi="Arial Unicode MS" w:hint="eastAsia"/>
        </w:rPr>
        <w:t>年不行使而消滅</w:t>
      </w:r>
    </w:p>
    <w:p w:rsidR="0066765A" w:rsidRPr="007B4395" w:rsidRDefault="0066765A" w:rsidP="0066765A">
      <w:pPr>
        <w:pStyle w:val="3"/>
      </w:pPr>
      <w:r w:rsidRPr="007B4395">
        <w:rPr>
          <w:rFonts w:hint="eastAsia"/>
        </w:rPr>
        <w:t>31.</w:t>
      </w:r>
      <w:r w:rsidRPr="007B4395">
        <w:rPr>
          <w:rFonts w:hint="eastAsia"/>
        </w:rPr>
        <w:t>下列何者不屬於</w:t>
      </w:r>
      <w:hyperlink r:id="rId42" w:history="1">
        <w:r w:rsidRPr="00101394">
          <w:rPr>
            <w:rStyle w:val="a3"/>
            <w:rFonts w:ascii="Arial Unicode MS" w:hAnsi="Arial Unicode MS" w:hint="eastAsia"/>
            <w:bCs w:val="0"/>
          </w:rPr>
          <w:t>海商法</w:t>
        </w:r>
      </w:hyperlink>
      <w:r w:rsidRPr="007B4395">
        <w:rPr>
          <w:rFonts w:hint="eastAsia"/>
        </w:rPr>
        <w:t>規定之共同海損費用？答案顯示</w:t>
      </w:r>
      <w:r w:rsidRPr="007B4395">
        <w:rPr>
          <w:rFonts w:hint="eastAsia"/>
        </w:rPr>
        <w:t>:</w:t>
      </w:r>
      <w:r w:rsidRPr="00412371">
        <w:rPr>
          <w:rFonts w:hint="eastAsia"/>
          <w:color w:val="800000"/>
        </w:rPr>
        <w:t>【</w:t>
      </w:r>
      <w:r w:rsidRPr="007B3940">
        <w:rPr>
          <w:rFonts w:hint="eastAsia"/>
          <w:color w:val="FFFFFF"/>
        </w:rPr>
        <w:t>A</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）船舶發生共同海損以前，已進行之航程之費用</w:t>
      </w:r>
    </w:p>
    <w:p w:rsidR="0066765A" w:rsidRPr="007B4395" w:rsidRDefault="0066765A" w:rsidP="0066765A">
      <w:pPr>
        <w:jc w:val="both"/>
        <w:rPr>
          <w:rFonts w:ascii="Arial Unicode MS" w:hAnsi="Arial Unicode MS"/>
        </w:rPr>
      </w:pPr>
      <w:r w:rsidRPr="007B4395">
        <w:rPr>
          <w:rFonts w:ascii="Arial Unicode MS" w:hAnsi="Arial Unicode MS" w:hint="eastAsia"/>
        </w:rPr>
        <w:lastRenderedPageBreak/>
        <w:t>（</w:t>
      </w:r>
      <w:r w:rsidRPr="007B4395">
        <w:rPr>
          <w:rFonts w:ascii="Arial Unicode MS" w:hAnsi="Arial Unicode MS" w:hint="eastAsia"/>
        </w:rPr>
        <w:t>B</w:t>
      </w:r>
      <w:r w:rsidRPr="007B4395">
        <w:rPr>
          <w:rFonts w:ascii="Arial Unicode MS" w:hAnsi="Arial Unicode MS" w:hint="eastAsia"/>
        </w:rPr>
        <w:t>）為保存面臨共同危險之全體財產所發生之港埠、貨物處理、船員工資及船舶維護所必需之燃料與物料費用</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）為共同海損所墊付現金</w:t>
      </w:r>
      <w:r w:rsidRPr="007B4395">
        <w:rPr>
          <w:rFonts w:ascii="Arial Unicode MS" w:hAnsi="Arial Unicode MS" w:hint="eastAsia"/>
        </w:rPr>
        <w:t xml:space="preserve"> 2%</w:t>
      </w:r>
      <w:r w:rsidRPr="007B4395">
        <w:rPr>
          <w:rFonts w:ascii="Arial Unicode MS" w:hAnsi="Arial Unicode MS" w:hint="eastAsia"/>
        </w:rPr>
        <w:t>之報酬</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）自共同海損發生之日起至共同海損實際收付日止，應行收付金額所生之利息</w:t>
      </w:r>
    </w:p>
    <w:p w:rsidR="0066765A" w:rsidRPr="007B4395" w:rsidRDefault="0066765A" w:rsidP="0066765A">
      <w:pPr>
        <w:pStyle w:val="3"/>
      </w:pPr>
      <w:r w:rsidRPr="007B4395">
        <w:rPr>
          <w:rFonts w:hint="eastAsia"/>
        </w:rPr>
        <w:t>32.</w:t>
      </w:r>
      <w:r w:rsidRPr="007B4395">
        <w:rPr>
          <w:rFonts w:hint="eastAsia"/>
        </w:rPr>
        <w:t>甲海運公司以其所有之</w:t>
      </w:r>
      <w:r w:rsidRPr="007B4395">
        <w:rPr>
          <w:rFonts w:hint="eastAsia"/>
        </w:rPr>
        <w:t xml:space="preserve"> X </w:t>
      </w:r>
      <w:r w:rsidRPr="007B4395">
        <w:rPr>
          <w:rFonts w:hint="eastAsia"/>
        </w:rPr>
        <w:t>輪承運乙之貨物，乙於託運時，故意為不實之貨物性質聲明，</w:t>
      </w:r>
      <w:r w:rsidRPr="007B4395">
        <w:rPr>
          <w:rFonts w:hint="eastAsia"/>
        </w:rPr>
        <w:t xml:space="preserve">X </w:t>
      </w:r>
      <w:r w:rsidRPr="007B4395">
        <w:rPr>
          <w:rFonts w:hint="eastAsia"/>
        </w:rPr>
        <w:t>輪航行途中，遭遇船貨之共同危險，經船長下令，將乙之貨物投棄。下列敘述何者正確？答案顯示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）乙之貨物被投棄，構成共同海損之犧牲，但該貨物被保存時，無需分擔共同海損</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）乙之貨物被投棄，構成共同海損之犧牲，但該貨物被保存時，仍應分擔共同海損</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）乙之貨物被投棄，不構成共同海損之犧牲，但該貨物被保存時，亦無需分擔共同海損</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）乙之貨物被投棄，不構成共同海損之犧牲，但該貨物被保存時，仍應分擔共同海損</w:t>
      </w:r>
    </w:p>
    <w:p w:rsidR="0066765A" w:rsidRPr="007B4395" w:rsidRDefault="0066765A" w:rsidP="0066765A">
      <w:pPr>
        <w:pStyle w:val="3"/>
      </w:pPr>
      <w:r w:rsidRPr="007B4395">
        <w:rPr>
          <w:rFonts w:hint="eastAsia"/>
        </w:rPr>
        <w:t>33.</w:t>
      </w:r>
      <w:r w:rsidRPr="007B4395">
        <w:rPr>
          <w:rFonts w:hint="eastAsia"/>
        </w:rPr>
        <w:t>某航運公司所有之</w:t>
      </w:r>
      <w:r w:rsidRPr="007B4395">
        <w:rPr>
          <w:rFonts w:hint="eastAsia"/>
        </w:rPr>
        <w:t xml:space="preserve"> A </w:t>
      </w:r>
      <w:r w:rsidRPr="007B4395">
        <w:rPr>
          <w:rFonts w:hint="eastAsia"/>
        </w:rPr>
        <w:t>輪，於航行途中遭遇船貨之共同危險，經船長下令，將無載貨證券亦無船長收據之</w:t>
      </w:r>
      <w:r w:rsidRPr="007B4395">
        <w:rPr>
          <w:rFonts w:hint="eastAsia"/>
        </w:rPr>
        <w:t xml:space="preserve">X </w:t>
      </w:r>
      <w:r w:rsidRPr="007B4395">
        <w:rPr>
          <w:rFonts w:hint="eastAsia"/>
        </w:rPr>
        <w:t>之貨物，以及</w:t>
      </w:r>
      <w:r w:rsidRPr="007B4395">
        <w:rPr>
          <w:rFonts w:hint="eastAsia"/>
        </w:rPr>
        <w:t xml:space="preserve"> A </w:t>
      </w:r>
      <w:r w:rsidRPr="007B4395">
        <w:rPr>
          <w:rFonts w:hint="eastAsia"/>
        </w:rPr>
        <w:t>輪所配置但未記載於設備目錄之衛星電話，與船員</w:t>
      </w:r>
      <w:r w:rsidRPr="007B4395">
        <w:rPr>
          <w:rFonts w:hint="eastAsia"/>
        </w:rPr>
        <w:t xml:space="preserve"> Y</w:t>
      </w:r>
      <w:r w:rsidRPr="007B4395">
        <w:rPr>
          <w:rFonts w:hint="eastAsia"/>
        </w:rPr>
        <w:t>、</w:t>
      </w:r>
      <w:r w:rsidRPr="007B4395">
        <w:rPr>
          <w:rFonts w:hint="eastAsia"/>
        </w:rPr>
        <w:t xml:space="preserve">Z </w:t>
      </w:r>
      <w:r w:rsidRPr="007B4395">
        <w:rPr>
          <w:rFonts w:hint="eastAsia"/>
        </w:rPr>
        <w:t>之行李箱，一併投海，下列敘述何者正確？答案顯示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之貨物，</w:t>
      </w:r>
      <w:r w:rsidRPr="007B4395">
        <w:rPr>
          <w:rFonts w:ascii="Arial Unicode MS" w:hAnsi="Arial Unicode MS" w:hint="eastAsia"/>
        </w:rPr>
        <w:t xml:space="preserve">A </w:t>
      </w:r>
      <w:r w:rsidRPr="007B4395">
        <w:rPr>
          <w:rFonts w:ascii="Arial Unicode MS" w:hAnsi="Arial Unicode MS" w:hint="eastAsia"/>
        </w:rPr>
        <w:t>輪之衛星電話，</w:t>
      </w:r>
      <w:r w:rsidRPr="007B4395">
        <w:rPr>
          <w:rFonts w:ascii="Arial Unicode MS" w:hAnsi="Arial Unicode MS" w:hint="eastAsia"/>
        </w:rPr>
        <w:t>Y</w:t>
      </w:r>
      <w:r w:rsidRPr="007B4395">
        <w:rPr>
          <w:rFonts w:ascii="Arial Unicode MS" w:hAnsi="Arial Unicode MS" w:hint="eastAsia"/>
        </w:rPr>
        <w:t>、</w:t>
      </w:r>
      <w:r w:rsidRPr="007B4395">
        <w:rPr>
          <w:rFonts w:ascii="Arial Unicode MS" w:hAnsi="Arial Unicode MS" w:hint="eastAsia"/>
        </w:rPr>
        <w:t xml:space="preserve">Z </w:t>
      </w:r>
      <w:r w:rsidRPr="007B4395">
        <w:rPr>
          <w:rFonts w:ascii="Arial Unicode MS" w:hAnsi="Arial Unicode MS" w:hint="eastAsia"/>
        </w:rPr>
        <w:t>之行李箱，均不構成共同海損之犧牲</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之貨物投海，構成共同海損之犧牲</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Y</w:t>
      </w:r>
      <w:r w:rsidRPr="007B4395">
        <w:rPr>
          <w:rFonts w:ascii="Arial Unicode MS" w:hAnsi="Arial Unicode MS" w:hint="eastAsia"/>
        </w:rPr>
        <w:t>、</w:t>
      </w:r>
      <w:r w:rsidRPr="007B4395">
        <w:rPr>
          <w:rFonts w:ascii="Arial Unicode MS" w:hAnsi="Arial Unicode MS" w:hint="eastAsia"/>
        </w:rPr>
        <w:t xml:space="preserve">Z </w:t>
      </w:r>
      <w:r w:rsidRPr="007B4395">
        <w:rPr>
          <w:rFonts w:ascii="Arial Unicode MS" w:hAnsi="Arial Unicode MS" w:hint="eastAsia"/>
        </w:rPr>
        <w:t>之行李箱投海，構成共同海損之犧牲</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A </w:t>
      </w:r>
      <w:r w:rsidRPr="007B4395">
        <w:rPr>
          <w:rFonts w:ascii="Arial Unicode MS" w:hAnsi="Arial Unicode MS" w:hint="eastAsia"/>
        </w:rPr>
        <w:t>輪之衛星電話投海，構成共同海損之犧牲</w:t>
      </w:r>
    </w:p>
    <w:p w:rsidR="0066765A" w:rsidRPr="007B4395" w:rsidRDefault="0066765A" w:rsidP="0066765A">
      <w:pPr>
        <w:pStyle w:val="3"/>
      </w:pPr>
      <w:r w:rsidRPr="007B4395">
        <w:rPr>
          <w:rFonts w:hint="eastAsia"/>
        </w:rPr>
        <w:t>34.</w:t>
      </w:r>
      <w:r w:rsidRPr="007B4395">
        <w:rPr>
          <w:rFonts w:hint="eastAsia"/>
        </w:rPr>
        <w:t>我國</w:t>
      </w:r>
      <w:hyperlink r:id="rId43" w:history="1">
        <w:r w:rsidRPr="00101394">
          <w:rPr>
            <w:rStyle w:val="a3"/>
            <w:rFonts w:ascii="Arial Unicode MS" w:hAnsi="Arial Unicode MS" w:hint="eastAsia"/>
            <w:bCs w:val="0"/>
          </w:rPr>
          <w:t>海商法</w:t>
        </w:r>
      </w:hyperlink>
      <w:r w:rsidRPr="007B4395">
        <w:rPr>
          <w:rFonts w:hint="eastAsia"/>
        </w:rPr>
        <w:t>關於共同海損計算之規範，下列敘述何者正確？答案顯示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）原則上由全體關係人平均分擔之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）原則上由全體關係人協議定之。協議不成時，得提付仲裁或請求法院裁判之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）關於共同海損計算之爭議，當事人不得請求法院裁判之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）關於共同海損計算之爭議，當事人不得提付仲裁</w:t>
      </w:r>
    </w:p>
    <w:p w:rsidR="0066765A" w:rsidRPr="007B4395" w:rsidRDefault="0066765A" w:rsidP="0066765A">
      <w:pPr>
        <w:pStyle w:val="3"/>
      </w:pPr>
      <w:r w:rsidRPr="007B4395">
        <w:rPr>
          <w:rFonts w:hint="eastAsia"/>
        </w:rPr>
        <w:t>35.</w:t>
      </w:r>
      <w:r w:rsidRPr="007B4395">
        <w:rPr>
          <w:rFonts w:hint="eastAsia"/>
        </w:rPr>
        <w:t>甲航運公司之</w:t>
      </w:r>
      <w:r w:rsidRPr="007B4395">
        <w:rPr>
          <w:rFonts w:hint="eastAsia"/>
        </w:rPr>
        <w:t xml:space="preserve"> X </w:t>
      </w:r>
      <w:r w:rsidRPr="007B4395">
        <w:rPr>
          <w:rFonts w:hint="eastAsia"/>
        </w:rPr>
        <w:t>輪載運分屬乙、丙所有之貨物各一批，運送途中因面臨船貨之共同危險，船長下令投棄乙之貨物，使得</w:t>
      </w:r>
      <w:r w:rsidRPr="007B4395">
        <w:rPr>
          <w:rFonts w:hint="eastAsia"/>
        </w:rPr>
        <w:t xml:space="preserve"> X </w:t>
      </w:r>
      <w:r w:rsidRPr="007B4395">
        <w:rPr>
          <w:rFonts w:hint="eastAsia"/>
        </w:rPr>
        <w:t>輪與丙之貨物得以免於損害，對於乙之犧牲，丙作為共同海損之分擔義務人，得以下列何種方式免除其分擔責任？答案顯示</w:t>
      </w:r>
      <w:r w:rsidRPr="007B4395">
        <w:rPr>
          <w:rFonts w:hint="eastAsia"/>
        </w:rPr>
        <w:t>:</w:t>
      </w:r>
      <w:r w:rsidRPr="00412371">
        <w:rPr>
          <w:rFonts w:hint="eastAsia"/>
          <w:color w:val="800000"/>
        </w:rPr>
        <w:t>【</w:t>
      </w:r>
      <w:r w:rsidRPr="007B3940">
        <w:rPr>
          <w:rFonts w:hint="eastAsia"/>
          <w:color w:val="FFFFFF"/>
        </w:rPr>
        <w:t>B</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）拍賣其存留物（</w:t>
      </w:r>
      <w:r w:rsidRPr="007B4395">
        <w:rPr>
          <w:rFonts w:ascii="Arial Unicode MS" w:hAnsi="Arial Unicode MS" w:hint="eastAsia"/>
        </w:rPr>
        <w:t>B</w:t>
      </w:r>
      <w:r w:rsidRPr="007B4395">
        <w:rPr>
          <w:rFonts w:ascii="Arial Unicode MS" w:hAnsi="Arial Unicode MS" w:hint="eastAsia"/>
        </w:rPr>
        <w:t>）委棄其存留物（</w:t>
      </w:r>
      <w:r w:rsidRPr="007B4395">
        <w:rPr>
          <w:rFonts w:ascii="Arial Unicode MS" w:hAnsi="Arial Unicode MS" w:hint="eastAsia"/>
        </w:rPr>
        <w:t>C</w:t>
      </w:r>
      <w:r w:rsidRPr="007B4395">
        <w:rPr>
          <w:rFonts w:ascii="Arial Unicode MS" w:hAnsi="Arial Unicode MS" w:hint="eastAsia"/>
        </w:rPr>
        <w:t>）銷毀其存留物（</w:t>
      </w:r>
      <w:r w:rsidRPr="007B4395">
        <w:rPr>
          <w:rFonts w:ascii="Arial Unicode MS" w:hAnsi="Arial Unicode MS" w:hint="eastAsia"/>
        </w:rPr>
        <w:t>D</w:t>
      </w:r>
      <w:r w:rsidRPr="007B4395">
        <w:rPr>
          <w:rFonts w:ascii="Arial Unicode MS" w:hAnsi="Arial Unicode MS" w:hint="eastAsia"/>
        </w:rPr>
        <w:t>）提存其存留物</w:t>
      </w:r>
    </w:p>
    <w:p w:rsidR="0066765A" w:rsidRPr="007B4395" w:rsidRDefault="0066765A" w:rsidP="0066765A">
      <w:pPr>
        <w:pStyle w:val="3"/>
      </w:pPr>
      <w:r w:rsidRPr="007B4395">
        <w:rPr>
          <w:rFonts w:hint="eastAsia"/>
        </w:rPr>
        <w:t>36.</w:t>
      </w:r>
      <w:r w:rsidRPr="007B4395">
        <w:rPr>
          <w:rFonts w:hint="eastAsia"/>
        </w:rPr>
        <w:t>我國法制下，關於海上保險之規範，下列敘述何者正確？答案顯示</w:t>
      </w:r>
      <w:r w:rsidRPr="007B4395">
        <w:rPr>
          <w:rFonts w:hint="eastAsia"/>
        </w:rPr>
        <w:t>:</w:t>
      </w:r>
      <w:r w:rsidRPr="00412371">
        <w:rPr>
          <w:rFonts w:hint="eastAsia"/>
          <w:color w:val="800000"/>
        </w:rPr>
        <w:t>【</w:t>
      </w:r>
      <w:r w:rsidRPr="007B3940">
        <w:rPr>
          <w:rFonts w:hint="eastAsia"/>
          <w:color w:val="FFFFFF"/>
        </w:rPr>
        <w:t>A</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）保險期間除契約另有訂定外，關於船舶及其設備屬具，自船舶起錨或解纜之時，以迄目的港投錨或繫纜之時，為其期間</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）因海上保險之要保人或被保險人之輕過失所致之損失，保險人不負給付保險金之義務</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）海上保險之標的僅限於船舶與運費</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）海上保險僅受</w:t>
      </w:r>
      <w:hyperlink r:id="rId44" w:history="1">
        <w:r w:rsidRPr="0038360C">
          <w:rPr>
            <w:rStyle w:val="a3"/>
            <w:rFonts w:ascii="Arial Unicode MS" w:hAnsi="Arial Unicode MS" w:hint="eastAsia"/>
          </w:rPr>
          <w:t>海商法</w:t>
        </w:r>
      </w:hyperlink>
      <w:r w:rsidRPr="007B4395">
        <w:rPr>
          <w:rFonts w:ascii="Arial Unicode MS" w:hAnsi="Arial Unicode MS" w:hint="eastAsia"/>
        </w:rPr>
        <w:t>相關條文之規範，無</w:t>
      </w:r>
      <w:hyperlink r:id="rId45" w:history="1">
        <w:r w:rsidRPr="001964DC">
          <w:rPr>
            <w:rStyle w:val="a3"/>
            <w:rFonts w:ascii="Arial Unicode MS" w:hAnsi="Arial Unicode MS" w:hint="eastAsia"/>
            <w:noProof/>
          </w:rPr>
          <w:t>保險法</w:t>
        </w:r>
      </w:hyperlink>
      <w:r w:rsidRPr="007B4395">
        <w:rPr>
          <w:rFonts w:ascii="Arial Unicode MS" w:hAnsi="Arial Unicode MS" w:hint="eastAsia"/>
        </w:rPr>
        <w:t>規定之適用</w:t>
      </w:r>
    </w:p>
    <w:p w:rsidR="0066765A" w:rsidRPr="007B4395" w:rsidRDefault="0066765A" w:rsidP="0066765A">
      <w:pPr>
        <w:pStyle w:val="3"/>
      </w:pPr>
      <w:r w:rsidRPr="007B4395">
        <w:rPr>
          <w:rFonts w:hint="eastAsia"/>
        </w:rPr>
        <w:t>37.</w:t>
      </w:r>
      <w:r w:rsidRPr="007B4395">
        <w:rPr>
          <w:rFonts w:hint="eastAsia"/>
        </w:rPr>
        <w:t>甲將貨物一批交由乙海運公司之</w:t>
      </w:r>
      <w:r w:rsidRPr="007B4395">
        <w:rPr>
          <w:rFonts w:hint="eastAsia"/>
        </w:rPr>
        <w:t xml:space="preserve"> X </w:t>
      </w:r>
      <w:r w:rsidRPr="007B4395">
        <w:rPr>
          <w:rFonts w:hint="eastAsia"/>
        </w:rPr>
        <w:t>輪運送，甲並將該批貨物向丙保險公司投保貨物保險，甲於中華民國</w:t>
      </w:r>
      <w:r w:rsidRPr="007B4395">
        <w:rPr>
          <w:rFonts w:hint="eastAsia"/>
          <w:bCs w:val="0"/>
        </w:rPr>
        <w:t>103</w:t>
      </w:r>
      <w:r w:rsidRPr="007B4395">
        <w:rPr>
          <w:rFonts w:hint="eastAsia"/>
          <w:bCs w:val="0"/>
        </w:rPr>
        <w:t>年（下同）</w:t>
      </w:r>
      <w:r w:rsidRPr="007B4395">
        <w:rPr>
          <w:rFonts w:hint="eastAsia"/>
          <w:bCs w:val="0"/>
        </w:rPr>
        <w:t>3</w:t>
      </w:r>
      <w:r w:rsidRPr="007B4395">
        <w:rPr>
          <w:rFonts w:hint="eastAsia"/>
          <w:bCs w:val="0"/>
        </w:rPr>
        <w:t>月</w:t>
      </w:r>
      <w:r w:rsidRPr="007B4395">
        <w:rPr>
          <w:rFonts w:hint="eastAsia"/>
          <w:bCs w:val="0"/>
        </w:rPr>
        <w:t xml:space="preserve"> 1</w:t>
      </w:r>
      <w:r w:rsidRPr="007B4395">
        <w:rPr>
          <w:rFonts w:hint="eastAsia"/>
          <w:bCs w:val="0"/>
        </w:rPr>
        <w:t>日將該批貨物運抵基隆港待運，於</w:t>
      </w:r>
      <w:r w:rsidRPr="007B4395">
        <w:rPr>
          <w:rFonts w:hint="eastAsia"/>
          <w:bCs w:val="0"/>
        </w:rPr>
        <w:t xml:space="preserve"> 3</w:t>
      </w:r>
      <w:r w:rsidRPr="007B4395">
        <w:rPr>
          <w:rFonts w:hint="eastAsia"/>
          <w:bCs w:val="0"/>
        </w:rPr>
        <w:t>月</w:t>
      </w:r>
      <w:r w:rsidRPr="007B4395">
        <w:rPr>
          <w:rFonts w:hint="eastAsia"/>
          <w:bCs w:val="0"/>
        </w:rPr>
        <w:t xml:space="preserve"> 3</w:t>
      </w:r>
      <w:r w:rsidRPr="007B4395">
        <w:rPr>
          <w:rFonts w:hint="eastAsia"/>
          <w:bCs w:val="0"/>
        </w:rPr>
        <w:t>日裝船啟運，</w:t>
      </w:r>
      <w:r w:rsidRPr="007B4395">
        <w:rPr>
          <w:rFonts w:hint="eastAsia"/>
          <w:bCs w:val="0"/>
        </w:rPr>
        <w:t>3</w:t>
      </w:r>
      <w:r w:rsidRPr="007B4395">
        <w:rPr>
          <w:rFonts w:hint="eastAsia"/>
          <w:bCs w:val="0"/>
        </w:rPr>
        <w:t>月</w:t>
      </w:r>
      <w:r w:rsidRPr="007B4395">
        <w:rPr>
          <w:rFonts w:hint="eastAsia"/>
          <w:bCs w:val="0"/>
        </w:rPr>
        <w:t xml:space="preserve"> 6</w:t>
      </w:r>
      <w:r w:rsidRPr="007B4395">
        <w:rPr>
          <w:rFonts w:hint="eastAsia"/>
          <w:bCs w:val="0"/>
        </w:rPr>
        <w:t>日運抵高雄港並卸載於碼頭上，復於</w:t>
      </w:r>
      <w:r w:rsidRPr="007B4395">
        <w:rPr>
          <w:rFonts w:hint="eastAsia"/>
          <w:bCs w:val="0"/>
        </w:rPr>
        <w:t xml:space="preserve"> 3</w:t>
      </w:r>
      <w:r w:rsidRPr="007B4395">
        <w:rPr>
          <w:rFonts w:hint="eastAsia"/>
          <w:bCs w:val="0"/>
        </w:rPr>
        <w:t>月</w:t>
      </w:r>
      <w:r w:rsidRPr="007B4395">
        <w:rPr>
          <w:rFonts w:hint="eastAsia"/>
          <w:bCs w:val="0"/>
        </w:rPr>
        <w:t xml:space="preserve"> 9</w:t>
      </w:r>
      <w:r w:rsidRPr="007B4395">
        <w:rPr>
          <w:rFonts w:hint="eastAsia"/>
          <w:bCs w:val="0"/>
        </w:rPr>
        <w:t>日運離高雄港區，甲、丙間之貨物保險契約，若無特別約定，其保險期間為下列何者？答案顯示</w:t>
      </w:r>
      <w:r w:rsidRPr="007B4395">
        <w:rPr>
          <w:rFonts w:hint="eastAsia"/>
          <w:bCs w:val="0"/>
        </w:rPr>
        <w:t>:</w:t>
      </w:r>
      <w:r w:rsidRPr="00412371">
        <w:rPr>
          <w:rFonts w:hint="eastAsia"/>
          <w:bCs w:val="0"/>
          <w:color w:val="800000"/>
        </w:rPr>
        <w:t>【</w:t>
      </w:r>
      <w:r w:rsidRPr="007B3940">
        <w:rPr>
          <w:rFonts w:hint="eastAsia"/>
          <w:bCs w:val="0"/>
          <w:color w:val="FFFFFF"/>
        </w:rPr>
        <w:t>D</w:t>
      </w:r>
      <w:r w:rsidRPr="00412371">
        <w:rPr>
          <w:rFonts w:hint="eastAsia"/>
          <w:bCs w:val="0"/>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9</w:t>
      </w:r>
      <w:r w:rsidRPr="007B4395">
        <w:rPr>
          <w:rFonts w:ascii="Arial Unicode MS" w:hAnsi="Arial Unicode MS" w:hint="eastAsia"/>
        </w:rPr>
        <w:t>日（</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6</w:t>
      </w:r>
      <w:r w:rsidRPr="007B4395">
        <w:rPr>
          <w:rFonts w:ascii="Arial Unicode MS" w:hAnsi="Arial Unicode MS" w:hint="eastAsia"/>
        </w:rPr>
        <w:t>日</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3</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9</w:t>
      </w:r>
      <w:r w:rsidRPr="007B4395">
        <w:rPr>
          <w:rFonts w:ascii="Arial Unicode MS" w:hAnsi="Arial Unicode MS" w:hint="eastAsia"/>
        </w:rPr>
        <w:t>日（</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3</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6</w:t>
      </w:r>
      <w:r w:rsidRPr="007B4395">
        <w:rPr>
          <w:rFonts w:ascii="Arial Unicode MS" w:hAnsi="Arial Unicode MS" w:hint="eastAsia"/>
        </w:rPr>
        <w:t>日</w:t>
      </w:r>
    </w:p>
    <w:p w:rsidR="0066765A" w:rsidRPr="007B4395" w:rsidRDefault="0066765A" w:rsidP="0066765A">
      <w:pPr>
        <w:pStyle w:val="3"/>
      </w:pPr>
      <w:r w:rsidRPr="007B4395">
        <w:rPr>
          <w:rFonts w:hint="eastAsia"/>
        </w:rPr>
        <w:t>38.</w:t>
      </w:r>
      <w:r w:rsidRPr="007B4395">
        <w:rPr>
          <w:rFonts w:hint="eastAsia"/>
        </w:rPr>
        <w:t>甲航運公司為其所有之</w:t>
      </w:r>
      <w:r w:rsidRPr="007B4395">
        <w:rPr>
          <w:rFonts w:hint="eastAsia"/>
        </w:rPr>
        <w:t xml:space="preserve"> A </w:t>
      </w:r>
      <w:r w:rsidRPr="007B4395">
        <w:rPr>
          <w:rFonts w:hint="eastAsia"/>
        </w:rPr>
        <w:t>輪向乙保險公司投保船體險，</w:t>
      </w:r>
      <w:r w:rsidRPr="007B4395">
        <w:rPr>
          <w:rFonts w:hint="eastAsia"/>
        </w:rPr>
        <w:t xml:space="preserve">A </w:t>
      </w:r>
      <w:r w:rsidRPr="007B4395">
        <w:rPr>
          <w:rFonts w:hint="eastAsia"/>
        </w:rPr>
        <w:t>輪自高雄港發航，預定駛往新加坡，惟於航行途中失去聯絡，行蹤不明，迄今已逾</w:t>
      </w:r>
      <w:r w:rsidRPr="007B4395">
        <w:rPr>
          <w:rFonts w:hint="eastAsia"/>
        </w:rPr>
        <w:t xml:space="preserve"> 3</w:t>
      </w:r>
      <w:r w:rsidRPr="007B4395">
        <w:rPr>
          <w:rFonts w:hint="eastAsia"/>
        </w:rPr>
        <w:t>個月，依我國</w:t>
      </w:r>
      <w:hyperlink r:id="rId46" w:history="1">
        <w:r w:rsidRPr="0038360C">
          <w:rPr>
            <w:rStyle w:val="a3"/>
            <w:rFonts w:ascii="Arial Unicode MS" w:hAnsi="Arial Unicode MS" w:hint="eastAsia"/>
          </w:rPr>
          <w:t>海商法</w:t>
        </w:r>
      </w:hyperlink>
      <w:r w:rsidRPr="007B4395">
        <w:rPr>
          <w:rFonts w:hint="eastAsia"/>
        </w:rPr>
        <w:t>相關規範，下列敘述何者正確？答案顯示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）甲得行使委付，且得就</w:t>
      </w:r>
      <w:r w:rsidRPr="007B4395">
        <w:rPr>
          <w:rFonts w:ascii="Arial Unicode MS" w:hAnsi="Arial Unicode MS" w:hint="eastAsia"/>
        </w:rPr>
        <w:t xml:space="preserve"> A </w:t>
      </w:r>
      <w:r w:rsidRPr="007B4395">
        <w:rPr>
          <w:rFonts w:ascii="Arial Unicode MS" w:hAnsi="Arial Unicode MS" w:hint="eastAsia"/>
        </w:rPr>
        <w:t>輪之一部委付之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）甲得行使委付，且得為附條件之委付</w:t>
      </w:r>
    </w:p>
    <w:p w:rsidR="0066765A" w:rsidRPr="007B4395" w:rsidRDefault="0066765A" w:rsidP="0066765A">
      <w:pPr>
        <w:jc w:val="both"/>
        <w:rPr>
          <w:rFonts w:ascii="Arial Unicode MS" w:hAnsi="Arial Unicode MS"/>
        </w:rPr>
      </w:pPr>
      <w:r w:rsidRPr="007B4395">
        <w:rPr>
          <w:rFonts w:ascii="Arial Unicode MS" w:hAnsi="Arial Unicode MS" w:hint="eastAsia"/>
        </w:rPr>
        <w:lastRenderedPageBreak/>
        <w:t>（</w:t>
      </w:r>
      <w:r w:rsidRPr="007B4395">
        <w:rPr>
          <w:rFonts w:ascii="Arial Unicode MS" w:hAnsi="Arial Unicode MS" w:hint="eastAsia"/>
        </w:rPr>
        <w:t>C</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輪之委付經乙承諾，則自</w:t>
      </w:r>
      <w:r w:rsidRPr="007B4395">
        <w:rPr>
          <w:rFonts w:ascii="Arial Unicode MS" w:hAnsi="Arial Unicode MS" w:hint="eastAsia"/>
        </w:rPr>
        <w:t xml:space="preserve"> A </w:t>
      </w:r>
      <w:r w:rsidRPr="007B4395">
        <w:rPr>
          <w:rFonts w:ascii="Arial Unicode MS" w:hAnsi="Arial Unicode MS" w:hint="eastAsia"/>
        </w:rPr>
        <w:t>輪失蹤逾</w:t>
      </w:r>
      <w:r w:rsidRPr="007B4395">
        <w:rPr>
          <w:rFonts w:ascii="Arial Unicode MS" w:hAnsi="Arial Unicode MS" w:hint="eastAsia"/>
        </w:rPr>
        <w:t xml:space="preserve"> 2</w:t>
      </w:r>
      <w:r w:rsidRPr="007B4395">
        <w:rPr>
          <w:rFonts w:ascii="Arial Unicode MS" w:hAnsi="Arial Unicode MS" w:hint="eastAsia"/>
        </w:rPr>
        <w:t>個月之日起，</w:t>
      </w:r>
      <w:r w:rsidRPr="007B4395">
        <w:rPr>
          <w:rFonts w:ascii="Arial Unicode MS" w:hAnsi="Arial Unicode MS" w:hint="eastAsia"/>
        </w:rPr>
        <w:t xml:space="preserve">A </w:t>
      </w:r>
      <w:r w:rsidRPr="007B4395">
        <w:rPr>
          <w:rFonts w:ascii="Arial Unicode MS" w:hAnsi="Arial Unicode MS" w:hint="eastAsia"/>
        </w:rPr>
        <w:t>輪即視為乙所有</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）因甲無法證明</w:t>
      </w:r>
      <w:r w:rsidRPr="007B4395">
        <w:rPr>
          <w:rFonts w:ascii="Arial Unicode MS" w:hAnsi="Arial Unicode MS" w:hint="eastAsia"/>
        </w:rPr>
        <w:t xml:space="preserve"> A </w:t>
      </w:r>
      <w:r w:rsidRPr="007B4395">
        <w:rPr>
          <w:rFonts w:ascii="Arial Unicode MS" w:hAnsi="Arial Unicode MS" w:hint="eastAsia"/>
        </w:rPr>
        <w:t>輪確實毀損滅失，甲無任何法律上理由將</w:t>
      </w:r>
      <w:r w:rsidRPr="007B4395">
        <w:rPr>
          <w:rFonts w:ascii="Arial Unicode MS" w:hAnsi="Arial Unicode MS" w:hint="eastAsia"/>
        </w:rPr>
        <w:t xml:space="preserve"> A </w:t>
      </w:r>
      <w:r w:rsidRPr="007B4395">
        <w:rPr>
          <w:rFonts w:ascii="Arial Unicode MS" w:hAnsi="Arial Unicode MS" w:hint="eastAsia"/>
        </w:rPr>
        <w:t>輪委付於乙而請求保險金之給付</w:t>
      </w:r>
    </w:p>
    <w:p w:rsidR="0066765A" w:rsidRPr="007B4395" w:rsidRDefault="0066765A" w:rsidP="0066765A">
      <w:pPr>
        <w:pStyle w:val="3"/>
      </w:pPr>
      <w:r w:rsidRPr="007B4395">
        <w:rPr>
          <w:rFonts w:hint="eastAsia"/>
        </w:rPr>
        <w:t>39.</w:t>
      </w:r>
      <w:r w:rsidRPr="007B4395">
        <w:rPr>
          <w:rFonts w:hint="eastAsia"/>
        </w:rPr>
        <w:t>甲將其所有之貨物交由乙海運公司之</w:t>
      </w:r>
      <w:r w:rsidRPr="007B4395">
        <w:rPr>
          <w:rFonts w:hint="eastAsia"/>
        </w:rPr>
        <w:t xml:space="preserve"> A </w:t>
      </w:r>
      <w:r w:rsidRPr="007B4395">
        <w:rPr>
          <w:rFonts w:hint="eastAsia"/>
        </w:rPr>
        <w:t>輪運送，甲並將該批貨物向丙保險公司投保貨物保險，下列敘述何者正確？答案顯示</w:t>
      </w:r>
      <w:r w:rsidRPr="007B4395">
        <w:rPr>
          <w:rFonts w:hint="eastAsia"/>
        </w:rPr>
        <w:t>:</w:t>
      </w:r>
      <w:r w:rsidRPr="00412371">
        <w:rPr>
          <w:rFonts w:hint="eastAsia"/>
          <w:color w:val="800000"/>
        </w:rPr>
        <w:t>【</w:t>
      </w:r>
      <w:r w:rsidRPr="007B3940">
        <w:rPr>
          <w:rFonts w:hint="eastAsia"/>
          <w:color w:val="FFFFFF"/>
        </w:rPr>
        <w:t>C</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輪發航後，行蹤不明，已逾</w:t>
      </w:r>
      <w:r w:rsidRPr="007B4395">
        <w:rPr>
          <w:rFonts w:ascii="Arial Unicode MS" w:hAnsi="Arial Unicode MS" w:hint="eastAsia"/>
        </w:rPr>
        <w:t xml:space="preserve"> 1</w:t>
      </w:r>
      <w:r w:rsidRPr="007B4395">
        <w:rPr>
          <w:rFonts w:ascii="Arial Unicode MS" w:hAnsi="Arial Unicode MS" w:hint="eastAsia"/>
        </w:rPr>
        <w:t>個月，甲得委付該批貨物</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）若甲欲委付該批貨物，得就該批貨物之一部委付之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）若甲之貨物發生損害，其損失額之計算，應以其在到達港於完好狀態下應有之價值與其受損後之現值差額定之</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）甲之貨物保險，其保險價額應以貨物運達目的港之價值為準</w:t>
      </w:r>
    </w:p>
    <w:p w:rsidR="0066765A" w:rsidRPr="007B4395" w:rsidRDefault="0066765A" w:rsidP="0066765A">
      <w:pPr>
        <w:pStyle w:val="3"/>
      </w:pPr>
      <w:r w:rsidRPr="007B4395">
        <w:rPr>
          <w:rFonts w:hint="eastAsia"/>
        </w:rPr>
        <w:t>40.</w:t>
      </w:r>
      <w:r w:rsidRPr="007B4395">
        <w:rPr>
          <w:rFonts w:hint="eastAsia"/>
        </w:rPr>
        <w:t>依我國</w:t>
      </w:r>
      <w:hyperlink r:id="rId47" w:history="1">
        <w:r w:rsidRPr="0038360C">
          <w:rPr>
            <w:rStyle w:val="a3"/>
            <w:rFonts w:ascii="Arial Unicode MS" w:hAnsi="Arial Unicode MS" w:hint="eastAsia"/>
          </w:rPr>
          <w:t>海商法</w:t>
        </w:r>
      </w:hyperlink>
      <w:r w:rsidRPr="007B4395">
        <w:rPr>
          <w:rFonts w:hint="eastAsia"/>
        </w:rPr>
        <w:t>規定，海上保險標的之委付，經承諾或經判決為有效後，該保險標的自何時起，即視為保險人所有？答案顯示</w:t>
      </w:r>
      <w:r w:rsidRPr="007B4395">
        <w:rPr>
          <w:rFonts w:hint="eastAsia"/>
        </w:rPr>
        <w:t>:</w:t>
      </w:r>
      <w:r w:rsidRPr="00412371">
        <w:rPr>
          <w:rFonts w:hint="eastAsia"/>
          <w:color w:val="800000"/>
        </w:rPr>
        <w:t>【</w:t>
      </w:r>
      <w:r w:rsidRPr="007B3940">
        <w:rPr>
          <w:rFonts w:hint="eastAsia"/>
          <w:color w:val="FFFFFF"/>
        </w:rPr>
        <w:t>D</w:t>
      </w:r>
      <w:r w:rsidRPr="00412371">
        <w:rPr>
          <w:rFonts w:hint="eastAsia"/>
          <w:color w:val="800000"/>
        </w:rPr>
        <w:t>】</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）自起訴之日起（</w:t>
      </w:r>
      <w:r w:rsidRPr="007B4395">
        <w:rPr>
          <w:rFonts w:ascii="Arial Unicode MS" w:hAnsi="Arial Unicode MS" w:hint="eastAsia"/>
        </w:rPr>
        <w:t>B</w:t>
      </w:r>
      <w:r w:rsidRPr="007B4395">
        <w:rPr>
          <w:rFonts w:ascii="Arial Unicode MS" w:hAnsi="Arial Unicode MS" w:hint="eastAsia"/>
        </w:rPr>
        <w:t>）自委付之通知達到保險人之日起</w:t>
      </w:r>
    </w:p>
    <w:p w:rsidR="0066765A" w:rsidRPr="007B4395" w:rsidRDefault="0066765A" w:rsidP="0066765A">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）自承諾生效或判決確定之日起（</w:t>
      </w:r>
      <w:r w:rsidRPr="007B4395">
        <w:rPr>
          <w:rFonts w:ascii="Arial Unicode MS" w:hAnsi="Arial Unicode MS" w:hint="eastAsia"/>
        </w:rPr>
        <w:t>D</w:t>
      </w:r>
      <w:r w:rsidRPr="007B4395">
        <w:rPr>
          <w:rFonts w:ascii="Arial Unicode MS" w:hAnsi="Arial Unicode MS" w:hint="eastAsia"/>
        </w:rPr>
        <w:t>）自發生委付原因之日起</w:t>
      </w:r>
    </w:p>
    <w:p w:rsidR="009B38F4" w:rsidRPr="00F66579" w:rsidRDefault="009B38F4" w:rsidP="00F66579"/>
    <w:sectPr w:rsidR="009B38F4" w:rsidRPr="00F66579">
      <w:footerReference w:type="even" r:id="rId48"/>
      <w:footerReference w:type="default" r:id="rId4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3F" w:rsidRDefault="00E34C3F">
      <w:r>
        <w:separator/>
      </w:r>
    </w:p>
  </w:endnote>
  <w:endnote w:type="continuationSeparator" w:id="0">
    <w:p w:rsidR="00E34C3F" w:rsidRDefault="00E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B" w:rsidRDefault="008618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6189B" w:rsidRDefault="008618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B" w:rsidRDefault="008618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B3838">
      <w:rPr>
        <w:rStyle w:val="a6"/>
        <w:noProof/>
      </w:rPr>
      <w:t>1</w:t>
    </w:r>
    <w:r>
      <w:rPr>
        <w:rStyle w:val="a6"/>
      </w:rPr>
      <w:fldChar w:fldCharType="end"/>
    </w:r>
  </w:p>
  <w:p w:rsidR="0086189B" w:rsidRPr="003E3449" w:rsidRDefault="00FB3838">
    <w:pPr>
      <w:pStyle w:val="a5"/>
      <w:ind w:right="360"/>
      <w:jc w:val="right"/>
      <w:rPr>
        <w:rFonts w:ascii="Arial Unicode MS" w:hAnsi="Arial Unicode MS"/>
        <w:sz w:val="18"/>
      </w:rPr>
    </w:pPr>
    <w:r>
      <w:rPr>
        <w:rFonts w:ascii="Arial Unicode MS" w:hAnsi="Arial Unicode MS" w:hint="eastAsia"/>
        <w:sz w:val="18"/>
      </w:rPr>
      <w:t>〈〈</w:t>
    </w:r>
    <w:r w:rsidR="0086189B" w:rsidRPr="003E3449">
      <w:rPr>
        <w:rFonts w:ascii="Arial Unicode MS" w:hAnsi="Arial Unicode MS" w:hint="eastAsia"/>
        <w:sz w:val="18"/>
      </w:rPr>
      <w:t>商事法</w:t>
    </w:r>
    <w:r w:rsidR="0086189B" w:rsidRPr="00273365">
      <w:rPr>
        <w:rFonts w:ascii="Arial Unicode MS" w:hAnsi="Arial Unicode MS" w:hint="eastAsia"/>
        <w:sz w:val="18"/>
      </w:rPr>
      <w:t>測驗題</w:t>
    </w:r>
    <w:r w:rsidR="0086189B" w:rsidRPr="003E3449">
      <w:rPr>
        <w:rFonts w:ascii="Arial Unicode MS" w:hAnsi="Arial Unicode MS" w:hint="eastAsia"/>
        <w:sz w:val="18"/>
      </w:rPr>
      <w:t>庫彙編</w:t>
    </w:r>
    <w:r>
      <w:rPr>
        <w:rFonts w:ascii="Arial Unicode MS" w:hAnsi="Arial Unicode MS" w:hint="eastAsia"/>
        <w:sz w:val="18"/>
      </w:rPr>
      <w:t>〉〉</w:t>
    </w:r>
    <w:r w:rsidR="0086189B" w:rsidRPr="003E3449">
      <w:rPr>
        <w:rFonts w:ascii="Arial Unicode MS" w:hAnsi="Arial Unicode MS" w:hint="eastAsia"/>
        <w:sz w:val="18"/>
      </w:rPr>
      <w:t>S-link</w:t>
    </w:r>
    <w:r w:rsidR="0086189B" w:rsidRPr="003E3449">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3F" w:rsidRDefault="00E34C3F">
      <w:r>
        <w:separator/>
      </w:r>
    </w:p>
  </w:footnote>
  <w:footnote w:type="continuationSeparator" w:id="0">
    <w:p w:rsidR="00E34C3F" w:rsidRDefault="00E3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876862"/>
    <w:multiLevelType w:val="hybridMultilevel"/>
    <w:tmpl w:val="779402EA"/>
    <w:lvl w:ilvl="0" w:tplc="42B8014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36C0"/>
    <w:rsid w:val="000239B8"/>
    <w:rsid w:val="00025527"/>
    <w:rsid w:val="0003451D"/>
    <w:rsid w:val="000402B4"/>
    <w:rsid w:val="0004220D"/>
    <w:rsid w:val="0006207E"/>
    <w:rsid w:val="00063853"/>
    <w:rsid w:val="00067BA6"/>
    <w:rsid w:val="00077108"/>
    <w:rsid w:val="00082808"/>
    <w:rsid w:val="0009414F"/>
    <w:rsid w:val="00094E6F"/>
    <w:rsid w:val="00096221"/>
    <w:rsid w:val="000A01C6"/>
    <w:rsid w:val="000A29CD"/>
    <w:rsid w:val="000A38B5"/>
    <w:rsid w:val="000A4C41"/>
    <w:rsid w:val="000A4E90"/>
    <w:rsid w:val="000C0504"/>
    <w:rsid w:val="000C1ED4"/>
    <w:rsid w:val="000D3992"/>
    <w:rsid w:val="000F0413"/>
    <w:rsid w:val="000F1BD0"/>
    <w:rsid w:val="000F2221"/>
    <w:rsid w:val="000F56A7"/>
    <w:rsid w:val="000F5C28"/>
    <w:rsid w:val="00101394"/>
    <w:rsid w:val="00101F24"/>
    <w:rsid w:val="001032A7"/>
    <w:rsid w:val="00105C69"/>
    <w:rsid w:val="001105B5"/>
    <w:rsid w:val="001153A8"/>
    <w:rsid w:val="00117D34"/>
    <w:rsid w:val="001246D4"/>
    <w:rsid w:val="00130B6D"/>
    <w:rsid w:val="00131E25"/>
    <w:rsid w:val="00133D45"/>
    <w:rsid w:val="001404A8"/>
    <w:rsid w:val="00145CA5"/>
    <w:rsid w:val="0015159C"/>
    <w:rsid w:val="00166179"/>
    <w:rsid w:val="0017722D"/>
    <w:rsid w:val="00185B82"/>
    <w:rsid w:val="001964DC"/>
    <w:rsid w:val="001A0ACE"/>
    <w:rsid w:val="001A364D"/>
    <w:rsid w:val="001A46DD"/>
    <w:rsid w:val="001A7DE3"/>
    <w:rsid w:val="001B391B"/>
    <w:rsid w:val="001B4A0D"/>
    <w:rsid w:val="001B726E"/>
    <w:rsid w:val="001B79DC"/>
    <w:rsid w:val="001C0836"/>
    <w:rsid w:val="001C44B4"/>
    <w:rsid w:val="001C5696"/>
    <w:rsid w:val="001D7895"/>
    <w:rsid w:val="001E1BA8"/>
    <w:rsid w:val="001E2C00"/>
    <w:rsid w:val="001E7BC0"/>
    <w:rsid w:val="001F0E3D"/>
    <w:rsid w:val="00213648"/>
    <w:rsid w:val="00214CEB"/>
    <w:rsid w:val="00214D0A"/>
    <w:rsid w:val="0021583E"/>
    <w:rsid w:val="00217EED"/>
    <w:rsid w:val="002211C4"/>
    <w:rsid w:val="0022702C"/>
    <w:rsid w:val="0026586B"/>
    <w:rsid w:val="002726A6"/>
    <w:rsid w:val="00273365"/>
    <w:rsid w:val="002815A9"/>
    <w:rsid w:val="002931B5"/>
    <w:rsid w:val="00293F6E"/>
    <w:rsid w:val="002A5A2D"/>
    <w:rsid w:val="002A5C8B"/>
    <w:rsid w:val="002B6026"/>
    <w:rsid w:val="002B62B6"/>
    <w:rsid w:val="002B6B75"/>
    <w:rsid w:val="002C63AB"/>
    <w:rsid w:val="002D6ED9"/>
    <w:rsid w:val="002E1C89"/>
    <w:rsid w:val="00302359"/>
    <w:rsid w:val="00306067"/>
    <w:rsid w:val="00307F02"/>
    <w:rsid w:val="00312CC2"/>
    <w:rsid w:val="00313E1D"/>
    <w:rsid w:val="00315709"/>
    <w:rsid w:val="00317579"/>
    <w:rsid w:val="00320E6D"/>
    <w:rsid w:val="0032441C"/>
    <w:rsid w:val="00326CA8"/>
    <w:rsid w:val="003431B3"/>
    <w:rsid w:val="0034708E"/>
    <w:rsid w:val="00353A53"/>
    <w:rsid w:val="0035412D"/>
    <w:rsid w:val="0035683D"/>
    <w:rsid w:val="00360EA6"/>
    <w:rsid w:val="00361F12"/>
    <w:rsid w:val="003707DC"/>
    <w:rsid w:val="00375D46"/>
    <w:rsid w:val="0038360C"/>
    <w:rsid w:val="00385B63"/>
    <w:rsid w:val="003A40A9"/>
    <w:rsid w:val="003A7738"/>
    <w:rsid w:val="003B39F0"/>
    <w:rsid w:val="003B55E3"/>
    <w:rsid w:val="003C1B1E"/>
    <w:rsid w:val="003C397D"/>
    <w:rsid w:val="003D1F0E"/>
    <w:rsid w:val="003D338E"/>
    <w:rsid w:val="003D6C56"/>
    <w:rsid w:val="003E0D38"/>
    <w:rsid w:val="003E232E"/>
    <w:rsid w:val="003E3449"/>
    <w:rsid w:val="003F2EE0"/>
    <w:rsid w:val="003F3886"/>
    <w:rsid w:val="004031ED"/>
    <w:rsid w:val="00410411"/>
    <w:rsid w:val="0041159C"/>
    <w:rsid w:val="00412371"/>
    <w:rsid w:val="00415FBA"/>
    <w:rsid w:val="00423FC9"/>
    <w:rsid w:val="00424145"/>
    <w:rsid w:val="004243EE"/>
    <w:rsid w:val="00424D27"/>
    <w:rsid w:val="00425252"/>
    <w:rsid w:val="0042614E"/>
    <w:rsid w:val="00430AC4"/>
    <w:rsid w:val="00432D7E"/>
    <w:rsid w:val="0043512B"/>
    <w:rsid w:val="00435496"/>
    <w:rsid w:val="0044198A"/>
    <w:rsid w:val="004422CC"/>
    <w:rsid w:val="00443E4D"/>
    <w:rsid w:val="00445011"/>
    <w:rsid w:val="0044504A"/>
    <w:rsid w:val="004473FD"/>
    <w:rsid w:val="00450604"/>
    <w:rsid w:val="00457FA9"/>
    <w:rsid w:val="00460EBA"/>
    <w:rsid w:val="00464D11"/>
    <w:rsid w:val="00465A26"/>
    <w:rsid w:val="00466AAE"/>
    <w:rsid w:val="00474349"/>
    <w:rsid w:val="00474EDB"/>
    <w:rsid w:val="00477B45"/>
    <w:rsid w:val="00477ED5"/>
    <w:rsid w:val="00491A73"/>
    <w:rsid w:val="00493DB1"/>
    <w:rsid w:val="00495119"/>
    <w:rsid w:val="00496F08"/>
    <w:rsid w:val="004B6068"/>
    <w:rsid w:val="004C0D74"/>
    <w:rsid w:val="004C3891"/>
    <w:rsid w:val="004D3897"/>
    <w:rsid w:val="004D44C1"/>
    <w:rsid w:val="004E25F1"/>
    <w:rsid w:val="004E2670"/>
    <w:rsid w:val="004F436C"/>
    <w:rsid w:val="005003F5"/>
    <w:rsid w:val="00500D84"/>
    <w:rsid w:val="005145BA"/>
    <w:rsid w:val="00526EC6"/>
    <w:rsid w:val="00527531"/>
    <w:rsid w:val="00530F38"/>
    <w:rsid w:val="00540397"/>
    <w:rsid w:val="00544617"/>
    <w:rsid w:val="005449AC"/>
    <w:rsid w:val="00547142"/>
    <w:rsid w:val="00550072"/>
    <w:rsid w:val="00550BD9"/>
    <w:rsid w:val="00550C94"/>
    <w:rsid w:val="00552F30"/>
    <w:rsid w:val="00556927"/>
    <w:rsid w:val="0056306E"/>
    <w:rsid w:val="0056632A"/>
    <w:rsid w:val="0057498E"/>
    <w:rsid w:val="0058530E"/>
    <w:rsid w:val="005A48DD"/>
    <w:rsid w:val="005B1927"/>
    <w:rsid w:val="005B2689"/>
    <w:rsid w:val="005B5AA8"/>
    <w:rsid w:val="005C05E1"/>
    <w:rsid w:val="005C3E11"/>
    <w:rsid w:val="005C75EA"/>
    <w:rsid w:val="005E37FF"/>
    <w:rsid w:val="005E3CE3"/>
    <w:rsid w:val="005E6BCB"/>
    <w:rsid w:val="0060252A"/>
    <w:rsid w:val="00602583"/>
    <w:rsid w:val="00606E47"/>
    <w:rsid w:val="00612DBA"/>
    <w:rsid w:val="00624DD4"/>
    <w:rsid w:val="0063366F"/>
    <w:rsid w:val="00633C1D"/>
    <w:rsid w:val="00634507"/>
    <w:rsid w:val="00634666"/>
    <w:rsid w:val="0065122B"/>
    <w:rsid w:val="00657FC1"/>
    <w:rsid w:val="0066256E"/>
    <w:rsid w:val="0066765A"/>
    <w:rsid w:val="00690AAB"/>
    <w:rsid w:val="006939E1"/>
    <w:rsid w:val="006A20E1"/>
    <w:rsid w:val="006A3B7D"/>
    <w:rsid w:val="006A5C49"/>
    <w:rsid w:val="006B5DF9"/>
    <w:rsid w:val="006B5F07"/>
    <w:rsid w:val="006C0F53"/>
    <w:rsid w:val="006C3ABF"/>
    <w:rsid w:val="006E7E18"/>
    <w:rsid w:val="006F1884"/>
    <w:rsid w:val="006F35F2"/>
    <w:rsid w:val="00704095"/>
    <w:rsid w:val="007111DC"/>
    <w:rsid w:val="00715F0A"/>
    <w:rsid w:val="007203E8"/>
    <w:rsid w:val="00721ED5"/>
    <w:rsid w:val="00723B13"/>
    <w:rsid w:val="007240C7"/>
    <w:rsid w:val="00727D6F"/>
    <w:rsid w:val="00730274"/>
    <w:rsid w:val="00735276"/>
    <w:rsid w:val="00753639"/>
    <w:rsid w:val="00755A45"/>
    <w:rsid w:val="00756705"/>
    <w:rsid w:val="007572D8"/>
    <w:rsid w:val="00767BF2"/>
    <w:rsid w:val="00776D96"/>
    <w:rsid w:val="00783549"/>
    <w:rsid w:val="007844F1"/>
    <w:rsid w:val="0078482A"/>
    <w:rsid w:val="00790315"/>
    <w:rsid w:val="00792FA7"/>
    <w:rsid w:val="00793ACA"/>
    <w:rsid w:val="0079796F"/>
    <w:rsid w:val="00797F1F"/>
    <w:rsid w:val="007B1EB6"/>
    <w:rsid w:val="007B3940"/>
    <w:rsid w:val="007B4395"/>
    <w:rsid w:val="007C34C6"/>
    <w:rsid w:val="007C77CF"/>
    <w:rsid w:val="007D005C"/>
    <w:rsid w:val="007F2049"/>
    <w:rsid w:val="007F4FB1"/>
    <w:rsid w:val="008002CE"/>
    <w:rsid w:val="00800970"/>
    <w:rsid w:val="008052CE"/>
    <w:rsid w:val="00806B02"/>
    <w:rsid w:val="00807150"/>
    <w:rsid w:val="00811EBE"/>
    <w:rsid w:val="00830ED4"/>
    <w:rsid w:val="008321C4"/>
    <w:rsid w:val="0083285B"/>
    <w:rsid w:val="008337EF"/>
    <w:rsid w:val="00841E48"/>
    <w:rsid w:val="008475F5"/>
    <w:rsid w:val="008504F2"/>
    <w:rsid w:val="0086189B"/>
    <w:rsid w:val="00863F17"/>
    <w:rsid w:val="00873387"/>
    <w:rsid w:val="0087652B"/>
    <w:rsid w:val="00886441"/>
    <w:rsid w:val="00887072"/>
    <w:rsid w:val="00890568"/>
    <w:rsid w:val="00894F23"/>
    <w:rsid w:val="00896DC9"/>
    <w:rsid w:val="00897BE6"/>
    <w:rsid w:val="008A3B90"/>
    <w:rsid w:val="008B0423"/>
    <w:rsid w:val="008B1C7D"/>
    <w:rsid w:val="008C1056"/>
    <w:rsid w:val="008C52AC"/>
    <w:rsid w:val="008D3DDA"/>
    <w:rsid w:val="008E62F4"/>
    <w:rsid w:val="008E6BCD"/>
    <w:rsid w:val="009003DB"/>
    <w:rsid w:val="009031E5"/>
    <w:rsid w:val="0091120C"/>
    <w:rsid w:val="00933374"/>
    <w:rsid w:val="009373E7"/>
    <w:rsid w:val="00937D63"/>
    <w:rsid w:val="009539C8"/>
    <w:rsid w:val="00953E13"/>
    <w:rsid w:val="00975809"/>
    <w:rsid w:val="00975F92"/>
    <w:rsid w:val="00977890"/>
    <w:rsid w:val="00981B77"/>
    <w:rsid w:val="009840D7"/>
    <w:rsid w:val="00984DAA"/>
    <w:rsid w:val="00986A3A"/>
    <w:rsid w:val="00996960"/>
    <w:rsid w:val="00997ACC"/>
    <w:rsid w:val="009A5295"/>
    <w:rsid w:val="009A6CA3"/>
    <w:rsid w:val="009A7CAB"/>
    <w:rsid w:val="009B113D"/>
    <w:rsid w:val="009B38F4"/>
    <w:rsid w:val="009B49A4"/>
    <w:rsid w:val="009B519E"/>
    <w:rsid w:val="009B7B34"/>
    <w:rsid w:val="009C0CE9"/>
    <w:rsid w:val="009C2771"/>
    <w:rsid w:val="009D022F"/>
    <w:rsid w:val="009D2489"/>
    <w:rsid w:val="009D76B8"/>
    <w:rsid w:val="009E042C"/>
    <w:rsid w:val="009E39BE"/>
    <w:rsid w:val="009E4A98"/>
    <w:rsid w:val="009E4CD0"/>
    <w:rsid w:val="009F5983"/>
    <w:rsid w:val="00A00DA9"/>
    <w:rsid w:val="00A01DA9"/>
    <w:rsid w:val="00A05CB3"/>
    <w:rsid w:val="00A205D2"/>
    <w:rsid w:val="00A40BEE"/>
    <w:rsid w:val="00A44135"/>
    <w:rsid w:val="00A51689"/>
    <w:rsid w:val="00A5748A"/>
    <w:rsid w:val="00A72000"/>
    <w:rsid w:val="00A727B3"/>
    <w:rsid w:val="00A805A1"/>
    <w:rsid w:val="00A82817"/>
    <w:rsid w:val="00A87267"/>
    <w:rsid w:val="00A87771"/>
    <w:rsid w:val="00A96807"/>
    <w:rsid w:val="00A972D0"/>
    <w:rsid w:val="00AA2FBF"/>
    <w:rsid w:val="00AA65AB"/>
    <w:rsid w:val="00AB200C"/>
    <w:rsid w:val="00AB3D70"/>
    <w:rsid w:val="00AC670A"/>
    <w:rsid w:val="00AD1628"/>
    <w:rsid w:val="00AD2D36"/>
    <w:rsid w:val="00AE04E6"/>
    <w:rsid w:val="00AE247C"/>
    <w:rsid w:val="00AE2DA2"/>
    <w:rsid w:val="00AE3844"/>
    <w:rsid w:val="00AF58D4"/>
    <w:rsid w:val="00B01252"/>
    <w:rsid w:val="00B016A8"/>
    <w:rsid w:val="00B01EA8"/>
    <w:rsid w:val="00B13485"/>
    <w:rsid w:val="00B16B4C"/>
    <w:rsid w:val="00B20325"/>
    <w:rsid w:val="00B217F9"/>
    <w:rsid w:val="00B278B3"/>
    <w:rsid w:val="00B32308"/>
    <w:rsid w:val="00B3354C"/>
    <w:rsid w:val="00B37C35"/>
    <w:rsid w:val="00B50DD6"/>
    <w:rsid w:val="00B52CDC"/>
    <w:rsid w:val="00B53B33"/>
    <w:rsid w:val="00B57EC2"/>
    <w:rsid w:val="00B62688"/>
    <w:rsid w:val="00B63571"/>
    <w:rsid w:val="00B645CB"/>
    <w:rsid w:val="00B72022"/>
    <w:rsid w:val="00B72375"/>
    <w:rsid w:val="00B7466A"/>
    <w:rsid w:val="00B90951"/>
    <w:rsid w:val="00B94B30"/>
    <w:rsid w:val="00B9599A"/>
    <w:rsid w:val="00BA155F"/>
    <w:rsid w:val="00BA4A36"/>
    <w:rsid w:val="00BA6D92"/>
    <w:rsid w:val="00BB03D8"/>
    <w:rsid w:val="00BB0519"/>
    <w:rsid w:val="00BB3E59"/>
    <w:rsid w:val="00BB63C3"/>
    <w:rsid w:val="00BC1DC3"/>
    <w:rsid w:val="00BC6CC7"/>
    <w:rsid w:val="00BD6671"/>
    <w:rsid w:val="00C01455"/>
    <w:rsid w:val="00C037B0"/>
    <w:rsid w:val="00C12B3E"/>
    <w:rsid w:val="00C13C9A"/>
    <w:rsid w:val="00C15439"/>
    <w:rsid w:val="00C22163"/>
    <w:rsid w:val="00C245F0"/>
    <w:rsid w:val="00C3148F"/>
    <w:rsid w:val="00C3242D"/>
    <w:rsid w:val="00C42292"/>
    <w:rsid w:val="00C42BDA"/>
    <w:rsid w:val="00C4444B"/>
    <w:rsid w:val="00C501DB"/>
    <w:rsid w:val="00C62AE3"/>
    <w:rsid w:val="00C66789"/>
    <w:rsid w:val="00C70B85"/>
    <w:rsid w:val="00C7511C"/>
    <w:rsid w:val="00C76D06"/>
    <w:rsid w:val="00C82B5C"/>
    <w:rsid w:val="00C833D3"/>
    <w:rsid w:val="00C83E6D"/>
    <w:rsid w:val="00C86D3A"/>
    <w:rsid w:val="00C95B55"/>
    <w:rsid w:val="00CA5187"/>
    <w:rsid w:val="00CB1535"/>
    <w:rsid w:val="00CB201A"/>
    <w:rsid w:val="00CB3C7E"/>
    <w:rsid w:val="00CC16EF"/>
    <w:rsid w:val="00CD1E04"/>
    <w:rsid w:val="00CE674E"/>
    <w:rsid w:val="00CE7A68"/>
    <w:rsid w:val="00CF31AA"/>
    <w:rsid w:val="00D07B14"/>
    <w:rsid w:val="00D101C2"/>
    <w:rsid w:val="00D17792"/>
    <w:rsid w:val="00D24B69"/>
    <w:rsid w:val="00D2505F"/>
    <w:rsid w:val="00D26250"/>
    <w:rsid w:val="00D307B0"/>
    <w:rsid w:val="00D32600"/>
    <w:rsid w:val="00D33788"/>
    <w:rsid w:val="00D44766"/>
    <w:rsid w:val="00D5695E"/>
    <w:rsid w:val="00D64325"/>
    <w:rsid w:val="00D65C1B"/>
    <w:rsid w:val="00D837FA"/>
    <w:rsid w:val="00D85A4E"/>
    <w:rsid w:val="00D85AEB"/>
    <w:rsid w:val="00D923E0"/>
    <w:rsid w:val="00D92DB9"/>
    <w:rsid w:val="00D97519"/>
    <w:rsid w:val="00DA7768"/>
    <w:rsid w:val="00DB25F2"/>
    <w:rsid w:val="00DB5C79"/>
    <w:rsid w:val="00DD06C5"/>
    <w:rsid w:val="00DD476E"/>
    <w:rsid w:val="00DD5A38"/>
    <w:rsid w:val="00DD7B5E"/>
    <w:rsid w:val="00DE2548"/>
    <w:rsid w:val="00DE3B8B"/>
    <w:rsid w:val="00DE5ABF"/>
    <w:rsid w:val="00E00789"/>
    <w:rsid w:val="00E0586B"/>
    <w:rsid w:val="00E05D50"/>
    <w:rsid w:val="00E122E4"/>
    <w:rsid w:val="00E20B89"/>
    <w:rsid w:val="00E22970"/>
    <w:rsid w:val="00E32793"/>
    <w:rsid w:val="00E34A7C"/>
    <w:rsid w:val="00E34C3F"/>
    <w:rsid w:val="00E435E2"/>
    <w:rsid w:val="00E43A01"/>
    <w:rsid w:val="00E45516"/>
    <w:rsid w:val="00E519A8"/>
    <w:rsid w:val="00E541F7"/>
    <w:rsid w:val="00E60A86"/>
    <w:rsid w:val="00E62050"/>
    <w:rsid w:val="00E6483B"/>
    <w:rsid w:val="00E64FE9"/>
    <w:rsid w:val="00E662FF"/>
    <w:rsid w:val="00E71610"/>
    <w:rsid w:val="00E738BD"/>
    <w:rsid w:val="00E82407"/>
    <w:rsid w:val="00E848C2"/>
    <w:rsid w:val="00E85967"/>
    <w:rsid w:val="00E928B8"/>
    <w:rsid w:val="00E95E9E"/>
    <w:rsid w:val="00EA039A"/>
    <w:rsid w:val="00EA0DA6"/>
    <w:rsid w:val="00EA7257"/>
    <w:rsid w:val="00EB19A0"/>
    <w:rsid w:val="00EB3E12"/>
    <w:rsid w:val="00EC1391"/>
    <w:rsid w:val="00EC3053"/>
    <w:rsid w:val="00ED28FD"/>
    <w:rsid w:val="00ED436D"/>
    <w:rsid w:val="00EE2E82"/>
    <w:rsid w:val="00EF1812"/>
    <w:rsid w:val="00EF3344"/>
    <w:rsid w:val="00EF3771"/>
    <w:rsid w:val="00EF42C8"/>
    <w:rsid w:val="00EF5538"/>
    <w:rsid w:val="00EF662A"/>
    <w:rsid w:val="00F06BB3"/>
    <w:rsid w:val="00F1146D"/>
    <w:rsid w:val="00F11C62"/>
    <w:rsid w:val="00F121A2"/>
    <w:rsid w:val="00F13142"/>
    <w:rsid w:val="00F1314C"/>
    <w:rsid w:val="00F150E9"/>
    <w:rsid w:val="00F22ED8"/>
    <w:rsid w:val="00F24702"/>
    <w:rsid w:val="00F2728A"/>
    <w:rsid w:val="00F301CD"/>
    <w:rsid w:val="00F32A01"/>
    <w:rsid w:val="00F35F15"/>
    <w:rsid w:val="00F37104"/>
    <w:rsid w:val="00F40246"/>
    <w:rsid w:val="00F5354B"/>
    <w:rsid w:val="00F6084D"/>
    <w:rsid w:val="00F631B0"/>
    <w:rsid w:val="00F642C0"/>
    <w:rsid w:val="00F64DE7"/>
    <w:rsid w:val="00F65A78"/>
    <w:rsid w:val="00F66579"/>
    <w:rsid w:val="00F72FE1"/>
    <w:rsid w:val="00F75D23"/>
    <w:rsid w:val="00F8158C"/>
    <w:rsid w:val="00F910AB"/>
    <w:rsid w:val="00F91891"/>
    <w:rsid w:val="00F92627"/>
    <w:rsid w:val="00FA0980"/>
    <w:rsid w:val="00FA5669"/>
    <w:rsid w:val="00FB25ED"/>
    <w:rsid w:val="00FB3838"/>
    <w:rsid w:val="00FB64A1"/>
    <w:rsid w:val="00FC2A35"/>
    <w:rsid w:val="00FC43F8"/>
    <w:rsid w:val="00FD639A"/>
    <w:rsid w:val="00FD65FB"/>
    <w:rsid w:val="00FE6461"/>
    <w:rsid w:val="00FE649A"/>
    <w:rsid w:val="00FF3BAF"/>
    <w:rsid w:val="00FF5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FC9"/>
    <w:pPr>
      <w:widowControl w:val="0"/>
    </w:pPr>
    <w:rPr>
      <w:kern w:val="2"/>
      <w:szCs w:val="24"/>
    </w:rPr>
  </w:style>
  <w:style w:type="paragraph" w:styleId="1">
    <w:name w:val="heading 1"/>
    <w:basedOn w:val="a"/>
    <w:next w:val="a"/>
    <w:link w:val="10"/>
    <w:autoRedefine/>
    <w:qFormat/>
    <w:rsid w:val="001A364D"/>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1A364D"/>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9E4CD0"/>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List Paragraph"/>
    <w:basedOn w:val="a"/>
    <w:uiPriority w:val="34"/>
    <w:qFormat/>
    <w:rsid w:val="000402B4"/>
    <w:pPr>
      <w:ind w:leftChars="200" w:left="480"/>
    </w:pPr>
  </w:style>
  <w:style w:type="character" w:customStyle="1" w:styleId="20">
    <w:name w:val="標題 2 字元"/>
    <w:link w:val="2"/>
    <w:rsid w:val="001A364D"/>
    <w:rPr>
      <w:rFonts w:ascii="Arial Unicode MS" w:hAnsi="Arial Unicode MS" w:cs="Arial Unicode MS"/>
      <w:b/>
      <w:bCs/>
      <w:color w:val="000080"/>
      <w:kern w:val="2"/>
    </w:rPr>
  </w:style>
  <w:style w:type="character" w:customStyle="1" w:styleId="10">
    <w:name w:val="標題 1 字元"/>
    <w:link w:val="1"/>
    <w:rsid w:val="001A364D"/>
    <w:rPr>
      <w:rFonts w:ascii="Arial Unicode MS" w:hAnsi="Arial Unicode MS" w:cs="Arial Unicode MS"/>
      <w:b/>
      <w:bCs/>
      <w:color w:val="990000"/>
      <w:kern w:val="2"/>
    </w:rPr>
  </w:style>
  <w:style w:type="paragraph" w:styleId="ab">
    <w:name w:val="Balloon Text"/>
    <w:basedOn w:val="a"/>
    <w:link w:val="ac"/>
    <w:rsid w:val="00F66579"/>
    <w:rPr>
      <w:rFonts w:asciiTheme="majorHAnsi" w:eastAsiaTheme="majorEastAsia" w:hAnsiTheme="majorHAnsi" w:cstheme="majorBidi"/>
      <w:sz w:val="18"/>
      <w:szCs w:val="18"/>
    </w:rPr>
  </w:style>
  <w:style w:type="character" w:customStyle="1" w:styleId="ac">
    <w:name w:val="註解方塊文字 字元"/>
    <w:basedOn w:val="a0"/>
    <w:link w:val="ab"/>
    <w:rsid w:val="00F66579"/>
    <w:rPr>
      <w:rFonts w:asciiTheme="majorHAnsi" w:eastAsiaTheme="majorEastAsia" w:hAnsiTheme="majorHAnsi" w:cstheme="majorBidi"/>
      <w:kern w:val="2"/>
      <w:sz w:val="18"/>
      <w:szCs w:val="18"/>
    </w:rPr>
  </w:style>
  <w:style w:type="character" w:customStyle="1" w:styleId="23">
    <w:name w:val="超連結2"/>
    <w:rsid w:val="0066765A"/>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FC9"/>
    <w:pPr>
      <w:widowControl w:val="0"/>
    </w:pPr>
    <w:rPr>
      <w:kern w:val="2"/>
      <w:szCs w:val="24"/>
    </w:rPr>
  </w:style>
  <w:style w:type="paragraph" w:styleId="1">
    <w:name w:val="heading 1"/>
    <w:basedOn w:val="a"/>
    <w:next w:val="a"/>
    <w:link w:val="10"/>
    <w:autoRedefine/>
    <w:qFormat/>
    <w:rsid w:val="001A364D"/>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1A364D"/>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9E4CD0"/>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List Paragraph"/>
    <w:basedOn w:val="a"/>
    <w:uiPriority w:val="34"/>
    <w:qFormat/>
    <w:rsid w:val="000402B4"/>
    <w:pPr>
      <w:ind w:leftChars="200" w:left="480"/>
    </w:pPr>
  </w:style>
  <w:style w:type="character" w:customStyle="1" w:styleId="20">
    <w:name w:val="標題 2 字元"/>
    <w:link w:val="2"/>
    <w:rsid w:val="001A364D"/>
    <w:rPr>
      <w:rFonts w:ascii="Arial Unicode MS" w:hAnsi="Arial Unicode MS" w:cs="Arial Unicode MS"/>
      <w:b/>
      <w:bCs/>
      <w:color w:val="000080"/>
      <w:kern w:val="2"/>
    </w:rPr>
  </w:style>
  <w:style w:type="character" w:customStyle="1" w:styleId="10">
    <w:name w:val="標題 1 字元"/>
    <w:link w:val="1"/>
    <w:rsid w:val="001A364D"/>
    <w:rPr>
      <w:rFonts w:ascii="Arial Unicode MS" w:hAnsi="Arial Unicode MS" w:cs="Arial Unicode MS"/>
      <w:b/>
      <w:bCs/>
      <w:color w:val="990000"/>
      <w:kern w:val="2"/>
    </w:rPr>
  </w:style>
  <w:style w:type="paragraph" w:styleId="ab">
    <w:name w:val="Balloon Text"/>
    <w:basedOn w:val="a"/>
    <w:link w:val="ac"/>
    <w:rsid w:val="00F66579"/>
    <w:rPr>
      <w:rFonts w:asciiTheme="majorHAnsi" w:eastAsiaTheme="majorEastAsia" w:hAnsiTheme="majorHAnsi" w:cstheme="majorBidi"/>
      <w:sz w:val="18"/>
      <w:szCs w:val="18"/>
    </w:rPr>
  </w:style>
  <w:style w:type="character" w:customStyle="1" w:styleId="ac">
    <w:name w:val="註解方塊文字 字元"/>
    <w:basedOn w:val="a0"/>
    <w:link w:val="ab"/>
    <w:rsid w:val="00F66579"/>
    <w:rPr>
      <w:rFonts w:asciiTheme="majorHAnsi" w:eastAsiaTheme="majorEastAsia" w:hAnsiTheme="majorHAnsi" w:cstheme="majorBidi"/>
      <w:kern w:val="2"/>
      <w:sz w:val="18"/>
      <w:szCs w:val="18"/>
    </w:rPr>
  </w:style>
  <w:style w:type="character" w:customStyle="1" w:styleId="23">
    <w:name w:val="超連結2"/>
    <w:rsid w:val="0066765A"/>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586">
      <w:bodyDiv w:val="1"/>
      <w:marLeft w:val="0"/>
      <w:marRight w:val="0"/>
      <w:marTop w:val="0"/>
      <w:marBottom w:val="0"/>
      <w:divBdr>
        <w:top w:val="none" w:sz="0" w:space="0" w:color="auto"/>
        <w:left w:val="none" w:sz="0" w:space="0" w:color="auto"/>
        <w:bottom w:val="none" w:sz="0" w:space="0" w:color="auto"/>
        <w:right w:val="none" w:sz="0" w:space="0" w:color="auto"/>
      </w:divBdr>
    </w:div>
    <w:div w:id="1011564755">
      <w:bodyDiv w:val="1"/>
      <w:marLeft w:val="0"/>
      <w:marRight w:val="0"/>
      <w:marTop w:val="0"/>
      <w:marBottom w:val="0"/>
      <w:divBdr>
        <w:top w:val="none" w:sz="0" w:space="0" w:color="auto"/>
        <w:left w:val="none" w:sz="0" w:space="0" w:color="auto"/>
        <w:bottom w:val="none" w:sz="0" w:space="0" w:color="auto"/>
        <w:right w:val="none" w:sz="0" w:space="0" w:color="auto"/>
      </w:divBdr>
    </w:div>
    <w:div w:id="1867672780">
      <w:bodyDiv w:val="1"/>
      <w:marLeft w:val="0"/>
      <w:marRight w:val="0"/>
      <w:marTop w:val="0"/>
      <w:marBottom w:val="0"/>
      <w:divBdr>
        <w:top w:val="none" w:sz="0" w:space="0" w:color="auto"/>
        <w:left w:val="none" w:sz="0" w:space="0" w:color="auto"/>
        <w:bottom w:val="none" w:sz="0" w:space="0" w:color="auto"/>
        <w:right w:val="none" w:sz="0" w:space="0" w:color="auto"/>
      </w:divBdr>
    </w:div>
    <w:div w:id="2118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anita6la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law/&#28023;&#21830;&#27861;.docx" TargetMode="External"/><Relationship Id="rId39" Type="http://schemas.openxmlformats.org/officeDocument/2006/relationships/hyperlink" Target="../law/&#28023;&#21830;&#27861;.docx" TargetMode="External"/><Relationship Id="rId3" Type="http://schemas.openxmlformats.org/officeDocument/2006/relationships/styles" Target="styles.xml"/><Relationship Id="rId21" Type="http://schemas.openxmlformats.org/officeDocument/2006/relationships/hyperlink" Target="23&#21830;&#20107;&#27861;&#28204;&#39511;&#38988;&#24235;a.docx" TargetMode="External"/><Relationship Id="rId34" Type="http://schemas.openxmlformats.org/officeDocument/2006/relationships/hyperlink" Target="file:///C:\6law.div.word\6law\law\&#28023;&#21830;&#27861;.docx" TargetMode="External"/><Relationship Id="rId42" Type="http://schemas.openxmlformats.org/officeDocument/2006/relationships/hyperlink" Target="../law/&#28023;&#21830;&#27861;.docx" TargetMode="External"/><Relationship Id="rId47" Type="http://schemas.openxmlformats.org/officeDocument/2006/relationships/hyperlink" Target="../law/&#28023;&#21830;&#27861;.docx"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6law/law8/23&#21830;&#20107;&#27861;&#28204;&#39511;&#38988;&#24235;.htm"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28023;&#21830;&#27861;.docx" TargetMode="External"/><Relationship Id="rId33" Type="http://schemas.openxmlformats.org/officeDocument/2006/relationships/hyperlink" Target="../law/&#28023;&#21830;&#27861;.docx" TargetMode="External"/><Relationship Id="rId38" Type="http://schemas.openxmlformats.org/officeDocument/2006/relationships/hyperlink" Target="../law/&#28023;&#21830;&#27861;.docx" TargetMode="External"/><Relationship Id="rId46" Type="http://schemas.openxmlformats.org/officeDocument/2006/relationships/hyperlink" Target="../law/&#28023;&#21830;&#27861;.docx" TargetMode="External"/><Relationship Id="rId2" Type="http://schemas.openxmlformats.org/officeDocument/2006/relationships/numbering" Target="numbering.xml"/><Relationship Id="rId16" Type="http://schemas.openxmlformats.org/officeDocument/2006/relationships/hyperlink" Target="23&#21830;&#20107;&#27861;&#30003;&#35542;&#38988;&#24235;.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8023;&#21830;&#27861;.docx" TargetMode="External"/><Relationship Id="rId41" Type="http://schemas.openxmlformats.org/officeDocument/2006/relationships/hyperlink" Target="../law/&#28023;&#21830;&#2786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law.idv.tw/exload/update.htm" TargetMode="External"/><Relationship Id="rId24" Type="http://schemas.openxmlformats.org/officeDocument/2006/relationships/hyperlink" Target="23&#21830;&#20107;&#27861;&#30003;&#35542;&#38988;&#24235;.docx" TargetMode="External"/><Relationship Id="rId32" Type="http://schemas.openxmlformats.org/officeDocument/2006/relationships/hyperlink" Target="../law/&#33337;&#33334;&#27861;.docx" TargetMode="External"/><Relationship Id="rId37" Type="http://schemas.openxmlformats.org/officeDocument/2006/relationships/hyperlink" Target="../law/&#28023;&#21830;&#27861;.docx" TargetMode="External"/><Relationship Id="rId40" Type="http://schemas.openxmlformats.org/officeDocument/2006/relationships/hyperlink" Target="../law/&#28023;&#21830;&#27861;.docx" TargetMode="External"/><Relationship Id="rId45" Type="http://schemas.openxmlformats.org/officeDocument/2006/relationships/hyperlink" Target="../law/&#20445;&#38570;&#27861;.docx" TargetMode="External"/><Relationship Id="rId5" Type="http://schemas.openxmlformats.org/officeDocument/2006/relationships/settings" Target="settings.xml"/><Relationship Id="rId15" Type="http://schemas.openxmlformats.org/officeDocument/2006/relationships/hyperlink" Target="http://www.6law.idv.tw/" TargetMode="External"/><Relationship Id="rId23" Type="http://schemas.openxmlformats.org/officeDocument/2006/relationships/hyperlink" Target="../law/&#28023;&#21830;&#27861;.docx" TargetMode="External"/><Relationship Id="rId28" Type="http://schemas.openxmlformats.org/officeDocument/2006/relationships/hyperlink" Target="../law/&#28023;&#21830;&#27861;.doc" TargetMode="External"/><Relationship Id="rId36" Type="http://schemas.openxmlformats.org/officeDocument/2006/relationships/hyperlink" Target="../law/&#28023;&#21830;&#27861;.docx" TargetMode="External"/><Relationship Id="rId49"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S-link&#27511;&#24180;&#38988;&#24235;&#24409;&#32232;&#32034;&#24341;02.docx" TargetMode="External"/><Relationship Id="rId31" Type="http://schemas.openxmlformats.org/officeDocument/2006/relationships/hyperlink" Target="../law/&#28023;&#21830;&#27861;.docx" TargetMode="External"/><Relationship Id="rId44" Type="http://schemas.openxmlformats.org/officeDocument/2006/relationships/hyperlink" Target="../law/&#28023;&#21830;&#27861;.docx" TargetMode="External"/><Relationship Id="rId4" Type="http://schemas.microsoft.com/office/2007/relationships/stylesWithEffects" Target="stylesWithEffects.xml"/><Relationship Id="rId9" Type="http://schemas.openxmlformats.org/officeDocument/2006/relationships/hyperlink" Target="http://www.6law.idv.tw/" TargetMode="External"/><Relationship Id="rId14" Type="http://schemas.openxmlformats.org/officeDocument/2006/relationships/hyperlink" Target="../law8/23&#21830;&#20107;&#27861;&#28204;&#39511;&#38988;&#24235;.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8023;&#21830;&#27861;.docx" TargetMode="External"/><Relationship Id="rId30" Type="http://schemas.openxmlformats.org/officeDocument/2006/relationships/hyperlink" Target="../law/&#28023;&#21830;&#27861;.docx" TargetMode="External"/><Relationship Id="rId35" Type="http://schemas.openxmlformats.org/officeDocument/2006/relationships/hyperlink" Target="../law/&#28023;&#21830;&#27861;.docx" TargetMode="External"/><Relationship Id="rId43" Type="http://schemas.openxmlformats.org/officeDocument/2006/relationships/hyperlink" Target="../law/&#28023;&#21830;&#27861;.docx"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EAB2-2E7B-4E83-AD0D-7142BE9D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6946</Words>
  <Characters>2542</Characters>
  <Application>Microsoft Office Word</Application>
  <DocSecurity>0</DocSecurity>
  <Lines>21</Lines>
  <Paragraphs>18</Paragraphs>
  <ScaleCrop>false</ScaleCrop>
  <Company/>
  <LinksUpToDate>false</LinksUpToDate>
  <CharactersWithSpaces>9470</CharactersWithSpaces>
  <SharedDoc>false</SharedDoc>
  <HLinks>
    <vt:vector size="702" baseType="variant">
      <vt:variant>
        <vt:i4>2949124</vt:i4>
      </vt:variant>
      <vt:variant>
        <vt:i4>348</vt:i4>
      </vt:variant>
      <vt:variant>
        <vt:i4>0</vt:i4>
      </vt:variant>
      <vt:variant>
        <vt:i4>5</vt:i4>
      </vt:variant>
      <vt:variant>
        <vt:lpwstr>mailto:anita399646@hotmail.com</vt:lpwstr>
      </vt:variant>
      <vt:variant>
        <vt:lpwstr/>
      </vt:variant>
      <vt:variant>
        <vt:i4>7274612</vt:i4>
      </vt:variant>
      <vt:variant>
        <vt:i4>344</vt:i4>
      </vt:variant>
      <vt:variant>
        <vt:i4>0</vt:i4>
      </vt:variant>
      <vt:variant>
        <vt:i4>5</vt:i4>
      </vt:variant>
      <vt:variant>
        <vt:lpwstr/>
      </vt:variant>
      <vt:variant>
        <vt:lpwstr>top</vt:lpwstr>
      </vt:variant>
      <vt:variant>
        <vt:i4>7274612</vt:i4>
      </vt:variant>
      <vt:variant>
        <vt:i4>342</vt:i4>
      </vt:variant>
      <vt:variant>
        <vt:i4>0</vt:i4>
      </vt:variant>
      <vt:variant>
        <vt:i4>5</vt:i4>
      </vt:variant>
      <vt:variant>
        <vt:lpwstr/>
      </vt:variant>
      <vt:variant>
        <vt:lpwstr>top</vt:lpwstr>
      </vt:variant>
      <vt:variant>
        <vt:i4>26236232</vt:i4>
      </vt:variant>
      <vt:variant>
        <vt:i4>339</vt:i4>
      </vt:variant>
      <vt:variant>
        <vt:i4>0</vt:i4>
      </vt:variant>
      <vt:variant>
        <vt:i4>5</vt:i4>
      </vt:variant>
      <vt:variant>
        <vt:lpwstr>../law/海商法.doc</vt:lpwstr>
      </vt:variant>
      <vt:variant>
        <vt:lpwstr/>
      </vt:variant>
      <vt:variant>
        <vt:i4>26236232</vt:i4>
      </vt:variant>
      <vt:variant>
        <vt:i4>336</vt:i4>
      </vt:variant>
      <vt:variant>
        <vt:i4>0</vt:i4>
      </vt:variant>
      <vt:variant>
        <vt:i4>5</vt:i4>
      </vt:variant>
      <vt:variant>
        <vt:lpwstr>../law/海商法.doc</vt:lpwstr>
      </vt:variant>
      <vt:variant>
        <vt:lpwstr/>
      </vt:variant>
      <vt:variant>
        <vt:i4>26236232</vt:i4>
      </vt:variant>
      <vt:variant>
        <vt:i4>333</vt:i4>
      </vt:variant>
      <vt:variant>
        <vt:i4>0</vt:i4>
      </vt:variant>
      <vt:variant>
        <vt:i4>5</vt:i4>
      </vt:variant>
      <vt:variant>
        <vt:lpwstr>../law/海商法.doc</vt:lpwstr>
      </vt:variant>
      <vt:variant>
        <vt:lpwstr/>
      </vt:variant>
      <vt:variant>
        <vt:i4>26236232</vt:i4>
      </vt:variant>
      <vt:variant>
        <vt:i4>330</vt:i4>
      </vt:variant>
      <vt:variant>
        <vt:i4>0</vt:i4>
      </vt:variant>
      <vt:variant>
        <vt:i4>5</vt:i4>
      </vt:variant>
      <vt:variant>
        <vt:lpwstr>../law/海商法.doc</vt:lpwstr>
      </vt:variant>
      <vt:variant>
        <vt:lpwstr/>
      </vt:variant>
      <vt:variant>
        <vt:i4>26236232</vt:i4>
      </vt:variant>
      <vt:variant>
        <vt:i4>327</vt:i4>
      </vt:variant>
      <vt:variant>
        <vt:i4>0</vt:i4>
      </vt:variant>
      <vt:variant>
        <vt:i4>5</vt:i4>
      </vt:variant>
      <vt:variant>
        <vt:lpwstr>../law/海商法.doc</vt:lpwstr>
      </vt:variant>
      <vt:variant>
        <vt:lpwstr/>
      </vt:variant>
      <vt:variant>
        <vt:i4>-1849475792</vt:i4>
      </vt:variant>
      <vt:variant>
        <vt:i4>324</vt:i4>
      </vt:variant>
      <vt:variant>
        <vt:i4>0</vt:i4>
      </vt:variant>
      <vt:variant>
        <vt:i4>5</vt:i4>
      </vt:variant>
      <vt:variant>
        <vt:lpwstr>../law/涉外民事法律適用法.doc</vt:lpwstr>
      </vt:variant>
      <vt:variant>
        <vt:lpwstr/>
      </vt:variant>
      <vt:variant>
        <vt:i4>26236232</vt:i4>
      </vt:variant>
      <vt:variant>
        <vt:i4>321</vt:i4>
      </vt:variant>
      <vt:variant>
        <vt:i4>0</vt:i4>
      </vt:variant>
      <vt:variant>
        <vt:i4>5</vt:i4>
      </vt:variant>
      <vt:variant>
        <vt:lpwstr>../law/海商法.doc</vt:lpwstr>
      </vt:variant>
      <vt:variant>
        <vt:lpwstr/>
      </vt:variant>
      <vt:variant>
        <vt:i4>26236232</vt:i4>
      </vt:variant>
      <vt:variant>
        <vt:i4>318</vt:i4>
      </vt:variant>
      <vt:variant>
        <vt:i4>0</vt:i4>
      </vt:variant>
      <vt:variant>
        <vt:i4>5</vt:i4>
      </vt:variant>
      <vt:variant>
        <vt:lpwstr>../law/海商法.doc</vt:lpwstr>
      </vt:variant>
      <vt:variant>
        <vt:lpwstr/>
      </vt:variant>
      <vt:variant>
        <vt:i4>26236232</vt:i4>
      </vt:variant>
      <vt:variant>
        <vt:i4>315</vt:i4>
      </vt:variant>
      <vt:variant>
        <vt:i4>0</vt:i4>
      </vt:variant>
      <vt:variant>
        <vt:i4>5</vt:i4>
      </vt:variant>
      <vt:variant>
        <vt:lpwstr>../law/海商法.doc</vt:lpwstr>
      </vt:variant>
      <vt:variant>
        <vt:lpwstr/>
      </vt:variant>
      <vt:variant>
        <vt:i4>26236232</vt:i4>
      </vt:variant>
      <vt:variant>
        <vt:i4>312</vt:i4>
      </vt:variant>
      <vt:variant>
        <vt:i4>0</vt:i4>
      </vt:variant>
      <vt:variant>
        <vt:i4>5</vt:i4>
      </vt:variant>
      <vt:variant>
        <vt:lpwstr>../law/海商法.doc</vt:lpwstr>
      </vt:variant>
      <vt:variant>
        <vt:lpwstr/>
      </vt:variant>
      <vt:variant>
        <vt:i4>26236232</vt:i4>
      </vt:variant>
      <vt:variant>
        <vt:i4>309</vt:i4>
      </vt:variant>
      <vt:variant>
        <vt:i4>0</vt:i4>
      </vt:variant>
      <vt:variant>
        <vt:i4>5</vt:i4>
      </vt:variant>
      <vt:variant>
        <vt:lpwstr>../law/海商法.doc</vt:lpwstr>
      </vt:variant>
      <vt:variant>
        <vt:lpwstr/>
      </vt:variant>
      <vt:variant>
        <vt:i4>27415849</vt:i4>
      </vt:variant>
      <vt:variant>
        <vt:i4>306</vt:i4>
      </vt:variant>
      <vt:variant>
        <vt:i4>0</vt:i4>
      </vt:variant>
      <vt:variant>
        <vt:i4>5</vt:i4>
      </vt:variant>
      <vt:variant>
        <vt:lpwstr>../law/海商法.doc</vt:lpwstr>
      </vt:variant>
      <vt:variant>
        <vt:lpwstr>a24</vt:lpwstr>
      </vt:variant>
      <vt:variant>
        <vt:i4>26236232</vt:i4>
      </vt:variant>
      <vt:variant>
        <vt:i4>303</vt:i4>
      </vt:variant>
      <vt:variant>
        <vt:i4>0</vt:i4>
      </vt:variant>
      <vt:variant>
        <vt:i4>5</vt:i4>
      </vt:variant>
      <vt:variant>
        <vt:lpwstr>../law/海商法.doc</vt:lpwstr>
      </vt:variant>
      <vt:variant>
        <vt:lpwstr/>
      </vt:variant>
      <vt:variant>
        <vt:i4>26236232</vt:i4>
      </vt:variant>
      <vt:variant>
        <vt:i4>300</vt:i4>
      </vt:variant>
      <vt:variant>
        <vt:i4>0</vt:i4>
      </vt:variant>
      <vt:variant>
        <vt:i4>5</vt:i4>
      </vt:variant>
      <vt:variant>
        <vt:lpwstr>../law/海商法.doc</vt:lpwstr>
      </vt:variant>
      <vt:variant>
        <vt:lpwstr/>
      </vt:variant>
      <vt:variant>
        <vt:i4>26236232</vt:i4>
      </vt:variant>
      <vt:variant>
        <vt:i4>297</vt:i4>
      </vt:variant>
      <vt:variant>
        <vt:i4>0</vt:i4>
      </vt:variant>
      <vt:variant>
        <vt:i4>5</vt:i4>
      </vt:variant>
      <vt:variant>
        <vt:lpwstr>../law/海商法.doc</vt:lpwstr>
      </vt:variant>
      <vt:variant>
        <vt:lpwstr/>
      </vt:variant>
      <vt:variant>
        <vt:i4>26236232</vt:i4>
      </vt:variant>
      <vt:variant>
        <vt:i4>294</vt:i4>
      </vt:variant>
      <vt:variant>
        <vt:i4>0</vt:i4>
      </vt:variant>
      <vt:variant>
        <vt:i4>5</vt:i4>
      </vt:variant>
      <vt:variant>
        <vt:lpwstr>../law/海商法.doc</vt:lpwstr>
      </vt:variant>
      <vt:variant>
        <vt:lpwstr/>
      </vt:variant>
      <vt:variant>
        <vt:i4>-1548227189</vt:i4>
      </vt:variant>
      <vt:variant>
        <vt:i4>291</vt:i4>
      </vt:variant>
      <vt:variant>
        <vt:i4>0</vt:i4>
      </vt:variant>
      <vt:variant>
        <vt:i4>5</vt:i4>
      </vt:variant>
      <vt:variant>
        <vt:lpwstr>23商事法申論題庫.doc</vt:lpwstr>
      </vt:variant>
      <vt:variant>
        <vt:lpwstr>a100b01</vt:lpwstr>
      </vt:variant>
      <vt:variant>
        <vt:i4>26236232</vt:i4>
      </vt:variant>
      <vt:variant>
        <vt:i4>288</vt:i4>
      </vt:variant>
      <vt:variant>
        <vt:i4>0</vt:i4>
      </vt:variant>
      <vt:variant>
        <vt:i4>5</vt:i4>
      </vt:variant>
      <vt:variant>
        <vt:lpwstr>../law/海商法.doc</vt:lpwstr>
      </vt:variant>
      <vt:variant>
        <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a01</vt:lpwstr>
      </vt:variant>
      <vt:variant>
        <vt:i4>27415849</vt:i4>
      </vt:variant>
      <vt:variant>
        <vt:i4>279</vt:i4>
      </vt:variant>
      <vt:variant>
        <vt:i4>0</vt:i4>
      </vt:variant>
      <vt:variant>
        <vt:i4>5</vt:i4>
      </vt:variant>
      <vt:variant>
        <vt:lpwstr>../law/海商法.doc</vt:lpwstr>
      </vt:variant>
      <vt:variant>
        <vt:lpwstr>a24</vt:lpwstr>
      </vt:variant>
      <vt:variant>
        <vt:i4>26236232</vt:i4>
      </vt:variant>
      <vt:variant>
        <vt:i4>276</vt:i4>
      </vt:variant>
      <vt:variant>
        <vt:i4>0</vt:i4>
      </vt:variant>
      <vt:variant>
        <vt:i4>5</vt:i4>
      </vt:variant>
      <vt:variant>
        <vt:lpwstr>../law/海商法.doc</vt:lpwstr>
      </vt:variant>
      <vt:variant>
        <vt:lpwstr/>
      </vt:variant>
      <vt:variant>
        <vt:i4>26236232</vt:i4>
      </vt:variant>
      <vt:variant>
        <vt:i4>273</vt:i4>
      </vt:variant>
      <vt:variant>
        <vt:i4>0</vt:i4>
      </vt:variant>
      <vt:variant>
        <vt:i4>5</vt:i4>
      </vt:variant>
      <vt:variant>
        <vt:lpwstr>../law/海商法.doc</vt:lpwstr>
      </vt:variant>
      <vt:variant>
        <vt:lpwstr/>
      </vt:variant>
      <vt:variant>
        <vt:i4>1430127017</vt:i4>
      </vt:variant>
      <vt:variant>
        <vt:i4>270</vt:i4>
      </vt:variant>
      <vt:variant>
        <vt:i4>0</vt:i4>
      </vt:variant>
      <vt:variant>
        <vt:i4>5</vt:i4>
      </vt:variant>
      <vt:variant>
        <vt:lpwstr>C:\6law.div.word\6law\law\海商法.doc</vt:lpwstr>
      </vt:variant>
      <vt:variant>
        <vt:lpwstr/>
      </vt:variant>
      <vt:variant>
        <vt:i4>26236232</vt:i4>
      </vt:variant>
      <vt:variant>
        <vt:i4>267</vt:i4>
      </vt:variant>
      <vt:variant>
        <vt:i4>0</vt:i4>
      </vt:variant>
      <vt:variant>
        <vt:i4>5</vt:i4>
      </vt:variant>
      <vt:variant>
        <vt:lpwstr>../law/海商法.doc</vt:lpwstr>
      </vt:variant>
      <vt:variant>
        <vt:lpwstr/>
      </vt:variant>
      <vt:variant>
        <vt:i4>-1548292725</vt:i4>
      </vt:variant>
      <vt:variant>
        <vt:i4>264</vt:i4>
      </vt:variant>
      <vt:variant>
        <vt:i4>0</vt:i4>
      </vt:variant>
      <vt:variant>
        <vt:i4>5</vt:i4>
      </vt:variant>
      <vt:variant>
        <vt:lpwstr>23商事法申論題庫.doc</vt:lpwstr>
      </vt:variant>
      <vt:variant>
        <vt:lpwstr>a101b01</vt:lpwstr>
      </vt:variant>
      <vt:variant>
        <vt:i4>26236232</vt:i4>
      </vt:variant>
      <vt:variant>
        <vt:i4>261</vt:i4>
      </vt:variant>
      <vt:variant>
        <vt:i4>0</vt:i4>
      </vt:variant>
      <vt:variant>
        <vt:i4>5</vt:i4>
      </vt:variant>
      <vt:variant>
        <vt:lpwstr>../law/海商法.doc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a01</vt:lpwstr>
      </vt:variant>
      <vt:variant>
        <vt:i4>26236232</vt:i4>
      </vt:variant>
      <vt:variant>
        <vt:i4>252</vt:i4>
      </vt:variant>
      <vt:variant>
        <vt:i4>0</vt:i4>
      </vt:variant>
      <vt:variant>
        <vt:i4>5</vt:i4>
      </vt:variant>
      <vt:variant>
        <vt:lpwstr>../law/海商法.doc</vt:lpwstr>
      </vt:variant>
      <vt:variant>
        <vt:lpwstr/>
      </vt:variant>
      <vt:variant>
        <vt:i4>1430127017</vt:i4>
      </vt:variant>
      <vt:variant>
        <vt:i4>249</vt:i4>
      </vt:variant>
      <vt:variant>
        <vt:i4>0</vt:i4>
      </vt:variant>
      <vt:variant>
        <vt:i4>5</vt:i4>
      </vt:variant>
      <vt:variant>
        <vt:lpwstr>C:\6law.div.word\6law\law\海商法.doc</vt:lpwstr>
      </vt:variant>
      <vt:variant>
        <vt:lpwstr/>
      </vt:variant>
      <vt:variant>
        <vt:i4>-287407560</vt:i4>
      </vt:variant>
      <vt:variant>
        <vt:i4>246</vt:i4>
      </vt:variant>
      <vt:variant>
        <vt:i4>0</vt:i4>
      </vt:variant>
      <vt:variant>
        <vt:i4>5</vt:i4>
      </vt:variant>
      <vt:variant>
        <vt:lpwstr>../law/船舶法.doc</vt:lpwstr>
      </vt:variant>
      <vt:variant>
        <vt:lpwstr/>
      </vt:variant>
      <vt:variant>
        <vt:i4>591042212</vt:i4>
      </vt:variant>
      <vt:variant>
        <vt:i4>243</vt:i4>
      </vt:variant>
      <vt:variant>
        <vt:i4>0</vt:i4>
      </vt:variant>
      <vt:variant>
        <vt:i4>5</vt:i4>
      </vt:variant>
      <vt:variant>
        <vt:lpwstr>../law/保險法.doc</vt:lpwstr>
      </vt:variant>
      <vt:variant>
        <vt:lpwstr/>
      </vt:variant>
      <vt:variant>
        <vt:i4>1640393982</vt:i4>
      </vt:variant>
      <vt:variant>
        <vt:i4>240</vt:i4>
      </vt:variant>
      <vt:variant>
        <vt:i4>0</vt:i4>
      </vt:variant>
      <vt:variant>
        <vt:i4>5</vt:i4>
      </vt:variant>
      <vt:variant>
        <vt:lpwstr>../law/憲法.doc</vt:lpwstr>
      </vt:variant>
      <vt:variant>
        <vt:lpwstr/>
      </vt:variant>
      <vt:variant>
        <vt:i4>1818586366</vt:i4>
      </vt:variant>
      <vt:variant>
        <vt:i4>237</vt:i4>
      </vt:variant>
      <vt:variant>
        <vt:i4>0</vt:i4>
      </vt:variant>
      <vt:variant>
        <vt:i4>5</vt:i4>
      </vt:variant>
      <vt:variant>
        <vt:lpwstr>../law/民法.doc</vt:lpwstr>
      </vt:variant>
      <vt:variant>
        <vt:lpwstr/>
      </vt:variant>
      <vt:variant>
        <vt:i4>1430127017</vt:i4>
      </vt:variant>
      <vt:variant>
        <vt:i4>234</vt:i4>
      </vt:variant>
      <vt:variant>
        <vt:i4>0</vt:i4>
      </vt:variant>
      <vt:variant>
        <vt:i4>5</vt:i4>
      </vt:variant>
      <vt:variant>
        <vt:lpwstr>C:\6law.div.word\6law\law\海商法.doc</vt:lpwstr>
      </vt:variant>
      <vt:variant>
        <vt:lpwstr/>
      </vt:variant>
      <vt:variant>
        <vt:i4>26236232</vt:i4>
      </vt:variant>
      <vt:variant>
        <vt:i4>231</vt:i4>
      </vt:variant>
      <vt:variant>
        <vt:i4>0</vt:i4>
      </vt:variant>
      <vt:variant>
        <vt:i4>5</vt:i4>
      </vt:variant>
      <vt:variant>
        <vt:lpwstr>../law/海商法.doc</vt:lpwstr>
      </vt:variant>
      <vt:variant>
        <vt:lpwstr/>
      </vt:variant>
      <vt:variant>
        <vt:i4>26236232</vt:i4>
      </vt:variant>
      <vt:variant>
        <vt:i4>228</vt:i4>
      </vt:variant>
      <vt:variant>
        <vt:i4>0</vt:i4>
      </vt:variant>
      <vt:variant>
        <vt:i4>5</vt:i4>
      </vt:variant>
      <vt:variant>
        <vt:lpwstr>../law/海商法.doc</vt:lpwstr>
      </vt:variant>
      <vt:variant>
        <vt:lpwstr/>
      </vt:variant>
      <vt:variant>
        <vt:i4>26236232</vt:i4>
      </vt:variant>
      <vt:variant>
        <vt:i4>225</vt:i4>
      </vt:variant>
      <vt:variant>
        <vt:i4>0</vt:i4>
      </vt:variant>
      <vt:variant>
        <vt:i4>5</vt:i4>
      </vt:variant>
      <vt:variant>
        <vt:lpwstr>../law/海商法.doc</vt:lpwstr>
      </vt:variant>
      <vt:variant>
        <vt:lpwstr/>
      </vt:variant>
      <vt:variant>
        <vt:i4>26236232</vt:i4>
      </vt:variant>
      <vt:variant>
        <vt:i4>222</vt:i4>
      </vt:variant>
      <vt:variant>
        <vt:i4>0</vt:i4>
      </vt:variant>
      <vt:variant>
        <vt:i4>5</vt:i4>
      </vt:variant>
      <vt:variant>
        <vt:lpwstr>../law/海商法.doc</vt:lpwstr>
      </vt:variant>
      <vt:variant>
        <vt:lpwstr/>
      </vt:variant>
      <vt:variant>
        <vt:i4>1818586366</vt:i4>
      </vt:variant>
      <vt:variant>
        <vt:i4>219</vt:i4>
      </vt:variant>
      <vt:variant>
        <vt:i4>0</vt:i4>
      </vt:variant>
      <vt:variant>
        <vt:i4>5</vt:i4>
      </vt:variant>
      <vt:variant>
        <vt:lpwstr>../law/民法.doc</vt:lpwstr>
      </vt:variant>
      <vt:variant>
        <vt:lpwstr/>
      </vt:variant>
      <vt:variant>
        <vt:i4>26236232</vt:i4>
      </vt:variant>
      <vt:variant>
        <vt:i4>216</vt:i4>
      </vt:variant>
      <vt:variant>
        <vt:i4>0</vt:i4>
      </vt:variant>
      <vt:variant>
        <vt:i4>5</vt:i4>
      </vt:variant>
      <vt:variant>
        <vt:lpwstr>../law/海商法.doc</vt:lpwstr>
      </vt:variant>
      <vt:variant>
        <vt:lpwstr/>
      </vt:variant>
      <vt:variant>
        <vt:i4>26236232</vt:i4>
      </vt:variant>
      <vt:variant>
        <vt:i4>213</vt:i4>
      </vt:variant>
      <vt:variant>
        <vt:i4>0</vt:i4>
      </vt:variant>
      <vt:variant>
        <vt:i4>5</vt:i4>
      </vt:variant>
      <vt:variant>
        <vt:lpwstr>../law/海商法.doc</vt:lpwstr>
      </vt:variant>
      <vt:variant>
        <vt:lpwstr/>
      </vt:variant>
      <vt:variant>
        <vt:i4>26236232</vt:i4>
      </vt:variant>
      <vt:variant>
        <vt:i4>210</vt:i4>
      </vt:variant>
      <vt:variant>
        <vt:i4>0</vt:i4>
      </vt:variant>
      <vt:variant>
        <vt:i4>5</vt:i4>
      </vt:variant>
      <vt:variant>
        <vt:lpwstr>../law/海商法.doc</vt:lpwstr>
      </vt:variant>
      <vt:variant>
        <vt:lpwstr/>
      </vt:variant>
      <vt:variant>
        <vt:i4>26236232</vt:i4>
      </vt:variant>
      <vt:variant>
        <vt:i4>207</vt:i4>
      </vt:variant>
      <vt:variant>
        <vt:i4>0</vt:i4>
      </vt:variant>
      <vt:variant>
        <vt:i4>5</vt:i4>
      </vt:variant>
      <vt:variant>
        <vt:lpwstr>../law/海商法.doc</vt:lpwstr>
      </vt:variant>
      <vt:variant>
        <vt:lpwstr/>
      </vt:variant>
      <vt:variant>
        <vt:i4>26236232</vt:i4>
      </vt:variant>
      <vt:variant>
        <vt:i4>204</vt:i4>
      </vt:variant>
      <vt:variant>
        <vt:i4>0</vt:i4>
      </vt:variant>
      <vt:variant>
        <vt:i4>5</vt:i4>
      </vt:variant>
      <vt:variant>
        <vt:lpwstr>../law/海商法.doc</vt:lpwstr>
      </vt:variant>
      <vt:variant>
        <vt:lpwstr/>
      </vt:variant>
      <vt:variant>
        <vt:i4>26236232</vt:i4>
      </vt:variant>
      <vt:variant>
        <vt:i4>201</vt:i4>
      </vt:variant>
      <vt:variant>
        <vt:i4>0</vt:i4>
      </vt:variant>
      <vt:variant>
        <vt:i4>5</vt:i4>
      </vt:variant>
      <vt:variant>
        <vt:lpwstr>../law/海商法.doc</vt:lpwstr>
      </vt:variant>
      <vt:variant>
        <vt:lpwstr/>
      </vt:variant>
      <vt:variant>
        <vt:i4>26236232</vt:i4>
      </vt:variant>
      <vt:variant>
        <vt:i4>198</vt:i4>
      </vt:variant>
      <vt:variant>
        <vt:i4>0</vt:i4>
      </vt:variant>
      <vt:variant>
        <vt:i4>5</vt:i4>
      </vt:variant>
      <vt:variant>
        <vt:lpwstr>../law/海商法.doc</vt:lpwstr>
      </vt:variant>
      <vt:variant>
        <vt:lpwstr/>
      </vt:variant>
      <vt:variant>
        <vt:i4>26236232</vt:i4>
      </vt:variant>
      <vt:variant>
        <vt:i4>195</vt:i4>
      </vt:variant>
      <vt:variant>
        <vt:i4>0</vt:i4>
      </vt:variant>
      <vt:variant>
        <vt:i4>5</vt:i4>
      </vt:variant>
      <vt:variant>
        <vt:lpwstr>../law/海商法.doc</vt:lpwstr>
      </vt:variant>
      <vt:variant>
        <vt:lpwstr/>
      </vt:variant>
      <vt:variant>
        <vt:i4>26236232</vt:i4>
      </vt:variant>
      <vt:variant>
        <vt:i4>192</vt:i4>
      </vt:variant>
      <vt:variant>
        <vt:i4>0</vt:i4>
      </vt:variant>
      <vt:variant>
        <vt:i4>5</vt:i4>
      </vt:variant>
      <vt:variant>
        <vt:lpwstr>../law/海商法.doc</vt:lpwstr>
      </vt:variant>
      <vt:variant>
        <vt:lpwstr/>
      </vt:variant>
      <vt:variant>
        <vt:i4>26236232</vt:i4>
      </vt:variant>
      <vt:variant>
        <vt:i4>189</vt:i4>
      </vt:variant>
      <vt:variant>
        <vt:i4>0</vt:i4>
      </vt:variant>
      <vt:variant>
        <vt:i4>5</vt:i4>
      </vt:variant>
      <vt:variant>
        <vt:lpwstr>../law/海商法.doc</vt:lpwstr>
      </vt:variant>
      <vt:variant>
        <vt:lpwstr/>
      </vt:variant>
      <vt:variant>
        <vt:i4>26236232</vt:i4>
      </vt:variant>
      <vt:variant>
        <vt:i4>186</vt:i4>
      </vt:variant>
      <vt:variant>
        <vt:i4>0</vt:i4>
      </vt:variant>
      <vt:variant>
        <vt:i4>5</vt:i4>
      </vt:variant>
      <vt:variant>
        <vt:lpwstr>../law/海商法.doc</vt:lpwstr>
      </vt:variant>
      <vt:variant>
        <vt:lpwstr/>
      </vt:variant>
      <vt:variant>
        <vt:i4>26236232</vt:i4>
      </vt:variant>
      <vt:variant>
        <vt:i4>183</vt:i4>
      </vt:variant>
      <vt:variant>
        <vt:i4>0</vt:i4>
      </vt:variant>
      <vt:variant>
        <vt:i4>5</vt:i4>
      </vt:variant>
      <vt:variant>
        <vt:lpwstr>../law/海商法.doc</vt:lpwstr>
      </vt:variant>
      <vt:variant>
        <vt:lpwstr/>
      </vt:variant>
      <vt:variant>
        <vt:i4>26236232</vt:i4>
      </vt:variant>
      <vt:variant>
        <vt:i4>180</vt:i4>
      </vt:variant>
      <vt:variant>
        <vt:i4>0</vt:i4>
      </vt:variant>
      <vt:variant>
        <vt:i4>5</vt:i4>
      </vt:variant>
      <vt:variant>
        <vt:lpwstr>../law/海商法.doc</vt:lpwstr>
      </vt:variant>
      <vt:variant>
        <vt:lpwstr/>
      </vt:variant>
      <vt:variant>
        <vt:i4>26236232</vt:i4>
      </vt:variant>
      <vt:variant>
        <vt:i4>177</vt:i4>
      </vt:variant>
      <vt:variant>
        <vt:i4>0</vt:i4>
      </vt:variant>
      <vt:variant>
        <vt:i4>5</vt:i4>
      </vt:variant>
      <vt:variant>
        <vt:lpwstr>../law/海商法.doc</vt:lpwstr>
      </vt:variant>
      <vt:variant>
        <vt:lpwstr/>
      </vt:variant>
      <vt:variant>
        <vt:i4>26236232</vt:i4>
      </vt:variant>
      <vt:variant>
        <vt:i4>174</vt:i4>
      </vt:variant>
      <vt:variant>
        <vt:i4>0</vt:i4>
      </vt:variant>
      <vt:variant>
        <vt:i4>5</vt:i4>
      </vt:variant>
      <vt:variant>
        <vt:lpwstr>../law/海商法.doc</vt:lpwstr>
      </vt:variant>
      <vt:variant>
        <vt:lpwstr/>
      </vt:variant>
      <vt:variant>
        <vt:i4>26236232</vt:i4>
      </vt:variant>
      <vt:variant>
        <vt:i4>171</vt:i4>
      </vt:variant>
      <vt:variant>
        <vt:i4>0</vt:i4>
      </vt:variant>
      <vt:variant>
        <vt:i4>5</vt:i4>
      </vt:variant>
      <vt:variant>
        <vt:lpwstr>../law/海商法.doc</vt:lpwstr>
      </vt:variant>
      <vt:variant>
        <vt:lpwstr/>
      </vt:variant>
      <vt:variant>
        <vt:i4>26236232</vt:i4>
      </vt:variant>
      <vt:variant>
        <vt:i4>168</vt:i4>
      </vt:variant>
      <vt:variant>
        <vt:i4>0</vt:i4>
      </vt:variant>
      <vt:variant>
        <vt:i4>5</vt:i4>
      </vt:variant>
      <vt:variant>
        <vt:lpwstr>../law/海商法.doc</vt:lpwstr>
      </vt:variant>
      <vt:variant>
        <vt:lpwstr/>
      </vt:variant>
      <vt:variant>
        <vt:i4>26236232</vt:i4>
      </vt:variant>
      <vt:variant>
        <vt:i4>165</vt:i4>
      </vt:variant>
      <vt:variant>
        <vt:i4>0</vt:i4>
      </vt:variant>
      <vt:variant>
        <vt:i4>5</vt:i4>
      </vt:variant>
      <vt:variant>
        <vt:lpwstr>../law/海商法.doc</vt:lpwstr>
      </vt:variant>
      <vt:variant>
        <vt:lpwstr/>
      </vt:variant>
      <vt:variant>
        <vt:i4>26236232</vt:i4>
      </vt:variant>
      <vt:variant>
        <vt:i4>162</vt:i4>
      </vt:variant>
      <vt:variant>
        <vt:i4>0</vt:i4>
      </vt:variant>
      <vt:variant>
        <vt:i4>5</vt:i4>
      </vt:variant>
      <vt:variant>
        <vt:lpwstr>../law/海商法.doc</vt:lpwstr>
      </vt:variant>
      <vt:variant>
        <vt:lpwstr/>
      </vt:variant>
      <vt:variant>
        <vt:i4>26236232</vt:i4>
      </vt:variant>
      <vt:variant>
        <vt:i4>159</vt:i4>
      </vt:variant>
      <vt:variant>
        <vt:i4>0</vt:i4>
      </vt:variant>
      <vt:variant>
        <vt:i4>5</vt:i4>
      </vt:variant>
      <vt:variant>
        <vt:lpwstr>../law/海商法.doc</vt:lpwstr>
      </vt:variant>
      <vt:variant>
        <vt:lpwstr/>
      </vt:variant>
      <vt:variant>
        <vt:i4>26236232</vt:i4>
      </vt:variant>
      <vt:variant>
        <vt:i4>156</vt:i4>
      </vt:variant>
      <vt:variant>
        <vt:i4>0</vt:i4>
      </vt:variant>
      <vt:variant>
        <vt:i4>5</vt:i4>
      </vt:variant>
      <vt:variant>
        <vt:lpwstr>../law/海商法.doc</vt:lpwstr>
      </vt:variant>
      <vt:variant>
        <vt:lpwstr/>
      </vt:variant>
      <vt:variant>
        <vt:i4>26236232</vt:i4>
      </vt:variant>
      <vt:variant>
        <vt:i4>153</vt:i4>
      </vt:variant>
      <vt:variant>
        <vt:i4>0</vt:i4>
      </vt:variant>
      <vt:variant>
        <vt:i4>5</vt:i4>
      </vt:variant>
      <vt:variant>
        <vt:lpwstr>../law/海商法.doc</vt:lpwstr>
      </vt:variant>
      <vt:variant>
        <vt:lpwstr/>
      </vt:variant>
      <vt:variant>
        <vt:i4>26236232</vt:i4>
      </vt:variant>
      <vt:variant>
        <vt:i4>150</vt:i4>
      </vt:variant>
      <vt:variant>
        <vt:i4>0</vt:i4>
      </vt:variant>
      <vt:variant>
        <vt:i4>5</vt:i4>
      </vt:variant>
      <vt:variant>
        <vt:lpwstr>../law/海商法.doc</vt:lpwstr>
      </vt:variant>
      <vt:variant>
        <vt:lpwstr/>
      </vt:variant>
      <vt:variant>
        <vt:i4>1818586282</vt:i4>
      </vt:variant>
      <vt:variant>
        <vt:i4>147</vt:i4>
      </vt:variant>
      <vt:variant>
        <vt:i4>0</vt:i4>
      </vt:variant>
      <vt:variant>
        <vt:i4>5</vt:i4>
      </vt:variant>
      <vt:variant>
        <vt:lpwstr>../law/民法.doc</vt:lpwstr>
      </vt:variant>
      <vt:variant>
        <vt:lpwstr>a757</vt:lpwstr>
      </vt:variant>
      <vt:variant>
        <vt:i4>26236232</vt:i4>
      </vt:variant>
      <vt:variant>
        <vt:i4>144</vt:i4>
      </vt:variant>
      <vt:variant>
        <vt:i4>0</vt:i4>
      </vt:variant>
      <vt:variant>
        <vt:i4>5</vt:i4>
      </vt:variant>
      <vt:variant>
        <vt:lpwstr>../law/海商法.doc</vt:lpwstr>
      </vt:variant>
      <vt:variant>
        <vt:lpwstr/>
      </vt:variant>
      <vt:variant>
        <vt:i4>26236232</vt:i4>
      </vt:variant>
      <vt:variant>
        <vt:i4>141</vt:i4>
      </vt:variant>
      <vt:variant>
        <vt:i4>0</vt:i4>
      </vt:variant>
      <vt:variant>
        <vt:i4>5</vt:i4>
      </vt:variant>
      <vt:variant>
        <vt:lpwstr>../law/海商法.doc</vt:lpwstr>
      </vt:variant>
      <vt:variant>
        <vt:lpwstr/>
      </vt:variant>
      <vt:variant>
        <vt:i4>26236232</vt:i4>
      </vt:variant>
      <vt:variant>
        <vt:i4>138</vt:i4>
      </vt:variant>
      <vt:variant>
        <vt:i4>0</vt:i4>
      </vt:variant>
      <vt:variant>
        <vt:i4>5</vt:i4>
      </vt:variant>
      <vt:variant>
        <vt:lpwstr>../law/海商法.doc</vt:lpwstr>
      </vt:variant>
      <vt:variant>
        <vt:lpwstr/>
      </vt:variant>
      <vt:variant>
        <vt:i4>26236232</vt:i4>
      </vt:variant>
      <vt:variant>
        <vt:i4>135</vt:i4>
      </vt:variant>
      <vt:variant>
        <vt:i4>0</vt:i4>
      </vt:variant>
      <vt:variant>
        <vt:i4>5</vt:i4>
      </vt:variant>
      <vt:variant>
        <vt:lpwstr>../law/海商法.doc</vt:lpwstr>
      </vt:variant>
      <vt:variant>
        <vt:lpwstr/>
      </vt:variant>
      <vt:variant>
        <vt:i4>26236232</vt:i4>
      </vt:variant>
      <vt:variant>
        <vt:i4>132</vt:i4>
      </vt:variant>
      <vt:variant>
        <vt:i4>0</vt:i4>
      </vt:variant>
      <vt:variant>
        <vt:i4>5</vt:i4>
      </vt:variant>
      <vt:variant>
        <vt:lpwstr>../law/海商法.doc</vt:lpwstr>
      </vt:variant>
      <vt:variant>
        <vt:lpwstr/>
      </vt:variant>
      <vt:variant>
        <vt:i4>1430127017</vt:i4>
      </vt:variant>
      <vt:variant>
        <vt:i4>129</vt:i4>
      </vt:variant>
      <vt:variant>
        <vt:i4>0</vt:i4>
      </vt:variant>
      <vt:variant>
        <vt:i4>5</vt:i4>
      </vt:variant>
      <vt:variant>
        <vt:lpwstr>C:\6law.div.word\6law\law\海商法.doc</vt:lpwstr>
      </vt:variant>
      <vt:variant>
        <vt:lpwstr/>
      </vt:variant>
      <vt:variant>
        <vt:i4>-1548358261</vt:i4>
      </vt:variant>
      <vt:variant>
        <vt:i4>126</vt:i4>
      </vt:variant>
      <vt:variant>
        <vt:i4>0</vt:i4>
      </vt:variant>
      <vt:variant>
        <vt:i4>5</vt:i4>
      </vt:variant>
      <vt:variant>
        <vt:lpwstr>23商事法申論題庫.doc</vt:lpwstr>
      </vt:variant>
      <vt:variant>
        <vt:lpwstr>a102b02</vt:lpwstr>
      </vt:variant>
      <vt:variant>
        <vt:i4>26236232</vt:i4>
      </vt:variant>
      <vt:variant>
        <vt:i4>123</vt:i4>
      </vt:variant>
      <vt:variant>
        <vt:i4>0</vt:i4>
      </vt:variant>
      <vt:variant>
        <vt:i4>5</vt:i4>
      </vt:variant>
      <vt:variant>
        <vt:lpwstr>../law/海商法.doc</vt:lpwstr>
      </vt:variant>
      <vt:variant>
        <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a01</vt:lpwstr>
      </vt:variant>
      <vt:variant>
        <vt:i4>26236232</vt:i4>
      </vt:variant>
      <vt:variant>
        <vt:i4>114</vt:i4>
      </vt:variant>
      <vt:variant>
        <vt:i4>0</vt:i4>
      </vt:variant>
      <vt:variant>
        <vt:i4>5</vt:i4>
      </vt:variant>
      <vt:variant>
        <vt:lpwstr>../law/海商法.doc</vt:lpwstr>
      </vt:variant>
      <vt:variant>
        <vt:lpwstr/>
      </vt:variant>
      <vt:variant>
        <vt:i4>26236232</vt:i4>
      </vt:variant>
      <vt:variant>
        <vt:i4>111</vt:i4>
      </vt:variant>
      <vt:variant>
        <vt:i4>0</vt:i4>
      </vt:variant>
      <vt:variant>
        <vt:i4>5</vt:i4>
      </vt:variant>
      <vt:variant>
        <vt:lpwstr>../law/海商法.doc</vt:lpwstr>
      </vt:variant>
      <vt:variant>
        <vt:lpwstr/>
      </vt:variant>
      <vt:variant>
        <vt:i4>591042212</vt:i4>
      </vt:variant>
      <vt:variant>
        <vt:i4>108</vt:i4>
      </vt:variant>
      <vt:variant>
        <vt:i4>0</vt:i4>
      </vt:variant>
      <vt:variant>
        <vt:i4>5</vt:i4>
      </vt:variant>
      <vt:variant>
        <vt:lpwstr>../law/保險法.doc</vt:lpwstr>
      </vt:variant>
      <vt:variant>
        <vt:lpwstr/>
      </vt:variant>
      <vt:variant>
        <vt:i4>26236232</vt:i4>
      </vt:variant>
      <vt:variant>
        <vt:i4>105</vt:i4>
      </vt:variant>
      <vt:variant>
        <vt:i4>0</vt:i4>
      </vt:variant>
      <vt:variant>
        <vt:i4>5</vt:i4>
      </vt:variant>
      <vt:variant>
        <vt:lpwstr>../law/海商法.doc</vt:lpwstr>
      </vt:variant>
      <vt:variant>
        <vt:lpwstr/>
      </vt:variant>
      <vt:variant>
        <vt:i4>26236232</vt:i4>
      </vt:variant>
      <vt:variant>
        <vt:i4>102</vt:i4>
      </vt:variant>
      <vt:variant>
        <vt:i4>0</vt:i4>
      </vt:variant>
      <vt:variant>
        <vt:i4>5</vt:i4>
      </vt:variant>
      <vt:variant>
        <vt:lpwstr>../law/海商法.doc</vt:lpwstr>
      </vt:variant>
      <vt:variant>
        <vt:lpwstr/>
      </vt:variant>
      <vt:variant>
        <vt:i4>26236232</vt:i4>
      </vt:variant>
      <vt:variant>
        <vt:i4>99</vt:i4>
      </vt:variant>
      <vt:variant>
        <vt:i4>0</vt:i4>
      </vt:variant>
      <vt:variant>
        <vt:i4>5</vt:i4>
      </vt:variant>
      <vt:variant>
        <vt:lpwstr>../law/海商法.doc</vt:lpwstr>
      </vt:variant>
      <vt:variant>
        <vt:lpwstr/>
      </vt:variant>
      <vt:variant>
        <vt:i4>26236232</vt:i4>
      </vt:variant>
      <vt:variant>
        <vt:i4>96</vt:i4>
      </vt:variant>
      <vt:variant>
        <vt:i4>0</vt:i4>
      </vt:variant>
      <vt:variant>
        <vt:i4>5</vt:i4>
      </vt:variant>
      <vt:variant>
        <vt:lpwstr>../law/海商法.doc</vt:lpwstr>
      </vt:variant>
      <vt:variant>
        <vt:lpwstr/>
      </vt:variant>
      <vt:variant>
        <vt:i4>26236232</vt:i4>
      </vt:variant>
      <vt:variant>
        <vt:i4>93</vt:i4>
      </vt:variant>
      <vt:variant>
        <vt:i4>0</vt:i4>
      </vt:variant>
      <vt:variant>
        <vt:i4>5</vt:i4>
      </vt:variant>
      <vt:variant>
        <vt:lpwstr>../law/海商法.doc</vt:lpwstr>
      </vt:variant>
      <vt:variant>
        <vt:lpwstr/>
      </vt:variant>
      <vt:variant>
        <vt:i4>27677993</vt:i4>
      </vt:variant>
      <vt:variant>
        <vt:i4>90</vt:i4>
      </vt:variant>
      <vt:variant>
        <vt:i4>0</vt:i4>
      </vt:variant>
      <vt:variant>
        <vt:i4>5</vt:i4>
      </vt:variant>
      <vt:variant>
        <vt:lpwstr>../law/海商法.doc</vt:lpwstr>
      </vt:variant>
      <vt:variant>
        <vt:lpwstr>a69</vt:lpwstr>
      </vt:variant>
      <vt:variant>
        <vt:i4>26236232</vt:i4>
      </vt:variant>
      <vt:variant>
        <vt:i4>87</vt:i4>
      </vt:variant>
      <vt:variant>
        <vt:i4>0</vt:i4>
      </vt:variant>
      <vt:variant>
        <vt:i4>5</vt:i4>
      </vt:variant>
      <vt:variant>
        <vt:lpwstr>../law/海商法.doc</vt:lpwstr>
      </vt:variant>
      <vt:variant>
        <vt:lpwstr/>
      </vt:variant>
      <vt:variant>
        <vt:i4>26236232</vt:i4>
      </vt:variant>
      <vt:variant>
        <vt:i4>84</vt:i4>
      </vt:variant>
      <vt:variant>
        <vt:i4>0</vt:i4>
      </vt:variant>
      <vt:variant>
        <vt:i4>5</vt:i4>
      </vt:variant>
      <vt:variant>
        <vt:lpwstr>../law/海商法.doc</vt:lpwstr>
      </vt:variant>
      <vt:variant>
        <vt:lpwstr/>
      </vt:variant>
      <vt:variant>
        <vt:i4>26236232</vt:i4>
      </vt:variant>
      <vt:variant>
        <vt:i4>81</vt:i4>
      </vt:variant>
      <vt:variant>
        <vt:i4>0</vt:i4>
      </vt:variant>
      <vt:variant>
        <vt:i4>5</vt:i4>
      </vt:variant>
      <vt:variant>
        <vt:lpwstr>../law/海商法.doc</vt:lpwstr>
      </vt:variant>
      <vt:variant>
        <vt:lpwstr/>
      </vt:variant>
      <vt:variant>
        <vt:i4>26236232</vt:i4>
      </vt:variant>
      <vt:variant>
        <vt:i4>78</vt:i4>
      </vt:variant>
      <vt:variant>
        <vt:i4>0</vt:i4>
      </vt:variant>
      <vt:variant>
        <vt:i4>5</vt:i4>
      </vt:variant>
      <vt:variant>
        <vt:lpwstr>../law/海商法.doc</vt:lpwstr>
      </vt:variant>
      <vt:variant>
        <vt:lpwstr/>
      </vt:variant>
      <vt:variant>
        <vt:i4>1426850248</vt:i4>
      </vt:variant>
      <vt:variant>
        <vt:i4>75</vt:i4>
      </vt:variant>
      <vt:variant>
        <vt:i4>0</vt:i4>
      </vt:variant>
      <vt:variant>
        <vt:i4>5</vt:i4>
      </vt:variant>
      <vt:variant>
        <vt:lpwstr>C:\6law.div.word\6law\law\海商法.doc</vt:lpwstr>
      </vt:variant>
      <vt:variant>
        <vt:lpwstr>a24</vt:lpwstr>
      </vt:variant>
      <vt:variant>
        <vt:i4>26236232</vt:i4>
      </vt:variant>
      <vt:variant>
        <vt:i4>72</vt:i4>
      </vt:variant>
      <vt:variant>
        <vt:i4>0</vt:i4>
      </vt:variant>
      <vt:variant>
        <vt:i4>5</vt:i4>
      </vt:variant>
      <vt:variant>
        <vt:lpwstr>../law/海商法.doc</vt:lpwstr>
      </vt:variant>
      <vt:variant>
        <vt:lpwstr/>
      </vt:variant>
      <vt:variant>
        <vt:i4>-287407560</vt:i4>
      </vt:variant>
      <vt:variant>
        <vt:i4>69</vt:i4>
      </vt:variant>
      <vt:variant>
        <vt:i4>0</vt:i4>
      </vt:variant>
      <vt:variant>
        <vt:i4>5</vt:i4>
      </vt:variant>
      <vt:variant>
        <vt:lpwstr>../law/船舶法.doc</vt:lpwstr>
      </vt:variant>
      <vt:variant>
        <vt:lpwstr/>
      </vt:variant>
      <vt:variant>
        <vt:i4>26236232</vt:i4>
      </vt:variant>
      <vt:variant>
        <vt:i4>66</vt:i4>
      </vt:variant>
      <vt:variant>
        <vt:i4>0</vt:i4>
      </vt:variant>
      <vt:variant>
        <vt:i4>5</vt:i4>
      </vt:variant>
      <vt:variant>
        <vt:lpwstr>../law/海商法.doc</vt:lpwstr>
      </vt:variant>
      <vt:variant>
        <vt:lpwstr/>
      </vt:variant>
      <vt:variant>
        <vt:i4>26236232</vt:i4>
      </vt:variant>
      <vt:variant>
        <vt:i4>63</vt:i4>
      </vt:variant>
      <vt:variant>
        <vt:i4>0</vt:i4>
      </vt:variant>
      <vt:variant>
        <vt:i4>5</vt:i4>
      </vt:variant>
      <vt:variant>
        <vt:lpwstr>../law/海商法.doc</vt:lpwstr>
      </vt:variant>
      <vt:variant>
        <vt:lpwstr/>
      </vt:variant>
      <vt:variant>
        <vt:i4>26236232</vt:i4>
      </vt:variant>
      <vt:variant>
        <vt:i4>60</vt:i4>
      </vt:variant>
      <vt:variant>
        <vt:i4>0</vt:i4>
      </vt:variant>
      <vt:variant>
        <vt:i4>5</vt:i4>
      </vt:variant>
      <vt:variant>
        <vt:lpwstr>../law/海商法.doc</vt:lpwstr>
      </vt:variant>
      <vt:variant>
        <vt:lpwstr/>
      </vt:variant>
      <vt:variant>
        <vt:i4>26236232</vt:i4>
      </vt:variant>
      <vt:variant>
        <vt:i4>56</vt:i4>
      </vt:variant>
      <vt:variant>
        <vt:i4>0</vt:i4>
      </vt:variant>
      <vt:variant>
        <vt:i4>5</vt:i4>
      </vt:variant>
      <vt:variant>
        <vt:lpwstr>../law/海商法.doc</vt:lpwstr>
      </vt:variant>
      <vt:variant>
        <vt:lpwstr/>
      </vt:variant>
      <vt:variant>
        <vt:i4>26236232</vt:i4>
      </vt:variant>
      <vt:variant>
        <vt:i4>54</vt:i4>
      </vt:variant>
      <vt:variant>
        <vt:i4>0</vt:i4>
      </vt:variant>
      <vt:variant>
        <vt:i4>5</vt:i4>
      </vt:variant>
      <vt:variant>
        <vt:lpwstr>../law/海商法.doc</vt:lpwstr>
      </vt:variant>
      <vt:variant>
        <vt:lpwstr/>
      </vt:variant>
      <vt:variant>
        <vt:i4>26236232</vt:i4>
      </vt:variant>
      <vt:variant>
        <vt:i4>51</vt:i4>
      </vt:variant>
      <vt:variant>
        <vt:i4>0</vt:i4>
      </vt:variant>
      <vt:variant>
        <vt:i4>5</vt:i4>
      </vt:variant>
      <vt:variant>
        <vt:lpwstr>../law/海商法.doc</vt:lpwstr>
      </vt:variant>
      <vt:variant>
        <vt:lpwstr/>
      </vt:variant>
      <vt:variant>
        <vt:i4>26236232</vt:i4>
      </vt:variant>
      <vt:variant>
        <vt:i4>48</vt:i4>
      </vt:variant>
      <vt:variant>
        <vt:i4>0</vt:i4>
      </vt:variant>
      <vt:variant>
        <vt:i4>5</vt:i4>
      </vt:variant>
      <vt:variant>
        <vt:lpwstr>../law/海商法.doc</vt:lpwstr>
      </vt:variant>
      <vt:variant>
        <vt:lpwstr/>
      </vt:variant>
      <vt:variant>
        <vt:i4>-1548423797</vt:i4>
      </vt:variant>
      <vt:variant>
        <vt:i4>45</vt:i4>
      </vt:variant>
      <vt:variant>
        <vt:i4>0</vt:i4>
      </vt:variant>
      <vt:variant>
        <vt:i4>5</vt:i4>
      </vt:variant>
      <vt:variant>
        <vt:lpwstr>23商事法申論題庫.doc</vt:lpwstr>
      </vt:variant>
      <vt:variant>
        <vt:lpwstr>a103b02</vt:lpwstr>
      </vt:variant>
      <vt:variant>
        <vt:i4>26236232</vt:i4>
      </vt:variant>
      <vt:variant>
        <vt:i4>42</vt:i4>
      </vt:variant>
      <vt:variant>
        <vt:i4>0</vt:i4>
      </vt:variant>
      <vt:variant>
        <vt:i4>5</vt:i4>
      </vt:variant>
      <vt:variant>
        <vt:lpwstr>../law/海商法.doc</vt:lpwstr>
      </vt:variant>
      <vt:variant>
        <vt:lpwstr/>
      </vt:variant>
      <vt:variant>
        <vt:i4>-566191139</vt:i4>
      </vt:variant>
      <vt:variant>
        <vt:i4>39</vt:i4>
      </vt:variant>
      <vt:variant>
        <vt:i4>0</vt:i4>
      </vt:variant>
      <vt:variant>
        <vt:i4>5</vt:i4>
      </vt:variant>
      <vt:variant>
        <vt:lpwstr/>
      </vt:variant>
      <vt:variant>
        <vt:lpwstr>_01‧（7）100年專門職業及技術人員普通考試考試‧海事保險公證人</vt:lpwstr>
      </vt:variant>
      <vt:variant>
        <vt:i4>-1146834717</vt:i4>
      </vt:variant>
      <vt:variant>
        <vt:i4>36</vt:i4>
      </vt:variant>
      <vt:variant>
        <vt:i4>0</vt:i4>
      </vt:variant>
      <vt:variant>
        <vt:i4>5</vt:i4>
      </vt:variant>
      <vt:variant>
        <vt:lpwstr/>
      </vt:variant>
      <vt:variant>
        <vt:lpwstr>_01‧a（7）101年專門職業及技術人員普通考試考試‧海事保險公證人</vt:lpwstr>
      </vt:variant>
      <vt:variant>
        <vt:i4>1000815238</vt:i4>
      </vt:variant>
      <vt:variant>
        <vt:i4>33</vt:i4>
      </vt:variant>
      <vt:variant>
        <vt:i4>0</vt:i4>
      </vt:variant>
      <vt:variant>
        <vt:i4>5</vt:i4>
      </vt:variant>
      <vt:variant>
        <vt:lpwstr/>
      </vt:variant>
      <vt:variant>
        <vt:lpwstr>_01‧a（7）102年專門職業及技術人員普通考試‧海事保險公證人</vt:lpwstr>
      </vt:variant>
      <vt:variant>
        <vt:i4>1952463816</vt:i4>
      </vt:variant>
      <vt:variant>
        <vt:i4>30</vt:i4>
      </vt:variant>
      <vt:variant>
        <vt:i4>0</vt:i4>
      </vt:variant>
      <vt:variant>
        <vt:i4>5</vt:i4>
      </vt:variant>
      <vt:variant>
        <vt:lpwstr/>
      </vt:variant>
      <vt:variant>
        <vt:lpwstr>_10301。a（7）103年專門職業及技術人員普通考試。海事保險公證人</vt:lpwstr>
      </vt:variant>
      <vt:variant>
        <vt:i4>1901372145</vt:i4>
      </vt:variant>
      <vt:variant>
        <vt:i4>27</vt:i4>
      </vt:variant>
      <vt:variant>
        <vt:i4>0</vt:i4>
      </vt:variant>
      <vt:variant>
        <vt:i4>5</vt:i4>
      </vt:variant>
      <vt:variant>
        <vt:lpwstr>C:\6law.div.word\6law\S-link歷年題庫彙編索引02.doc</vt:lpwstr>
      </vt:variant>
      <vt:variant>
        <vt:lpwstr>a2b2海事保險公證人</vt:lpwstr>
      </vt:variant>
      <vt:variant>
        <vt:i4>-1195442916</vt:i4>
      </vt:variant>
      <vt:variant>
        <vt:i4>24</vt:i4>
      </vt:variant>
      <vt:variant>
        <vt:i4>0</vt:i4>
      </vt:variant>
      <vt:variant>
        <vt:i4>5</vt:i4>
      </vt:variant>
      <vt:variant>
        <vt:lpwstr>23商事法測驗題庫a.doc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-1199375045</vt:i4>
      </vt:variant>
      <vt:variant>
        <vt:i4>6</vt:i4>
      </vt:variant>
      <vt:variant>
        <vt:i4>0</vt:i4>
      </vt:variant>
      <vt:variant>
        <vt:i4>5</vt:i4>
      </vt:variant>
      <vt:variant>
        <vt:lpwstr>../../6law/law8/23商事法測驗題庫.htm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商事法(含概要)申論題庫彙編</dc:title>
  <dc:creator>S-link 電子六法-黃婉玲</dc:creator>
  <cp:lastModifiedBy>S-link電子六法黃婉玲</cp:lastModifiedBy>
  <cp:revision>12</cp:revision>
  <dcterms:created xsi:type="dcterms:W3CDTF">2014-09-10T04:43:00Z</dcterms:created>
  <dcterms:modified xsi:type="dcterms:W3CDTF">2018-07-13T17:19:00Z</dcterms:modified>
</cp:coreProperties>
</file>