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BBF" w:rsidRDefault="00067BBF" w:rsidP="00067BBF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BBF" w:rsidRPr="00A87DF3" w:rsidRDefault="00067BBF" w:rsidP="00067BBF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10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311E8F">
        <w:rPr>
          <w:rFonts w:ascii="Arial Unicode MS" w:hAnsi="Arial Unicode MS"/>
          <w:color w:val="7F7F7F"/>
          <w:sz w:val="18"/>
          <w:szCs w:val="20"/>
        </w:rPr>
        <w:t>2019/1/7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1" w:history="1">
        <w:r w:rsidRPr="004411B1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2" w:tgtFrame="_blank" w:history="1">
        <w:r w:rsidRPr="00351331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067BBF" w:rsidRDefault="00067BBF" w:rsidP="00067BBF">
      <w:pPr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316D34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316D34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3" w:history="1">
        <w:r w:rsidRPr="00C740D2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067BBF" w:rsidRPr="00407171" w:rsidRDefault="00067BBF" w:rsidP="00067BBF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4" w:history="1"/>
    </w:p>
    <w:p w:rsidR="00067BBF" w:rsidRPr="00067BBF" w:rsidRDefault="00067BBF" w:rsidP="00067BBF">
      <w:pPr>
        <w:ind w:left="142"/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476C">
        <w:rPr>
          <w:rFonts w:hint="eastAsia"/>
          <w:color w:val="FFFFFF"/>
        </w:rPr>
        <w:t>《</w:t>
      </w:r>
      <w:r w:rsidRPr="00067BBF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067BBF">
        <w:rPr>
          <w:rFonts w:ascii="Arial Unicode MS" w:eastAsia="標楷體" w:hAnsi="Arial Unicode MS" w:hint="eastAsia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不動產估價相關申論</w:t>
      </w:r>
      <w:r w:rsidRPr="00067BBF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題庫彙編</w:t>
      </w:r>
      <w:r w:rsidRPr="00067BBF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067BBF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D4378B">
        <w:rPr>
          <w:rFonts w:ascii="Arial Unicode MS" w:hAnsi="Arial Unicode MS" w:hint="eastAsia"/>
          <w:color w:val="990000"/>
          <w:sz w:val="28"/>
          <w:szCs w:val="28"/>
        </w:rPr>
        <w:t>7</w:t>
      </w:r>
      <w:r w:rsidR="00CE5C5B">
        <w:rPr>
          <w:rFonts w:ascii="Arial Unicode MS" w:hAnsi="Arial Unicode MS"/>
          <w:color w:val="990000"/>
          <w:sz w:val="28"/>
          <w:szCs w:val="28"/>
        </w:rPr>
        <w:t>6</w:t>
      </w:r>
      <w:bookmarkStart w:id="0" w:name="_GoBack"/>
      <w:bookmarkEnd w:id="0"/>
      <w:r w:rsidRPr="00067BBF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Pr="0058476C">
        <w:rPr>
          <w:rFonts w:hint="eastAsia"/>
          <w:color w:val="FFFFFF"/>
          <w:sz w:val="28"/>
          <w:szCs w:val="28"/>
        </w:rPr>
        <w:t>》</w:t>
      </w:r>
      <w:r w:rsidRPr="0058476C">
        <w:rPr>
          <w:rFonts w:hint="eastAsia"/>
          <w:color w:val="FFFFFF"/>
        </w:rPr>
        <w:t>》</w:t>
      </w:r>
    </w:p>
    <w:p w:rsidR="00735823" w:rsidRDefault="00735823" w:rsidP="0046649B">
      <w:pPr>
        <w:ind w:left="142"/>
        <w:jc w:val="center"/>
        <w:rPr>
          <w:rStyle w:val="a3"/>
          <w:rFonts w:ascii="Arial Unicode MS" w:eastAsia="標楷體" w:hAnsi="Arial Unicode MS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E242E">
        <w:rPr>
          <w:rFonts w:hint="eastAsia"/>
        </w:rPr>
        <w:t>【</w:t>
      </w:r>
      <w:r w:rsidRPr="00DE242E">
        <w:rPr>
          <w:rFonts w:ascii="Arial Unicode MS" w:hAnsi="Arial Unicode MS" w:cs="新細明體" w:hint="eastAsia"/>
          <w:szCs w:val="20"/>
        </w:rPr>
        <w:t>其他科目】</w:t>
      </w:r>
      <w:r w:rsidR="003E16CF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5" w:anchor="不動產估價相關申論題庫" w:history="1">
        <w:r w:rsidR="003E16CF">
          <w:rPr>
            <w:rStyle w:val="a3"/>
            <w:rFonts w:ascii="Arial Unicode MS" w:hAnsi="Arial Unicode MS" w:hint="eastAsia"/>
            <w:sz w:val="22"/>
          </w:rPr>
          <w:t>S-link1</w:t>
        </w:r>
        <w:r w:rsidR="003E16CF" w:rsidRPr="00DE3CD5">
          <w:rPr>
            <w:rStyle w:val="a3"/>
            <w:rFonts w:ascii="Arial Unicode MS" w:hAnsi="Arial Unicode MS" w:hint="eastAsia"/>
            <w:sz w:val="22"/>
          </w:rPr>
          <w:t>23</w:t>
        </w:r>
        <w:r w:rsidR="003E16CF" w:rsidRPr="003E16CF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3E16CF" w:rsidRPr="003E16CF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3E16CF" w:rsidRPr="003E16CF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6" w:history="1">
        <w:r w:rsidR="003E16CF" w:rsidRPr="003E16CF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3E16CF" w:rsidRPr="003E16CF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3E16CF" w:rsidRPr="003E16CF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3E16CF" w:rsidRPr="003E16CF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3E16CF" w:rsidRPr="003E16CF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7" w:history="1">
        <w:r w:rsidR="003E16CF" w:rsidRPr="003E16CF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3E16CF" w:rsidRPr="003E16CF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3E16CF" w:rsidRPr="003E16CF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3E16CF" w:rsidRPr="003E16CF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3E16CF" w:rsidRPr="003E16CF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8" w:history="1">
        <w:r w:rsidR="003E16CF" w:rsidRPr="003E16CF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053D8A" w:rsidRPr="00053D8A" w:rsidRDefault="00053D8A" w:rsidP="00053D8A">
      <w:pPr>
        <w:ind w:left="142"/>
        <w:jc w:val="center"/>
        <w:rPr>
          <w:rStyle w:val="a3"/>
          <w:rFonts w:ascii="Arial Unicode MS" w:eastAsia="標楷體" w:hAnsi="Arial Unicode MS"/>
          <w:color w:val="5F5F5F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08FC">
        <w:rPr>
          <w:rFonts w:ascii="新細明體" w:cs="新細明體" w:hint="eastAsia"/>
          <w:color w:val="5F5F5F"/>
          <w:sz w:val="18"/>
          <w:szCs w:val="20"/>
          <w:lang w:val="zh-TW"/>
        </w:rPr>
        <w:t>◆◇</w:t>
      </w:r>
      <w:r w:rsidRPr="002B08FC">
        <w:rPr>
          <w:rFonts w:ascii="Arial Unicode MS" w:hAnsi="Arial Unicode MS" w:hint="eastAsia"/>
          <w:color w:val="5F5F5F"/>
          <w:sz w:val="18"/>
          <w:szCs w:val="20"/>
        </w:rPr>
        <w:t>各年度考題</w:t>
      </w:r>
      <w:r w:rsidRPr="002B08FC">
        <w:rPr>
          <w:rFonts w:ascii="新細明體" w:cs="新細明體" w:hint="eastAsia"/>
          <w:color w:val="5F5F5F"/>
          <w:sz w:val="18"/>
          <w:szCs w:val="20"/>
          <w:lang w:val="zh-TW"/>
        </w:rPr>
        <w:t>◆◇</w:t>
      </w:r>
    </w:p>
    <w:tbl>
      <w:tblPr>
        <w:tblW w:w="5328" w:type="pct"/>
        <w:tblInd w:w="-256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3823"/>
        <w:gridCol w:w="6236"/>
      </w:tblGrid>
      <w:tr w:rsidR="00053D8A" w:rsidRPr="00EB7CF7" w:rsidTr="00053D8A">
        <w:trPr>
          <w:cantSplit/>
          <w:trHeight w:val="354"/>
        </w:trPr>
        <w:tc>
          <w:tcPr>
            <w:tcW w:w="5000" w:type="pct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3F3F3"/>
            <w:vAlign w:val="center"/>
          </w:tcPr>
          <w:p w:rsidR="00CE5C5B" w:rsidRDefault="00CE5C5B" w:rsidP="00CE5C5B">
            <w:pPr>
              <w:ind w:leftChars="-11" w:left="-22"/>
              <w:jc w:val="center"/>
              <w:rPr>
                <w:rFonts w:ascii="Arial Unicode MS" w:hAnsi="Arial Unicode MS"/>
                <w:sz w:val="18"/>
                <w:szCs w:val="20"/>
              </w:rPr>
            </w:pPr>
            <w:r w:rsidRPr="00C740D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07年(1)" w:history="1">
              <w:r w:rsidRPr="00C740D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sz w:val="18"/>
                  <w:szCs w:val="20"/>
                </w:rPr>
                <w:t>7</w:t>
              </w:r>
              <w:r w:rsidRPr="00C740D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C740D2">
              <w:rPr>
                <w:rFonts w:ascii="Arial Unicode MS" w:hAnsi="Arial Unicode MS" w:hint="eastAsia"/>
                <w:sz w:val="18"/>
                <w:szCs w:val="20"/>
              </w:rPr>
              <w:t>(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5</w:t>
            </w:r>
            <w:r w:rsidRPr="00C740D2">
              <w:rPr>
                <w:rFonts w:ascii="Arial Unicode MS" w:hAnsi="Arial Unicode MS" w:hint="eastAsia"/>
                <w:sz w:val="18"/>
                <w:szCs w:val="20"/>
              </w:rPr>
              <w:t>)</w:t>
            </w:r>
            <w:r w:rsidRPr="00C740D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06年(1)" w:history="1">
              <w:r w:rsidRPr="00C740D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6</w:t>
              </w:r>
              <w:r w:rsidRPr="00C740D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C740D2">
              <w:rPr>
                <w:rFonts w:ascii="Arial Unicode MS" w:hAnsi="Arial Unicode MS" w:hint="eastAsia"/>
                <w:sz w:val="18"/>
                <w:szCs w:val="20"/>
              </w:rPr>
              <w:t>(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5</w:t>
            </w:r>
            <w:r w:rsidRPr="00C740D2">
              <w:rPr>
                <w:rFonts w:ascii="Arial Unicode MS" w:hAnsi="Arial Unicode MS" w:hint="eastAsia"/>
                <w:sz w:val="18"/>
                <w:szCs w:val="20"/>
              </w:rPr>
              <w:t>)</w:t>
            </w:r>
            <w:r w:rsidRPr="00C740D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05年(1)" w:history="1">
              <w:r w:rsidRPr="00C740D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5</w:t>
              </w:r>
              <w:r w:rsidRPr="00C740D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C740D2">
              <w:rPr>
                <w:rFonts w:ascii="Arial Unicode MS" w:hAnsi="Arial Unicode MS" w:hint="eastAsia"/>
                <w:sz w:val="18"/>
                <w:szCs w:val="20"/>
              </w:rPr>
              <w:t>(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5</w:t>
            </w:r>
            <w:r w:rsidRPr="00C740D2">
              <w:rPr>
                <w:rFonts w:ascii="Arial Unicode MS" w:hAnsi="Arial Unicode MS" w:hint="eastAsia"/>
                <w:sz w:val="18"/>
                <w:szCs w:val="20"/>
              </w:rPr>
              <w:t>)</w:t>
            </w:r>
            <w:r w:rsidRPr="00C740D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04年(1)" w:history="1">
              <w:r w:rsidRPr="00C740D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4</w:t>
              </w:r>
              <w:r w:rsidRPr="00C740D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C740D2">
              <w:rPr>
                <w:rFonts w:ascii="Arial Unicode MS" w:hAnsi="Arial Unicode MS" w:hint="eastAsia"/>
                <w:sz w:val="18"/>
                <w:szCs w:val="20"/>
              </w:rPr>
              <w:t>(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5</w:t>
            </w:r>
            <w:r w:rsidRPr="00C740D2">
              <w:rPr>
                <w:rFonts w:ascii="Arial Unicode MS" w:hAnsi="Arial Unicode MS" w:hint="eastAsia"/>
                <w:sz w:val="18"/>
                <w:szCs w:val="20"/>
              </w:rPr>
              <w:t>)</w:t>
            </w:r>
            <w:r w:rsidRPr="00C740D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03年(2)" w:history="1">
              <w:r w:rsidRPr="00C740D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103</w:t>
              </w:r>
              <w:r w:rsidRPr="00C740D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C740D2">
              <w:rPr>
                <w:rFonts w:ascii="Arial Unicode MS" w:hAnsi="Arial Unicode MS" w:hint="eastAsia"/>
                <w:sz w:val="18"/>
                <w:szCs w:val="20"/>
              </w:rPr>
              <w:t>(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5</w:t>
            </w:r>
            <w:r w:rsidRPr="00C740D2">
              <w:rPr>
                <w:rFonts w:ascii="Arial Unicode MS" w:hAnsi="Arial Unicode MS" w:hint="eastAsia"/>
                <w:sz w:val="18"/>
                <w:szCs w:val="20"/>
              </w:rPr>
              <w:t>)</w:t>
            </w:r>
            <w:r w:rsidRPr="00C740D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02年(1)" w:history="1">
              <w:r w:rsidRPr="00C740D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102</w:t>
              </w:r>
              <w:r w:rsidRPr="00C740D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C740D2">
              <w:rPr>
                <w:rFonts w:ascii="Arial Unicode MS" w:hAnsi="Arial Unicode MS" w:hint="eastAsia"/>
                <w:sz w:val="18"/>
                <w:szCs w:val="20"/>
              </w:rPr>
              <w:t>(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5</w:t>
            </w:r>
            <w:r w:rsidRPr="00C740D2">
              <w:rPr>
                <w:rFonts w:ascii="Arial Unicode MS" w:hAnsi="Arial Unicode MS" w:hint="eastAsia"/>
                <w:sz w:val="18"/>
                <w:szCs w:val="20"/>
              </w:rPr>
              <w:t>)</w:t>
            </w:r>
            <w:r w:rsidRPr="00C740D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01年(1)" w:history="1">
              <w:r w:rsidRPr="00C740D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101</w:t>
              </w:r>
              <w:r w:rsidRPr="00C740D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C740D2">
              <w:rPr>
                <w:rFonts w:ascii="Arial Unicode MS" w:hAnsi="Arial Unicode MS" w:hint="eastAsia"/>
                <w:sz w:val="18"/>
                <w:szCs w:val="20"/>
              </w:rPr>
              <w:t>(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5</w:t>
            </w:r>
            <w:r w:rsidRPr="00C740D2">
              <w:rPr>
                <w:rFonts w:ascii="Arial Unicode MS" w:hAnsi="Arial Unicode MS" w:hint="eastAsia"/>
                <w:sz w:val="18"/>
                <w:szCs w:val="20"/>
              </w:rPr>
              <w:t>)</w:t>
            </w:r>
            <w:r w:rsidRPr="00C740D2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 xml:space="preserve"> *</w:t>
            </w:r>
          </w:p>
          <w:p w:rsidR="00053D8A" w:rsidRPr="00072631" w:rsidRDefault="00CE5C5B" w:rsidP="00CE5C5B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r w:rsidRPr="00C740D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00年(4)" w:history="1">
              <w:r w:rsidRPr="00C740D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100</w:t>
              </w:r>
              <w:r w:rsidRPr="00C740D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C740D2">
              <w:rPr>
                <w:rFonts w:ascii="Arial Unicode MS" w:hAnsi="Arial Unicode MS" w:hint="eastAsia"/>
                <w:sz w:val="18"/>
                <w:szCs w:val="20"/>
              </w:rPr>
              <w:t>(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5</w:t>
            </w:r>
            <w:r w:rsidRPr="00C740D2">
              <w:rPr>
                <w:rFonts w:ascii="Arial Unicode MS" w:hAnsi="Arial Unicode MS" w:hint="eastAsia"/>
                <w:sz w:val="18"/>
                <w:szCs w:val="20"/>
              </w:rPr>
              <w:t>)</w:t>
            </w:r>
            <w:r w:rsidRPr="00C740D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9年(3)" w:history="1">
              <w:r w:rsidRPr="00C740D2">
                <w:rPr>
                  <w:rStyle w:val="a3"/>
                  <w:rFonts w:ascii="Arial Unicode MS" w:hAnsi="Arial Unicode MS"/>
                  <w:sz w:val="18"/>
                  <w:szCs w:val="20"/>
                </w:rPr>
                <w:t>9</w:t>
              </w:r>
              <w:r w:rsidRPr="00C740D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9</w:t>
              </w:r>
              <w:r w:rsidRPr="00C740D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C740D2">
              <w:rPr>
                <w:rFonts w:ascii="Arial Unicode MS" w:hAnsi="Arial Unicode MS" w:hint="eastAsia"/>
                <w:sz w:val="18"/>
                <w:szCs w:val="20"/>
              </w:rPr>
              <w:t>(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4</w:t>
            </w:r>
            <w:r w:rsidRPr="00C740D2">
              <w:rPr>
                <w:rFonts w:ascii="Arial Unicode MS" w:hAnsi="Arial Unicode MS" w:hint="eastAsia"/>
                <w:sz w:val="18"/>
                <w:szCs w:val="20"/>
              </w:rPr>
              <w:t>)</w:t>
            </w:r>
            <w:r w:rsidRPr="00C740D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8年(2)" w:history="1">
              <w:r w:rsidRPr="00C740D2">
                <w:rPr>
                  <w:rStyle w:val="a3"/>
                  <w:rFonts w:ascii="Arial Unicode MS" w:hAnsi="Arial Unicode MS"/>
                  <w:sz w:val="18"/>
                  <w:szCs w:val="20"/>
                </w:rPr>
                <w:t>9</w:t>
              </w:r>
              <w:r w:rsidRPr="00C740D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8</w:t>
              </w:r>
              <w:r w:rsidRPr="00C740D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C740D2">
              <w:rPr>
                <w:rFonts w:ascii="Arial Unicode MS" w:hAnsi="Arial Unicode MS" w:hint="eastAsia"/>
                <w:sz w:val="18"/>
                <w:szCs w:val="20"/>
              </w:rPr>
              <w:t>(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3</w:t>
            </w:r>
            <w:r w:rsidRPr="00C740D2">
              <w:rPr>
                <w:rFonts w:ascii="Arial Unicode MS" w:hAnsi="Arial Unicode MS" w:hint="eastAsia"/>
                <w:sz w:val="18"/>
                <w:szCs w:val="20"/>
              </w:rPr>
              <w:t>)</w:t>
            </w:r>
            <w:r w:rsidRPr="00C740D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7年(2)" w:history="1">
              <w:r w:rsidRPr="00C740D2">
                <w:rPr>
                  <w:rStyle w:val="a3"/>
                  <w:rFonts w:ascii="Arial Unicode MS" w:hAnsi="Arial Unicode MS"/>
                  <w:sz w:val="18"/>
                  <w:szCs w:val="20"/>
                </w:rPr>
                <w:t>97</w:t>
              </w:r>
              <w:r w:rsidRPr="00C740D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C740D2">
              <w:rPr>
                <w:rFonts w:ascii="Arial Unicode MS" w:hAnsi="Arial Unicode MS" w:hint="eastAsia"/>
                <w:sz w:val="18"/>
                <w:szCs w:val="20"/>
              </w:rPr>
              <w:t>(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4</w:t>
            </w:r>
            <w:r w:rsidRPr="00C740D2">
              <w:rPr>
                <w:rFonts w:ascii="Arial Unicode MS" w:hAnsi="Arial Unicode MS" w:hint="eastAsia"/>
                <w:sz w:val="18"/>
                <w:szCs w:val="20"/>
              </w:rPr>
              <w:t>)</w:t>
            </w:r>
            <w:r w:rsidRPr="00C740D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6年(2)" w:history="1">
              <w:r w:rsidRPr="00C740D2">
                <w:rPr>
                  <w:rStyle w:val="a3"/>
                  <w:rFonts w:ascii="Arial Unicode MS" w:hAnsi="Arial Unicode MS"/>
                  <w:sz w:val="18"/>
                  <w:szCs w:val="20"/>
                </w:rPr>
                <w:t>96</w:t>
              </w:r>
              <w:r w:rsidRPr="00C740D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C740D2">
              <w:rPr>
                <w:rFonts w:ascii="Arial Unicode MS" w:hAnsi="Arial Unicode MS" w:hint="eastAsia"/>
                <w:sz w:val="18"/>
                <w:szCs w:val="20"/>
              </w:rPr>
              <w:t>(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4</w:t>
            </w:r>
            <w:r w:rsidRPr="00C740D2">
              <w:rPr>
                <w:rFonts w:ascii="Arial Unicode MS" w:hAnsi="Arial Unicode MS" w:hint="eastAsia"/>
                <w:sz w:val="18"/>
                <w:szCs w:val="20"/>
              </w:rPr>
              <w:t>)</w:t>
            </w:r>
            <w:r w:rsidRPr="00C740D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5年(2)" w:history="1">
              <w:r w:rsidRPr="00C740D2">
                <w:rPr>
                  <w:rStyle w:val="a3"/>
                  <w:rFonts w:ascii="Arial Unicode MS" w:hAnsi="Arial Unicode MS"/>
                  <w:sz w:val="18"/>
                  <w:szCs w:val="20"/>
                </w:rPr>
                <w:t>95</w:t>
              </w:r>
              <w:r w:rsidRPr="00C740D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C740D2">
              <w:rPr>
                <w:rFonts w:ascii="Arial Unicode MS" w:hAnsi="Arial Unicode MS" w:hint="eastAsia"/>
                <w:sz w:val="18"/>
                <w:szCs w:val="20"/>
              </w:rPr>
              <w:t>(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3</w:t>
            </w:r>
            <w:r w:rsidRPr="00C740D2">
              <w:rPr>
                <w:rFonts w:ascii="Arial Unicode MS" w:hAnsi="Arial Unicode MS" w:hint="eastAsia"/>
                <w:sz w:val="18"/>
                <w:szCs w:val="20"/>
              </w:rPr>
              <w:t>)</w:t>
            </w:r>
            <w:r w:rsidRPr="00C740D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4年(4)" w:history="1">
              <w:r w:rsidRPr="00C740D2">
                <w:rPr>
                  <w:rStyle w:val="a3"/>
                  <w:rFonts w:ascii="Arial Unicode MS" w:hAnsi="Arial Unicode MS"/>
                  <w:sz w:val="18"/>
                  <w:szCs w:val="20"/>
                </w:rPr>
                <w:t>94</w:t>
              </w:r>
              <w:r w:rsidRPr="00C740D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C740D2">
              <w:rPr>
                <w:rFonts w:ascii="Arial Unicode MS" w:hAnsi="Arial Unicode MS" w:hint="eastAsia"/>
                <w:sz w:val="18"/>
                <w:szCs w:val="20"/>
              </w:rPr>
              <w:t>(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5</w:t>
            </w:r>
            <w:r w:rsidRPr="00C740D2">
              <w:rPr>
                <w:rFonts w:ascii="Arial Unicode MS" w:hAnsi="Arial Unicode MS" w:hint="eastAsia"/>
                <w:sz w:val="18"/>
                <w:szCs w:val="20"/>
              </w:rPr>
              <w:t>)</w:t>
            </w:r>
            <w:r w:rsidRPr="00C740D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3年(4)" w:history="1">
              <w:r w:rsidRPr="00C740D2">
                <w:rPr>
                  <w:rStyle w:val="a3"/>
                  <w:rFonts w:ascii="Arial Unicode MS" w:hAnsi="Arial Unicode MS"/>
                  <w:sz w:val="18"/>
                  <w:szCs w:val="20"/>
                </w:rPr>
                <w:t>93</w:t>
              </w:r>
              <w:r w:rsidRPr="00C740D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C740D2">
              <w:rPr>
                <w:rFonts w:ascii="Arial Unicode MS" w:hAnsi="Arial Unicode MS" w:hint="eastAsia"/>
                <w:sz w:val="18"/>
                <w:szCs w:val="20"/>
              </w:rPr>
              <w:t>(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5</w:t>
            </w:r>
            <w:r w:rsidRPr="00C740D2">
              <w:rPr>
                <w:rFonts w:ascii="Arial Unicode MS" w:hAnsi="Arial Unicode MS" w:hint="eastAsia"/>
                <w:sz w:val="18"/>
                <w:szCs w:val="20"/>
              </w:rPr>
              <w:t>)</w:t>
            </w:r>
            <w:r w:rsidRPr="00C740D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2年(1)" w:history="1">
              <w:r w:rsidRPr="00C740D2">
                <w:rPr>
                  <w:rStyle w:val="a3"/>
                  <w:rFonts w:ascii="Arial Unicode MS" w:hAnsi="Arial Unicode MS"/>
                  <w:sz w:val="18"/>
                  <w:szCs w:val="20"/>
                </w:rPr>
                <w:t>92</w:t>
              </w:r>
              <w:r w:rsidRPr="00C740D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C740D2">
              <w:rPr>
                <w:rFonts w:ascii="Arial Unicode MS" w:hAnsi="Arial Unicode MS" w:hint="eastAsia"/>
                <w:sz w:val="18"/>
                <w:szCs w:val="20"/>
              </w:rPr>
              <w:t>(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3</w:t>
            </w:r>
            <w:r w:rsidRPr="00C740D2">
              <w:rPr>
                <w:rFonts w:ascii="Arial Unicode MS" w:hAnsi="Arial Unicode MS" w:hint="eastAsia"/>
                <w:sz w:val="18"/>
                <w:szCs w:val="20"/>
              </w:rPr>
              <w:t>)</w:t>
            </w:r>
            <w:r w:rsidRPr="00C740D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1年(2-40)" w:history="1">
              <w:r w:rsidRPr="00C740D2">
                <w:rPr>
                  <w:rStyle w:val="a3"/>
                  <w:rFonts w:ascii="Arial Unicode MS" w:hAnsi="Arial Unicode MS"/>
                  <w:sz w:val="18"/>
                  <w:szCs w:val="20"/>
                </w:rPr>
                <w:t>91</w:t>
              </w:r>
              <w:r w:rsidRPr="00C740D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C740D2">
              <w:rPr>
                <w:rFonts w:ascii="Arial Unicode MS" w:hAnsi="Arial Unicode MS" w:hint="eastAsia"/>
                <w:sz w:val="18"/>
                <w:szCs w:val="20"/>
              </w:rPr>
              <w:t>(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5</w:t>
            </w:r>
            <w:r w:rsidRPr="00C740D2">
              <w:rPr>
                <w:rFonts w:ascii="Arial Unicode MS" w:hAnsi="Arial Unicode MS" w:hint="eastAsia"/>
                <w:sz w:val="18"/>
                <w:szCs w:val="20"/>
              </w:rPr>
              <w:t>)</w:t>
            </w:r>
          </w:p>
        </w:tc>
      </w:tr>
      <w:tr w:rsidR="00FA74B3" w:rsidRPr="00EB7CF7" w:rsidTr="00CD5E05">
        <w:trPr>
          <w:cantSplit/>
          <w:trHeight w:val="918"/>
        </w:trPr>
        <w:tc>
          <w:tcPr>
            <w:tcW w:w="269" w:type="pct"/>
            <w:tcBorders>
              <w:top w:val="single" w:sz="4" w:space="0" w:color="C00000"/>
              <w:bottom w:val="nil"/>
            </w:tcBorders>
            <w:shd w:val="clear" w:color="auto" w:fill="auto"/>
            <w:vAlign w:val="center"/>
          </w:tcPr>
          <w:p w:rsidR="00FA74B3" w:rsidRPr="00BB3050" w:rsidRDefault="00FA74B3" w:rsidP="00FA74B3">
            <w:pPr>
              <w:jc w:val="center"/>
              <w:rPr>
                <w:rFonts w:ascii="Arial Unicode MS" w:hAnsi="Arial Unicode MS"/>
                <w:b/>
                <w:bCs/>
                <w:color w:val="990000"/>
              </w:rPr>
            </w:pPr>
            <w:r w:rsidRPr="00BB3050">
              <w:rPr>
                <w:rFonts w:ascii="Arial Unicode MS" w:hAnsi="Arial Unicode MS" w:hint="eastAsia"/>
                <w:color w:val="990000"/>
              </w:rPr>
              <w:t>（</w:t>
            </w:r>
            <w:r w:rsidRPr="00BB3050">
              <w:rPr>
                <w:rFonts w:ascii="Arial Unicode MS" w:hAnsi="Arial Unicode MS" w:hint="eastAsia"/>
                <w:color w:val="990000"/>
              </w:rPr>
              <w:t>1</w:t>
            </w:r>
            <w:r w:rsidRPr="00BB3050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1798" w:type="pct"/>
            <w:tcBorders>
              <w:top w:val="single" w:sz="4" w:space="0" w:color="C00000"/>
              <w:bottom w:val="nil"/>
            </w:tcBorders>
            <w:shd w:val="clear" w:color="auto" w:fill="auto"/>
            <w:vAlign w:val="center"/>
          </w:tcPr>
          <w:p w:rsidR="00FA74B3" w:rsidRDefault="00FA74B3" w:rsidP="00FA74B3">
            <w:pPr>
              <w:ind w:leftChars="-13" w:left="-26"/>
              <w:jc w:val="both"/>
              <w:rPr>
                <w:rFonts w:ascii="Arial Unicode MS" w:hAnsi="Arial Unicode MS"/>
                <w:b/>
                <w:color w:val="FFFFFF"/>
                <w:sz w:val="18"/>
                <w:szCs w:val="20"/>
              </w:rPr>
            </w:pPr>
            <w:r w:rsidRPr="0024362B">
              <w:rPr>
                <w:rFonts w:ascii="新細明體" w:hAnsi="新細明體" w:hint="eastAsia"/>
              </w:rPr>
              <w:t>專門職業及技術人員特種考試</w:t>
            </w:r>
            <w:r w:rsidRPr="008F4AD8">
              <w:rPr>
                <w:rFonts w:ascii="Arial Unicode MS" w:hAnsi="Arial Unicode MS" w:hint="eastAsia"/>
                <w:b/>
                <w:color w:val="FFFFFF"/>
                <w:sz w:val="18"/>
                <w:szCs w:val="20"/>
              </w:rPr>
              <w:t>*</w:t>
            </w:r>
          </w:p>
          <w:p w:rsidR="00FA74B3" w:rsidRPr="0024362B" w:rsidRDefault="00FA74B3" w:rsidP="00FA74B3">
            <w:pPr>
              <w:ind w:leftChars="-13" w:left="-26"/>
              <w:jc w:val="both"/>
              <w:rPr>
                <w:rFonts w:ascii="新細明體" w:hAnsi="新細明體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r:id="rId19" w:anchor="a2b2不動產估價師" w:history="1">
              <w:r w:rsidRPr="00D2220E">
                <w:rPr>
                  <w:rStyle w:val="a3"/>
                  <w:rFonts w:ascii="Arial Unicode MS" w:hAnsi="Arial Unicode MS" w:hint="eastAsia"/>
                </w:rPr>
                <w:t>不動產估價師</w:t>
              </w:r>
            </w:hyperlink>
            <w:r>
              <w:rPr>
                <w:rFonts w:ascii="新細明體" w:hAnsi="新細明體" w:hint="eastAsia"/>
                <w:color w:val="5F5F5F"/>
              </w:rPr>
              <w:t>〈</w:t>
            </w:r>
            <w:r>
              <w:rPr>
                <w:rFonts w:ascii="Arial Unicode MS" w:hAnsi="Arial Unicode MS" w:hint="eastAsia"/>
                <w:color w:val="5F5F5F"/>
                <w:szCs w:val="20"/>
              </w:rPr>
              <w:t>不</w:t>
            </w:r>
            <w:r w:rsidRPr="005622BE">
              <w:rPr>
                <w:rFonts w:ascii="Arial Unicode MS" w:hAnsi="Arial Unicode MS" w:hint="eastAsia"/>
                <w:color w:val="5F5F5F"/>
                <w:szCs w:val="20"/>
              </w:rPr>
              <w:t>動產估價</w:t>
            </w:r>
            <w:r>
              <w:rPr>
                <w:rFonts w:ascii="Arial Unicode MS" w:hAnsi="Arial Unicode MS" w:hint="eastAsia"/>
                <w:color w:val="5F5F5F"/>
                <w:szCs w:val="20"/>
              </w:rPr>
              <w:t>理論〉</w:t>
            </w:r>
            <w:r w:rsidRPr="0024362B"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2933" w:type="pct"/>
            <w:tcBorders>
              <w:top w:val="single" w:sz="4" w:space="0" w:color="C00000"/>
              <w:bottom w:val="nil"/>
            </w:tcBorders>
            <w:vAlign w:val="center"/>
          </w:tcPr>
          <w:p w:rsidR="00FA74B3" w:rsidRDefault="00FA74B3" w:rsidP="00FA74B3">
            <w:pPr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（1）107年專門職業及技術人員動產估價師高等考試。不動產" w:history="1"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szCs w:val="20"/>
                </w:rPr>
                <w:t>7</w:t>
              </w:r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（1）106年專門職業及技術人員動產估價師高等考試。不動產" w:history="1"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（1）105年專門職業及技術人員動產估價師高等考試。不動產" w:history="1"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（1）104年專門職業及技術人員動產估價師高等考試。不動產" w:history="1"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（1）103年專門職業及技術人員動產估價師高等考試。不動產" w:history="1"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6F6A25">
              <w:rPr>
                <w:rFonts w:ascii="Arial Unicode MS" w:hAnsi="Arial Unicode MS" w:hint="eastAsia"/>
                <w:b/>
                <w:color w:val="FFFFFF"/>
                <w:sz w:val="18"/>
                <w:szCs w:val="20"/>
              </w:rPr>
              <w:t>*</w:t>
            </w:r>
          </w:p>
          <w:p w:rsidR="00FA74B3" w:rsidRDefault="00FA74B3" w:rsidP="00FA74B3">
            <w:pPr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3。（1）102年專門職業及技術人員動產估價師高等考試。不動產" w:history="1"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101年專門職業及技術人員動產估價師高等考試‧不動產估價理" w:history="1"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0年專門職業及技術人員動產估價師高等考試‧不動產估價理" w:history="1"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99年專門職業及技術人員高等考試不動產估價師考試‧不動產估" w:history="1"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8年專門職業及技術人員高等考試不動產估價師考試‧不動產估" w:history="1"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7年專門職業及技術人員高等考試不動產估價師考試‧不動產估" w:history="1"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6年專門職業及技術人員高等考試不動產估價師考試‧不動產估" w:history="1">
              <w:r w:rsidRPr="007A4A0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7A4A0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5年專門職業及技術人員高等考試不動產估價師考試‧不動產估" w:history="1">
              <w:r w:rsidRPr="007A4A0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7A4A0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F6A25">
              <w:rPr>
                <w:rFonts w:ascii="Arial Unicode MS" w:hAnsi="Arial Unicode MS" w:hint="eastAsia"/>
                <w:b/>
                <w:color w:val="FFFFFF"/>
                <w:sz w:val="18"/>
                <w:szCs w:val="20"/>
              </w:rPr>
              <w:t>*</w:t>
            </w:r>
          </w:p>
          <w:p w:rsidR="00FA74B3" w:rsidRPr="007A4A05" w:rsidRDefault="00FA74B3" w:rsidP="00FA74B3">
            <w:pP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4年專門職業及技術人員高等考試不動產估價師考試‧不動產估" w:history="1">
              <w:r w:rsidRPr="007A4A0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7A4A0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A4A0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1）94年專門職業及技術人員高等考試不動產估價師考試‧不動產估" w:history="1">
              <w:r w:rsidRPr="007A4A0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7A4A0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A4A0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1）93年專門職業及技術人員高等考試不動產估價師考試‧不動產" w:history="1">
              <w:r w:rsidRPr="007A4A0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7A4A0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A4A0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93年專門職業及技術人員高等考試不動產估價師考試‧不動產估" w:history="1">
              <w:r w:rsidRPr="007A4A0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7A4A0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A4A0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2年專門職業及技術人員普通考試‧不動產經紀人" w:history="1">
              <w:r w:rsidRPr="007A4A0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7A4A0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1）91年專門職業及技術人員高等考試不動產估價師考試‧不動產" w:history="1">
              <w:r w:rsidRPr="007A4A0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7A4A0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A4A0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91年專門職業及技術人員高等考試不動產估價師考試‧不動產估" w:history="1">
              <w:r w:rsidRPr="007A4A0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7A4A0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A4A0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-2</w:t>
            </w:r>
          </w:p>
        </w:tc>
      </w:tr>
      <w:tr w:rsidR="00FA74B3" w:rsidRPr="00EB7CF7" w:rsidTr="00CD5E05">
        <w:trPr>
          <w:cantSplit/>
          <w:trHeight w:val="918"/>
        </w:trPr>
        <w:tc>
          <w:tcPr>
            <w:tcW w:w="269" w:type="pct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FA74B3" w:rsidRPr="00BB3050" w:rsidRDefault="00FA74B3" w:rsidP="00FA74B3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BB3050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 w:rsidRPr="00BB3050">
              <w:rPr>
                <w:rFonts w:ascii="Arial Unicode MS" w:hAnsi="Arial Unicode MS" w:hint="eastAsia"/>
                <w:color w:val="990000"/>
              </w:rPr>
              <w:t>2</w:t>
            </w:r>
            <w:r w:rsidRPr="00BB3050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1798" w:type="pct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FA74B3" w:rsidRDefault="00FA74B3" w:rsidP="00FA74B3">
            <w:pPr>
              <w:ind w:leftChars="-13" w:left="-26"/>
              <w:jc w:val="both"/>
              <w:rPr>
                <w:rFonts w:ascii="Arial Unicode MS" w:hAnsi="Arial Unicode MS"/>
                <w:b/>
                <w:color w:val="FFFFFF"/>
                <w:sz w:val="18"/>
                <w:szCs w:val="20"/>
              </w:rPr>
            </w:pPr>
            <w:r w:rsidRPr="0024362B">
              <w:rPr>
                <w:rFonts w:ascii="新細明體" w:hAnsi="新細明體" w:hint="eastAsia"/>
              </w:rPr>
              <w:t>專門職業及技術人員特種考試</w:t>
            </w:r>
            <w:r w:rsidRPr="008F4AD8">
              <w:rPr>
                <w:rFonts w:ascii="Arial Unicode MS" w:hAnsi="Arial Unicode MS" w:hint="eastAsia"/>
                <w:b/>
                <w:color w:val="FFFFFF"/>
                <w:sz w:val="18"/>
                <w:szCs w:val="20"/>
              </w:rPr>
              <w:t>*</w:t>
            </w:r>
          </w:p>
          <w:p w:rsidR="00FA74B3" w:rsidRPr="0024362B" w:rsidRDefault="00FA74B3" w:rsidP="00FA74B3">
            <w:pPr>
              <w:ind w:leftChars="-13" w:left="-26"/>
              <w:jc w:val="both"/>
              <w:rPr>
                <w:rFonts w:ascii="新細明體" w:hAnsi="新細明體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r:id="rId20" w:anchor="a2b2不動產估價師" w:history="1">
              <w:r w:rsidRPr="00D2220E">
                <w:rPr>
                  <w:rStyle w:val="a3"/>
                  <w:rFonts w:ascii="Arial Unicode MS" w:hAnsi="Arial Unicode MS" w:hint="eastAsia"/>
                </w:rPr>
                <w:t>不動產估價師</w:t>
              </w:r>
            </w:hyperlink>
            <w:r>
              <w:rPr>
                <w:rFonts w:ascii="新細明體" w:hAnsi="新細明體" w:hint="eastAsia"/>
                <w:color w:val="5F5F5F"/>
              </w:rPr>
              <w:t>〈</w:t>
            </w:r>
            <w:r w:rsidRPr="009C1C0A">
              <w:rPr>
                <w:rFonts w:ascii="Arial Unicode MS" w:hAnsi="Arial Unicode MS" w:hint="eastAsia"/>
                <w:color w:val="5F5F5F"/>
                <w:szCs w:val="20"/>
              </w:rPr>
              <w:t>不動產估價實務</w:t>
            </w:r>
            <w:r>
              <w:rPr>
                <w:rFonts w:ascii="Arial Unicode MS" w:hAnsi="Arial Unicode MS" w:hint="eastAsia"/>
                <w:color w:val="5F5F5F"/>
                <w:szCs w:val="20"/>
              </w:rPr>
              <w:t>〉</w:t>
            </w:r>
          </w:p>
        </w:tc>
        <w:tc>
          <w:tcPr>
            <w:tcW w:w="2933" w:type="pct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FA74B3" w:rsidRDefault="00FA74B3" w:rsidP="00FA74B3">
            <w:pPr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3。（2）107年專門職業及技術人員動產估價師高等考試。不動產" w:history="1"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szCs w:val="20"/>
                </w:rPr>
                <w:t>7</w:t>
              </w:r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3。（2）106年專門職業及技術人員動產估價師高等考試。不動產" w:history="1"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（2）105年專門職業及技術人員動產估價師高等考試。不動產" w:history="1"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3。（2）104年專門職業及技術人員動產估價師高等考試。不動產" w:history="1"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（2）103年專門職業及技術人員動產估價師高等考試。不動產" w:history="1"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6F6A25">
              <w:rPr>
                <w:rFonts w:ascii="Arial Unicode MS" w:hAnsi="Arial Unicode MS" w:hint="eastAsia"/>
                <w:b/>
                <w:color w:val="FFFFFF"/>
                <w:sz w:val="18"/>
                <w:szCs w:val="20"/>
              </w:rPr>
              <w:t>*</w:t>
            </w:r>
          </w:p>
          <w:p w:rsidR="00FA74B3" w:rsidRDefault="00FA74B3" w:rsidP="00FA74B3">
            <w:pPr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2。（2）102年專門職業及技術人員動產估價師高等考試。不動產" w:history="1"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2）101年專門職業及技術人員動產估價師高等考試‧不動產估價實" w:history="1"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100年專門職業及技術人員動產估價師高等考試‧不動產估價實" w:history="1"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9年專門職業及技術人員高等考試不動產估價師考試‧不動產估" w:history="1"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98年專門職業及技術人員高等考試不動產估價師考試‧不動產估" w:history="1"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97年專門職業及技術人員高等考試不動產估價師考試‧不動產估" w:history="1"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96年專門職業及技術人員高等考試不動產估價師考試‧不動產估" w:history="1">
              <w:r w:rsidRPr="007A4A0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7A4A0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95年專門職業及技術人員高等考試不動產估價師考試‧不動產估" w:history="1">
              <w:r w:rsidRPr="007A4A0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7A4A0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6F6A25">
              <w:rPr>
                <w:rFonts w:ascii="Arial Unicode MS" w:hAnsi="Arial Unicode MS" w:hint="eastAsia"/>
                <w:b/>
                <w:color w:val="FFFFFF"/>
                <w:sz w:val="18"/>
                <w:szCs w:val="20"/>
              </w:rPr>
              <w:t>*</w:t>
            </w:r>
          </w:p>
          <w:p w:rsidR="00FA74B3" w:rsidRPr="007A4A05" w:rsidRDefault="00FA74B3" w:rsidP="00FA74B3">
            <w:pP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4年專門職業及技術人員高等考試不動產估價師考試‧不動產估" w:history="1">
              <w:r w:rsidRPr="007A4A0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7A4A0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A4A0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2）94年專門職業及技術人員高等考試不動產估價師考試‧不動產估" w:history="1">
              <w:r w:rsidRPr="007A4A0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7A4A0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A4A0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3年專門職業及技術人員高等考試不動產估價師考試‧不動產估" w:history="1">
              <w:r w:rsidRPr="007A4A0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7A4A0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A4A0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2）93年專門職業及技術人員高等考試不動產估價師考試‧不動產估" w:history="1">
              <w:r w:rsidRPr="007A4A0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7A4A0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A4A0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2年專門職業及技術人員高等考試不動產估價師考試‧不動產估" w:history="1">
              <w:r w:rsidRPr="007A4A0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7A4A0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1年專門職業及技術人員高等考試不動產估價師考試‧不動產估" w:history="1">
              <w:r w:rsidRPr="007A4A0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7A4A0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A4A0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2）91年專門職業及技術人員高等考試不動產估價師考試‧不動產估" w:history="1">
              <w:r w:rsidRPr="007A4A0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7A4A0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A4A0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-2</w:t>
            </w:r>
          </w:p>
        </w:tc>
      </w:tr>
      <w:tr w:rsidR="00143083" w:rsidRPr="00EB7CF7" w:rsidTr="00CD5E05">
        <w:trPr>
          <w:cantSplit/>
          <w:trHeight w:val="850"/>
        </w:trPr>
        <w:tc>
          <w:tcPr>
            <w:tcW w:w="2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3083" w:rsidRPr="00BB3050" w:rsidRDefault="00143083" w:rsidP="00143083">
            <w:pPr>
              <w:jc w:val="center"/>
              <w:rPr>
                <w:rFonts w:ascii="Arial Unicode MS" w:hAnsi="Arial Unicode MS"/>
                <w:b/>
                <w:bCs/>
                <w:color w:val="990000"/>
              </w:rPr>
            </w:pPr>
            <w:r w:rsidRPr="00BB3050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</w:rPr>
              <w:t>3</w:t>
            </w:r>
            <w:r w:rsidRPr="00BB3050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179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3083" w:rsidRDefault="00143083" w:rsidP="00143083">
            <w:pPr>
              <w:ind w:leftChars="-13" w:left="-26"/>
              <w:jc w:val="both"/>
              <w:rPr>
                <w:rFonts w:ascii="Arial Unicode MS" w:hAnsi="Arial Unicode MS"/>
              </w:rPr>
            </w:pPr>
            <w:r w:rsidRPr="009E0998">
              <w:rPr>
                <w:rFonts w:ascii="Arial Unicode MS" w:hAnsi="Arial Unicode MS" w:hint="eastAsia"/>
              </w:rPr>
              <w:t>公務人員高等考試</w:t>
            </w:r>
            <w:r w:rsidRPr="004003F6">
              <w:rPr>
                <w:rFonts w:ascii="Arial Unicode MS" w:hAnsi="Arial Unicode MS" w:hint="eastAsia"/>
                <w:b/>
              </w:rPr>
              <w:t>三級</w:t>
            </w:r>
            <w:r w:rsidRPr="009E0998">
              <w:rPr>
                <w:rFonts w:ascii="Arial Unicode MS" w:hAnsi="Arial Unicode MS" w:hint="eastAsia"/>
              </w:rPr>
              <w:t>考試</w:t>
            </w:r>
            <w:r w:rsidRPr="008F4AD8">
              <w:rPr>
                <w:rFonts w:ascii="Arial Unicode MS" w:hAnsi="Arial Unicode MS" w:hint="eastAsia"/>
                <w:b/>
                <w:color w:val="FFFFFF"/>
                <w:sz w:val="18"/>
                <w:szCs w:val="20"/>
              </w:rPr>
              <w:t>*</w:t>
            </w:r>
          </w:p>
          <w:p w:rsidR="00143083" w:rsidRPr="0024362B" w:rsidRDefault="00143083" w:rsidP="00143083">
            <w:pPr>
              <w:ind w:leftChars="-13" w:left="-26"/>
              <w:jc w:val="both"/>
              <w:rPr>
                <w:rFonts w:ascii="Arial Unicode MS" w:hAnsi="Arial Unicode MS"/>
                <w:color w:val="990000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r:id="rId21" w:anchor="a3b1c4地政" w:history="1">
              <w:r w:rsidRPr="00734CF4">
                <w:rPr>
                  <w:rStyle w:val="a3"/>
                  <w:rFonts w:ascii="Arial Unicode MS" w:hAnsi="Arial Unicode MS" w:hint="eastAsia"/>
                </w:rPr>
                <w:t>地政</w:t>
              </w:r>
            </w:hyperlink>
            <w:r w:rsidRPr="009E0998">
              <w:rPr>
                <w:rFonts w:ascii="Arial Unicode MS" w:hAnsi="Arial Unicode MS" w:hint="eastAsia"/>
              </w:rPr>
              <w:t>、</w:t>
            </w:r>
            <w:hyperlink r:id="rId22" w:anchor="a3b1c4公產管理" w:history="1">
              <w:r w:rsidRPr="00734CF4">
                <w:rPr>
                  <w:rStyle w:val="a3"/>
                  <w:rFonts w:ascii="Arial Unicode MS" w:hAnsi="Arial Unicode MS" w:hint="eastAsia"/>
                </w:rPr>
                <w:t>公產管理</w:t>
              </w:r>
            </w:hyperlink>
          </w:p>
        </w:tc>
        <w:tc>
          <w:tcPr>
            <w:tcW w:w="2933" w:type="pct"/>
            <w:tcBorders>
              <w:top w:val="nil"/>
              <w:bottom w:val="nil"/>
            </w:tcBorders>
            <w:vAlign w:val="center"/>
          </w:tcPr>
          <w:p w:rsidR="00143083" w:rsidRDefault="00143083" w:rsidP="00143083">
            <w:pPr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（3）107年公務人員高等考試三級考試。地政" w:history="1"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szCs w:val="20"/>
                </w:rPr>
                <w:t>7</w:t>
              </w:r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（3）106年公務人員高等考試三級考試。地政" w:history="1"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（3）105年公務人員高等考試三級考試。地政" w:history="1"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3）104年公務人員高等考試三級考試。地政" w:history="1"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6F6A25">
              <w:rPr>
                <w:rFonts w:ascii="Arial Unicode MS" w:hAnsi="Arial Unicode MS" w:hint="eastAsia"/>
                <w:b/>
                <w:color w:val="FFFFFF"/>
                <w:sz w:val="18"/>
                <w:szCs w:val="20"/>
              </w:rPr>
              <w:t>*</w:t>
            </w:r>
          </w:p>
          <w:p w:rsidR="00143083" w:rsidRPr="007A4A05" w:rsidRDefault="00143083" w:rsidP="00143083">
            <w:pP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3）103年公務人員高等考試三級考試。地政" w:history="1"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。（3）102年公務人員高等考試三級考試。地政、公產管理" w:history="1"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101年公務人員高等考試三級考試‧地政、公產管理" w:history="1"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002。（3）100年公務人員高等考試三級考試。地政、公產管理" w:history="1"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99年公務人員高等考試三級考試" w:history="1"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311E8F" w:rsidRPr="00EB7CF7" w:rsidTr="00CD5E05">
        <w:trPr>
          <w:cantSplit/>
          <w:trHeight w:val="495"/>
        </w:trPr>
        <w:tc>
          <w:tcPr>
            <w:tcW w:w="269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311E8F" w:rsidRPr="00BB3050" w:rsidRDefault="00311E8F" w:rsidP="00311E8F">
            <w:pPr>
              <w:jc w:val="center"/>
              <w:rPr>
                <w:rFonts w:ascii="Arial Unicode MS" w:hAnsi="Arial Unicode MS"/>
                <w:b/>
                <w:bCs/>
                <w:color w:val="990000"/>
              </w:rPr>
            </w:pPr>
            <w:r w:rsidRPr="00BB3050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</w:rPr>
              <w:t>4</w:t>
            </w:r>
            <w:r w:rsidRPr="00BB3050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1798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311E8F" w:rsidRDefault="00311E8F" w:rsidP="00311E8F">
            <w:pPr>
              <w:ind w:leftChars="-13" w:left="-26"/>
              <w:jc w:val="both"/>
              <w:rPr>
                <w:rFonts w:ascii="Arial Unicode MS" w:hAnsi="Arial Unicode MS"/>
              </w:rPr>
            </w:pPr>
            <w:r w:rsidRPr="000D1C68">
              <w:rPr>
                <w:rFonts w:ascii="Arial Unicode MS" w:hAnsi="Arial Unicode MS" w:hint="eastAsia"/>
              </w:rPr>
              <w:t>特種考試地方政府公務人員</w:t>
            </w:r>
            <w:r w:rsidRPr="004003F6">
              <w:rPr>
                <w:rFonts w:ascii="Arial Unicode MS" w:hAnsi="Arial Unicode MS" w:hint="eastAsia"/>
                <w:b/>
              </w:rPr>
              <w:t>三等</w:t>
            </w:r>
            <w:r w:rsidRPr="000D1C68">
              <w:rPr>
                <w:rFonts w:ascii="Arial Unicode MS" w:hAnsi="Arial Unicode MS" w:hint="eastAsia"/>
              </w:rPr>
              <w:t>考試</w:t>
            </w:r>
            <w:r w:rsidRPr="008F4AD8">
              <w:rPr>
                <w:rFonts w:ascii="Arial Unicode MS" w:hAnsi="Arial Unicode MS" w:hint="eastAsia"/>
                <w:b/>
                <w:color w:val="FFFFFF"/>
                <w:sz w:val="18"/>
                <w:szCs w:val="20"/>
              </w:rPr>
              <w:t>*</w:t>
            </w:r>
          </w:p>
          <w:p w:rsidR="00311E8F" w:rsidRPr="0024362B" w:rsidRDefault="00311E8F" w:rsidP="00311E8F">
            <w:pPr>
              <w:ind w:leftChars="-13" w:left="-26"/>
              <w:jc w:val="both"/>
              <w:rPr>
                <w:rFonts w:ascii="Arial Unicode MS" w:hAnsi="Arial Unicode MS"/>
                <w:color w:val="990000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r:id="rId23" w:anchor="a3b1c9地政34" w:history="1">
              <w:r w:rsidRPr="005C1770">
                <w:rPr>
                  <w:rStyle w:val="a3"/>
                  <w:rFonts w:hint="eastAsia"/>
                </w:rPr>
                <w:t>地政</w:t>
              </w:r>
            </w:hyperlink>
          </w:p>
        </w:tc>
        <w:tc>
          <w:tcPr>
            <w:tcW w:w="2933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311E8F" w:rsidRDefault="00311E8F" w:rsidP="00311E8F">
            <w:pPr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5。（4）107年特種考試地方政府公務人員三等考試。地政" w:history="1"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szCs w:val="20"/>
                </w:rPr>
                <w:t>7</w:t>
              </w:r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5。（4）106年特種考試地方政府公務人員三等考試。地政" w:history="1"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5。（4）105年特種考試地方政府公務人員三等考試。地政" w:history="1"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6F6A25">
              <w:rPr>
                <w:rFonts w:ascii="Arial Unicode MS" w:hAnsi="Arial Unicode MS" w:hint="eastAsia"/>
                <w:b/>
                <w:color w:val="FFFFFF"/>
                <w:sz w:val="18"/>
                <w:szCs w:val="20"/>
              </w:rPr>
              <w:t>*</w:t>
            </w:r>
          </w:p>
          <w:p w:rsidR="00311E8F" w:rsidRPr="007A4A05" w:rsidRDefault="00311E8F" w:rsidP="00311E8F">
            <w:pP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5。（4）104年特種考試地方政府公務人員三等考試。地政" w:history="1">
              <w:r w:rsidRPr="006F6A25">
                <w:rPr>
                  <w:rStyle w:val="a3"/>
                  <w:rFonts w:ascii="Arial Unicode MS" w:hAnsi="Arial Unicode MS" w:hint="eastAsia"/>
                  <w:szCs w:val="20"/>
                </w:rPr>
                <w:t>104</w:t>
              </w:r>
              <w:r w:rsidRPr="006F6A25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4。（4）103年特種考試地方政府公務人員三等考試。地政" w:history="1"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4。（4）102年特種考試地方政府公務人員三等考試。地政" w:history="1"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4）101年特種考試地方政府公務人員三等考試‧地政" w:history="1"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4）100年特種考試地方政府公務人員三等考試‧地政" w:history="1"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9D679E" w:rsidRPr="00EB7CF7" w:rsidTr="00CD5E05">
        <w:trPr>
          <w:cantSplit/>
          <w:trHeight w:val="495"/>
        </w:trPr>
        <w:tc>
          <w:tcPr>
            <w:tcW w:w="269" w:type="pct"/>
            <w:tcBorders>
              <w:top w:val="nil"/>
              <w:bottom w:val="single" w:sz="8" w:space="0" w:color="C00000"/>
            </w:tcBorders>
            <w:shd w:val="clear" w:color="auto" w:fill="auto"/>
            <w:vAlign w:val="center"/>
          </w:tcPr>
          <w:p w:rsidR="009D679E" w:rsidRPr="00BB3050" w:rsidRDefault="009D679E" w:rsidP="009D679E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bookmarkStart w:id="1" w:name="a05"/>
            <w:bookmarkEnd w:id="1"/>
            <w:r w:rsidRPr="00BB3050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</w:rPr>
              <w:t>5</w:t>
            </w:r>
            <w:r w:rsidRPr="00BB3050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1798" w:type="pct"/>
            <w:tcBorders>
              <w:top w:val="nil"/>
              <w:bottom w:val="single" w:sz="8" w:space="0" w:color="C00000"/>
            </w:tcBorders>
            <w:shd w:val="clear" w:color="auto" w:fill="auto"/>
            <w:vAlign w:val="center"/>
          </w:tcPr>
          <w:p w:rsidR="009D679E" w:rsidRDefault="009D679E" w:rsidP="009D679E">
            <w:pPr>
              <w:ind w:leftChars="-13" w:left="-26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專門職業及技術人員</w:t>
            </w:r>
            <w:r w:rsidRPr="001326B8">
              <w:rPr>
                <w:rFonts w:ascii="新細明體" w:hAnsi="新細明體" w:hint="eastAsia"/>
                <w:b/>
              </w:rPr>
              <w:t>普通</w:t>
            </w:r>
            <w:r w:rsidRPr="001326B8">
              <w:rPr>
                <w:rFonts w:ascii="新細明體" w:hAnsi="新細明體" w:hint="eastAsia"/>
              </w:rPr>
              <w:t>考</w:t>
            </w:r>
            <w:r>
              <w:rPr>
                <w:rFonts w:ascii="新細明體" w:hAnsi="新細明體" w:hint="eastAsia"/>
              </w:rPr>
              <w:t>試</w:t>
            </w:r>
            <w:r w:rsidRPr="006F6A25">
              <w:rPr>
                <w:rFonts w:ascii="Arial Unicode MS" w:hAnsi="Arial Unicode MS" w:hint="eastAsia"/>
                <w:b/>
                <w:color w:val="FFFFFF"/>
                <w:sz w:val="18"/>
                <w:szCs w:val="20"/>
              </w:rPr>
              <w:t>*</w:t>
            </w:r>
          </w:p>
          <w:p w:rsidR="009D679E" w:rsidRDefault="009D679E" w:rsidP="009D679E">
            <w:pPr>
              <w:ind w:leftChars="-13" w:left="-26"/>
              <w:jc w:val="both"/>
              <w:rPr>
                <w:rFonts w:ascii="新細明體" w:hAnsi="新細明體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4" w:anchor="a2b2不動產經紀人" w:history="1">
              <w:r w:rsidRPr="001326B8">
                <w:rPr>
                  <w:rStyle w:val="a3"/>
                  <w:rFonts w:hint="eastAsia"/>
                  <w:szCs w:val="20"/>
                </w:rPr>
                <w:t>不動產經紀人</w:t>
              </w:r>
            </w:hyperlink>
          </w:p>
        </w:tc>
        <w:tc>
          <w:tcPr>
            <w:tcW w:w="2933" w:type="pct"/>
            <w:tcBorders>
              <w:top w:val="nil"/>
              <w:bottom w:val="single" w:sz="8" w:space="0" w:color="C00000"/>
            </w:tcBorders>
            <w:shd w:val="clear" w:color="auto" w:fill="auto"/>
            <w:vAlign w:val="center"/>
          </w:tcPr>
          <w:p w:rsidR="009D679E" w:rsidRDefault="009D679E" w:rsidP="009D679E">
            <w:pPr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4。a（5）107年專門職業及技術人員普通考試。不動產經紀人" w:history="1"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szCs w:val="20"/>
                </w:rPr>
                <w:t>7</w:t>
              </w:r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4。a（5）106年專門職業及技術人員普通考試。不動產經紀人" w:history="1"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4。a（5）105年專門職業及技術人員普通考試。不動產經紀人" w:history="1"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7A4A0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4。a（5）104年專門職業及技術人員普通考試。不動產經紀人" w:history="1">
              <w:r w:rsidRPr="006F6A25">
                <w:rPr>
                  <w:rStyle w:val="a3"/>
                  <w:rFonts w:ascii="Arial Unicode MS" w:hAnsi="Arial Unicode MS" w:hint="eastAsia"/>
                  <w:szCs w:val="20"/>
                </w:rPr>
                <w:t>104</w:t>
              </w:r>
              <w:r w:rsidRPr="006F6A25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 w:rsidRPr="006F6A25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5。a（5）103年專門職業及技術人員普通考試。不動產經紀人" w:history="1">
              <w:r w:rsidRPr="006F6A25">
                <w:rPr>
                  <w:rStyle w:val="a3"/>
                  <w:rFonts w:ascii="Arial Unicode MS" w:hAnsi="Arial Unicode MS" w:hint="eastAsia"/>
                  <w:szCs w:val="20"/>
                </w:rPr>
                <w:t>103</w:t>
              </w:r>
              <w:r w:rsidRPr="006F6A25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 w:rsidRPr="006F6A25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5。（5）102年專門職業及技術人員普通考試。不動產經紀人" w:history="1">
              <w:r w:rsidRPr="006F6A25">
                <w:rPr>
                  <w:rStyle w:val="a3"/>
                  <w:rFonts w:ascii="Arial Unicode MS" w:hAnsi="Arial Unicode MS" w:hint="eastAsia"/>
                  <w:szCs w:val="20"/>
                </w:rPr>
                <w:t>102</w:t>
              </w:r>
              <w:r w:rsidRPr="006F6A25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 w:rsidRPr="006F6A25">
              <w:rPr>
                <w:rFonts w:ascii="Arial Unicode MS" w:hAnsi="Arial Unicode MS" w:hint="eastAsia"/>
                <w:b/>
                <w:color w:val="FFFFFF"/>
                <w:sz w:val="18"/>
                <w:szCs w:val="20"/>
              </w:rPr>
              <w:t>*</w:t>
            </w:r>
          </w:p>
          <w:p w:rsidR="009D679E" w:rsidRDefault="009D679E" w:rsidP="009D679E">
            <w:pPr>
              <w:rPr>
                <w:rStyle w:val="a3"/>
                <w:rFonts w:ascii="Arial Unicode MS" w:hAnsi="Arial Unicode MS"/>
                <w:szCs w:val="20"/>
              </w:rPr>
            </w:pPr>
            <w:r w:rsidRPr="006F6A25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105。（5）101年專門職業及技術人員普通考試。不動產經紀人" w:history="1">
              <w:r w:rsidRPr="006F6A25">
                <w:rPr>
                  <w:rStyle w:val="a3"/>
                  <w:rFonts w:ascii="Arial Unicode MS" w:hAnsi="Arial Unicode MS" w:hint="eastAsia"/>
                  <w:szCs w:val="20"/>
                </w:rPr>
                <w:t>101</w:t>
              </w:r>
              <w:r w:rsidRPr="006F6A25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 w:rsidRPr="006F6A25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001。（5）100年專門職業及技術人員普通考試。不動產經紀人" w:history="1">
              <w:r w:rsidRPr="006F6A25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6F6A25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 w:rsidRPr="006F6A25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904。（5）99年專門職業及技術人員普通考試。不動產經紀人" w:history="1">
              <w:r w:rsidRPr="006F6A25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6F6A25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 w:rsidRPr="006F6A25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803。（5）98年專門職業及技術人員普通考試。不動產經紀人" w:history="1">
              <w:r w:rsidRPr="006F6A25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6F6A25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 w:rsidRPr="006F6A25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703。（5）97年第1次專門職業及技術人員普通考試。不動產經紀人" w:history="1">
              <w:r w:rsidRPr="006F6A25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6F6A25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  <w:r w:rsidRPr="006F6A25">
                <w:rPr>
                  <w:rStyle w:val="a3"/>
                  <w:rFonts w:ascii="Arial Unicode MS" w:hAnsi="Arial Unicode MS" w:hint="eastAsia"/>
                  <w:szCs w:val="20"/>
                </w:rPr>
                <w:t>-1</w:t>
              </w:r>
            </w:hyperlink>
            <w:r w:rsidRPr="006F6A25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704。（5）97年第2次專門職業及技術人員普通考試。不動產經紀人" w:history="1">
              <w:r w:rsidRPr="006F6A25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6F6A25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  <w:r w:rsidRPr="006F6A25">
                <w:rPr>
                  <w:rStyle w:val="a3"/>
                  <w:rFonts w:ascii="Arial Unicode MS" w:hAnsi="Arial Unicode MS" w:hint="eastAsia"/>
                  <w:szCs w:val="20"/>
                </w:rPr>
                <w:t>-2</w:t>
              </w:r>
            </w:hyperlink>
            <w:r w:rsidRPr="006F6A25">
              <w:rPr>
                <w:rFonts w:ascii="Arial Unicode MS" w:hAnsi="Arial Unicode MS" w:hint="eastAsia"/>
                <w:b/>
                <w:color w:val="FFFFFF"/>
                <w:sz w:val="18"/>
                <w:szCs w:val="20"/>
              </w:rPr>
              <w:t>*</w:t>
            </w:r>
          </w:p>
          <w:p w:rsidR="009D679E" w:rsidRDefault="009D679E" w:rsidP="009D679E">
            <w:pPr>
              <w:rPr>
                <w:rStyle w:val="Hyperlink858D7CFB-ED40-4347-BF05-701D383B685F"/>
                <w:rFonts w:ascii="Arial Unicode MS" w:hAnsi="Arial Unicode MS"/>
                <w:bCs/>
                <w:color w:val="auto"/>
                <w:sz w:val="18"/>
                <w:szCs w:val="22"/>
                <w:u w:val="none"/>
              </w:rPr>
            </w:pPr>
            <w:r w:rsidRPr="006F6A25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603。（5）96年第1次專門職業及技術人員普通考試。不動產經紀人" w:history="1">
              <w:r w:rsidRPr="006F6A25">
                <w:rPr>
                  <w:rStyle w:val="a3"/>
                  <w:rFonts w:ascii="Arial Unicode MS" w:hAnsi="Arial Unicode MS" w:hint="eastAsia"/>
                  <w:szCs w:val="20"/>
                </w:rPr>
                <w:t>96</w:t>
              </w:r>
              <w:r w:rsidRPr="006F6A25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  <w:r w:rsidRPr="006F6A25">
                <w:rPr>
                  <w:rStyle w:val="a3"/>
                  <w:rFonts w:ascii="Arial Unicode MS" w:hAnsi="Arial Unicode MS" w:hint="eastAsia"/>
                  <w:szCs w:val="20"/>
                </w:rPr>
                <w:t>-1</w:t>
              </w:r>
            </w:hyperlink>
            <w:r w:rsidRPr="006F6A25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604。（5）96年第2次專門職業及技術人員普通考試。不動產經紀人" w:history="1">
              <w:r w:rsidRPr="006F6A25">
                <w:rPr>
                  <w:rStyle w:val="a3"/>
                  <w:rFonts w:ascii="Arial Unicode MS" w:hAnsi="Arial Unicode MS" w:hint="eastAsia"/>
                  <w:szCs w:val="20"/>
                </w:rPr>
                <w:t>96</w:t>
              </w:r>
              <w:r w:rsidRPr="006F6A25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  <w:r w:rsidRPr="006F6A25">
                <w:rPr>
                  <w:rStyle w:val="a3"/>
                  <w:rFonts w:ascii="Arial Unicode MS" w:hAnsi="Arial Unicode MS" w:hint="eastAsia"/>
                  <w:szCs w:val="20"/>
                </w:rPr>
                <w:t>-2</w:t>
              </w:r>
            </w:hyperlink>
            <w:r w:rsidRPr="006F6A25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503。（5）95年專門職業及技術人員普通考試。不動產經紀人" w:history="1">
              <w:r w:rsidRPr="006F6A25">
                <w:rPr>
                  <w:rStyle w:val="a3"/>
                  <w:rFonts w:ascii="Arial Unicode MS" w:hAnsi="Arial Unicode MS" w:hint="eastAsia"/>
                  <w:szCs w:val="20"/>
                </w:rPr>
                <w:t>95</w:t>
              </w:r>
              <w:r w:rsidRPr="006F6A25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 w:rsidRPr="006F6A25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405。（5）94年專門職業及技術人員普通考試。不動產經紀人" w:history="1">
              <w:r w:rsidRPr="006F6A25">
                <w:rPr>
                  <w:rStyle w:val="a3"/>
                  <w:rFonts w:ascii="Arial Unicode MS" w:hAnsi="Arial Unicode MS" w:hint="eastAsia"/>
                  <w:szCs w:val="20"/>
                </w:rPr>
                <w:t>94</w:t>
              </w:r>
              <w:r w:rsidRPr="006F6A25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 w:rsidRPr="006F6A25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305。（5）93年專門職業及技術人員普通考試。不動產經紀人" w:history="1">
              <w:r w:rsidRPr="006F6A25">
                <w:rPr>
                  <w:rStyle w:val="a3"/>
                  <w:rFonts w:ascii="Arial Unicode MS" w:hAnsi="Arial Unicode MS" w:hint="eastAsia"/>
                  <w:szCs w:val="20"/>
                </w:rPr>
                <w:t>93</w:t>
              </w:r>
              <w:r w:rsidRPr="006F6A25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 w:rsidRPr="006F6A25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203。（5）92年專門職業及技術人員普通考試。不動產經紀人" w:history="1">
              <w:r w:rsidRPr="006F6A25">
                <w:rPr>
                  <w:rStyle w:val="a3"/>
                  <w:rFonts w:ascii="Arial Unicode MS" w:hAnsi="Arial Unicode MS" w:hint="eastAsia"/>
                  <w:szCs w:val="20"/>
                </w:rPr>
                <w:t>92</w:t>
              </w:r>
              <w:r w:rsidRPr="006F6A25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  <w:r w:rsidRPr="006F6A25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105。（5）91年專門職業及技術人員普通考試。不動產經紀人" w:history="1">
              <w:r w:rsidRPr="006F6A25">
                <w:rPr>
                  <w:rStyle w:val="a3"/>
                  <w:rFonts w:ascii="Arial Unicode MS" w:hAnsi="Arial Unicode MS" w:hint="eastAsia"/>
                  <w:szCs w:val="20"/>
                </w:rPr>
                <w:t>91</w:t>
              </w:r>
              <w:r w:rsidRPr="006F6A25">
                <w:rPr>
                  <w:rStyle w:val="a3"/>
                  <w:rFonts w:ascii="Arial Unicode MS" w:hAnsi="Arial Unicode MS" w:hint="eastAsia"/>
                  <w:szCs w:val="20"/>
                </w:rPr>
                <w:t>年</w:t>
              </w:r>
            </w:hyperlink>
          </w:p>
        </w:tc>
      </w:tr>
    </w:tbl>
    <w:p w:rsidR="00067BBF" w:rsidRDefault="00067BBF" w:rsidP="00067BBF">
      <w:pPr>
        <w:rPr>
          <w:rFonts w:ascii="Arial Unicode MS" w:hAnsi="Arial Unicode MS"/>
          <w:color w:val="808000"/>
          <w:sz w:val="18"/>
        </w:rPr>
      </w:pPr>
      <w:bookmarkStart w:id="2" w:name="_98年(1-40)"/>
      <w:bookmarkStart w:id="3" w:name="_99年(1-40)"/>
      <w:bookmarkEnd w:id="2"/>
      <w:bookmarkEnd w:id="3"/>
      <w:r w:rsidRPr="003101D3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3" w:history="1">
        <w:r w:rsidR="000A4183">
          <w:rPr>
            <w:rStyle w:val="a3"/>
            <w:rFonts w:ascii="Arial Unicode MS" w:hAnsi="Arial Unicode MS"/>
            <w:sz w:val="18"/>
          </w:rPr>
          <w:t>回目錄</w:t>
        </w:r>
        <w:r w:rsidR="000A4183">
          <w:rPr>
            <w:rStyle w:val="a3"/>
            <w:rFonts w:ascii="Arial Unicode MS" w:hAnsi="Arial Unicode MS"/>
            <w:sz w:val="18"/>
          </w:rPr>
          <w:t>(3)</w:t>
        </w:r>
      </w:hyperlink>
      <w:r w:rsidR="00316D34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3101D3">
          <w:rPr>
            <w:rStyle w:val="a3"/>
            <w:rFonts w:ascii="Arial Unicode MS" w:hAnsi="Arial Unicode MS"/>
            <w:sz w:val="18"/>
          </w:rPr>
          <w:t>回首頁</w:t>
        </w:r>
      </w:hyperlink>
      <w:r w:rsidR="00316D34">
        <w:rPr>
          <w:rFonts w:ascii="Arial Unicode MS" w:hAnsi="Arial Unicode MS" w:hint="eastAsia"/>
          <w:color w:val="808000"/>
          <w:sz w:val="18"/>
        </w:rPr>
        <w:t>〉〉</w:t>
      </w:r>
    </w:p>
    <w:p w:rsidR="00067BBF" w:rsidRPr="004D1CB1" w:rsidRDefault="00067BBF" w:rsidP="00053D8A">
      <w:pPr>
        <w:pStyle w:val="1"/>
        <w:spacing w:beforeLines="30" w:before="108" w:beforeAutospacing="0" w:afterLines="30" w:after="108" w:afterAutospacing="0"/>
      </w:pPr>
      <w:bookmarkStart w:id="4" w:name="_103年(2)"/>
      <w:bookmarkEnd w:id="4"/>
      <w:r>
        <w:rPr>
          <w:rFonts w:hint="eastAsia"/>
        </w:rPr>
        <w:t>103</w:t>
      </w:r>
      <w:r w:rsidRPr="005622BE">
        <w:rPr>
          <w:rFonts w:hint="eastAsia"/>
        </w:rPr>
        <w:t>年</w:t>
      </w:r>
      <w:r w:rsidRPr="005622BE">
        <w:rPr>
          <w:rFonts w:hint="eastAsia"/>
        </w:rPr>
        <w:t>(</w:t>
      </w:r>
      <w:r w:rsidR="00053D8A">
        <w:rPr>
          <w:rFonts w:hint="eastAsia"/>
        </w:rPr>
        <w:t>5</w:t>
      </w:r>
      <w:r w:rsidRPr="005622BE">
        <w:rPr>
          <w:rFonts w:hint="eastAsia"/>
        </w:rPr>
        <w:t>)</w:t>
      </w:r>
    </w:p>
    <w:p w:rsidR="00067BBF" w:rsidRPr="00765872" w:rsidRDefault="00067BBF" w:rsidP="00053D8A">
      <w:pPr>
        <w:pStyle w:val="2"/>
        <w:spacing w:beforeLines="30" w:before="108" w:beforeAutospacing="0" w:afterLines="30" w:after="108" w:afterAutospacing="0"/>
      </w:pPr>
      <w:bookmarkStart w:id="5" w:name="_10301。（3）103年公務人員高等考試三級考試。地政"/>
      <w:bookmarkEnd w:id="5"/>
      <w:r w:rsidRPr="009E0998">
        <w:t>10</w:t>
      </w:r>
      <w:r>
        <w:rPr>
          <w:rFonts w:hint="eastAsia"/>
        </w:rPr>
        <w:t>301</w:t>
      </w:r>
      <w:r>
        <w:rPr>
          <w:rFonts w:hint="eastAsia"/>
        </w:rPr>
        <w:t>。</w:t>
      </w:r>
      <w:r w:rsidRPr="00640FBC">
        <w:rPr>
          <w:rFonts w:hint="eastAsia"/>
        </w:rPr>
        <w:t>（</w:t>
      </w:r>
      <w:r>
        <w:rPr>
          <w:rFonts w:hint="eastAsia"/>
        </w:rPr>
        <w:t>3</w:t>
      </w:r>
      <w:r w:rsidRPr="00640FBC">
        <w:rPr>
          <w:rFonts w:hint="eastAsia"/>
        </w:rPr>
        <w:t>）</w:t>
      </w:r>
      <w:r w:rsidRPr="009E0998">
        <w:t>10</w:t>
      </w:r>
      <w:r>
        <w:rPr>
          <w:rFonts w:hint="eastAsia"/>
        </w:rPr>
        <w:t>3</w:t>
      </w:r>
      <w:r w:rsidRPr="009E0998">
        <w:rPr>
          <w:rFonts w:hint="eastAsia"/>
        </w:rPr>
        <w:t>年公務人員高等考試三級考試</w:t>
      </w:r>
      <w:r>
        <w:rPr>
          <w:rFonts w:hint="eastAsia"/>
        </w:rPr>
        <w:t>。</w:t>
      </w:r>
      <w:r w:rsidRPr="009E0998">
        <w:rPr>
          <w:rFonts w:hint="eastAsia"/>
        </w:rPr>
        <w:t>地政</w:t>
      </w:r>
    </w:p>
    <w:p w:rsidR="00067BBF" w:rsidRDefault="00067BBF" w:rsidP="00067BBF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>103</w:t>
      </w:r>
      <w:r w:rsidRPr="00883455">
        <w:rPr>
          <w:rFonts w:ascii="Arial Unicode MS" w:hAnsi="Arial Unicode MS" w:hint="eastAsia"/>
        </w:rPr>
        <w:t>年公務人員高等考試三級考試試題</w:t>
      </w:r>
      <w:r w:rsidRPr="00883455">
        <w:rPr>
          <w:rFonts w:ascii="Arial Unicode MS" w:hAnsi="Arial Unicode MS" w:hint="eastAsia"/>
        </w:rPr>
        <w:t xml:space="preserve"> 24080</w:t>
      </w:r>
    </w:p>
    <w:p w:rsidR="00067BBF" w:rsidRPr="00883455" w:rsidRDefault="00067BBF" w:rsidP="00067BBF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【類科】</w:t>
      </w:r>
      <w:r w:rsidRPr="00883455">
        <w:rPr>
          <w:rFonts w:ascii="Arial Unicode MS" w:hAnsi="Arial Unicode MS" w:hint="eastAsia"/>
        </w:rPr>
        <w:t>地政</w:t>
      </w:r>
      <w:r>
        <w:rPr>
          <w:rFonts w:ascii="Arial Unicode MS" w:hAnsi="Arial Unicode MS" w:hint="eastAsia"/>
        </w:rPr>
        <w:t>【</w:t>
      </w:r>
      <w:r w:rsidRPr="00883455">
        <w:rPr>
          <w:rFonts w:ascii="Arial Unicode MS" w:hAnsi="Arial Unicode MS" w:hint="eastAsia"/>
        </w:rPr>
        <w:t>科目】不動產估價</w:t>
      </w:r>
      <w:r>
        <w:rPr>
          <w:rFonts w:ascii="Arial Unicode MS" w:hAnsi="Arial Unicode MS" w:hint="eastAsia"/>
        </w:rPr>
        <w:t>【</w:t>
      </w:r>
      <w:r w:rsidRPr="00883455">
        <w:rPr>
          <w:rFonts w:ascii="Arial Unicode MS" w:hAnsi="Arial Unicode MS" w:hint="eastAsia"/>
        </w:rPr>
        <w:t>考試時間】</w:t>
      </w:r>
      <w:r w:rsidRPr="00883455">
        <w:rPr>
          <w:rFonts w:ascii="Arial Unicode MS" w:hAnsi="Arial Unicode MS" w:hint="eastAsia"/>
        </w:rPr>
        <w:t>2</w:t>
      </w:r>
      <w:r w:rsidRPr="00883455">
        <w:rPr>
          <w:rFonts w:ascii="Arial Unicode MS" w:hAnsi="Arial Unicode MS" w:hint="eastAsia"/>
        </w:rPr>
        <w:t>小時</w:t>
      </w:r>
    </w:p>
    <w:p w:rsidR="00067BBF" w:rsidRPr="00883455" w:rsidRDefault="00067BBF" w:rsidP="00067BBF">
      <w:pPr>
        <w:jc w:val="both"/>
        <w:rPr>
          <w:rFonts w:ascii="Arial Unicode MS" w:hAnsi="Arial Unicode MS"/>
        </w:rPr>
      </w:pPr>
    </w:p>
    <w:p w:rsidR="00067BBF" w:rsidRPr="00883455" w:rsidRDefault="00067BBF" w:rsidP="00067BBF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 xml:space="preserve">　　一、請問土地所有權人參與都市更新權利變換時，</w:t>
      </w:r>
      <w:r w:rsidRPr="009E4E8F">
        <w:rPr>
          <w:rFonts w:ascii="Arial Unicode MS" w:hAnsi="Arial Unicode MS" w:hint="eastAsia"/>
        </w:rPr>
        <w:t>依</w:t>
      </w:r>
      <w:hyperlink r:id="rId25" w:history="1">
        <w:r w:rsidRPr="00620011">
          <w:rPr>
            <w:rStyle w:val="a3"/>
            <w:rFonts w:ascii="Arial Unicode MS" w:hAnsi="Arial Unicode MS" w:hint="eastAsia"/>
            <w:szCs w:val="20"/>
          </w:rPr>
          <w:t>不動產估價技術規則</w:t>
        </w:r>
      </w:hyperlink>
      <w:r w:rsidRPr="00883455">
        <w:rPr>
          <w:rFonts w:ascii="Arial Unicode MS" w:hAnsi="Arial Unicode MS" w:hint="eastAsia"/>
        </w:rPr>
        <w:t>之規定，如何查估其基地權利價值？（</w:t>
      </w:r>
      <w:r w:rsidRPr="00883455">
        <w:rPr>
          <w:rFonts w:ascii="Arial Unicode MS" w:hAnsi="Arial Unicode MS" w:hint="eastAsia"/>
        </w:rPr>
        <w:t>25</w:t>
      </w:r>
      <w:r w:rsidRPr="00883455">
        <w:rPr>
          <w:rFonts w:ascii="Arial Unicode MS" w:hAnsi="Arial Unicode MS" w:hint="eastAsia"/>
        </w:rPr>
        <w:t>分）</w:t>
      </w:r>
    </w:p>
    <w:p w:rsidR="00067BBF" w:rsidRPr="00883455" w:rsidRDefault="00067BBF" w:rsidP="00067BBF">
      <w:pPr>
        <w:jc w:val="both"/>
        <w:rPr>
          <w:rFonts w:ascii="Arial Unicode MS" w:hAnsi="Arial Unicode MS"/>
        </w:rPr>
      </w:pPr>
    </w:p>
    <w:p w:rsidR="00067BBF" w:rsidRPr="00883455" w:rsidRDefault="00067BBF" w:rsidP="00067BBF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 xml:space="preserve">　　二、有關建物累積折舊額之計算，不動產估價師應先視建物特性及市場動態判斷折舊之路徑，採取適合之折舊方法。試</w:t>
      </w:r>
      <w:r w:rsidRPr="009E4E8F">
        <w:rPr>
          <w:rFonts w:ascii="Arial Unicode MS" w:hAnsi="Arial Unicode MS" w:hint="eastAsia"/>
        </w:rPr>
        <w:t>依</w:t>
      </w:r>
      <w:hyperlink r:id="rId26" w:history="1">
        <w:r w:rsidRPr="00620011">
          <w:rPr>
            <w:rStyle w:val="a3"/>
            <w:rFonts w:ascii="Arial Unicode MS" w:hAnsi="Arial Unicode MS" w:hint="eastAsia"/>
            <w:szCs w:val="20"/>
          </w:rPr>
          <w:t>不動產估價技術規則</w:t>
        </w:r>
      </w:hyperlink>
      <w:r w:rsidRPr="00883455">
        <w:rPr>
          <w:rFonts w:ascii="Arial Unicode MS" w:hAnsi="Arial Unicode MS" w:hint="eastAsia"/>
        </w:rPr>
        <w:t>之規定，繪圖說明折舊路徑之類型，並分析其適用之時機與可採取之折舊方法。（</w:t>
      </w:r>
      <w:r w:rsidRPr="00883455">
        <w:rPr>
          <w:rFonts w:ascii="Arial Unicode MS" w:hAnsi="Arial Unicode MS" w:hint="eastAsia"/>
        </w:rPr>
        <w:t>25</w:t>
      </w:r>
      <w:r w:rsidRPr="00883455">
        <w:rPr>
          <w:rFonts w:ascii="Arial Unicode MS" w:hAnsi="Arial Unicode MS" w:hint="eastAsia"/>
        </w:rPr>
        <w:t>分）</w:t>
      </w:r>
    </w:p>
    <w:p w:rsidR="00067BBF" w:rsidRPr="00883455" w:rsidRDefault="00067BBF" w:rsidP="00067BBF">
      <w:pPr>
        <w:jc w:val="both"/>
        <w:rPr>
          <w:rFonts w:ascii="Arial Unicode MS" w:hAnsi="Arial Unicode MS"/>
        </w:rPr>
      </w:pPr>
    </w:p>
    <w:p w:rsidR="00067BBF" w:rsidRPr="00883455" w:rsidRDefault="00067BBF" w:rsidP="00067BBF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lastRenderedPageBreak/>
        <w:t xml:space="preserve">　　三、何謂「土地貢獻說」？何謂「聯合貢獻說」？試依附建物土地之估價說明之。另不動產估價技術規</w:t>
      </w:r>
      <w:r w:rsidRPr="009E4E8F">
        <w:rPr>
          <w:rFonts w:ascii="Arial Unicode MS" w:hAnsi="Arial Unicode MS" w:hint="eastAsia"/>
        </w:rPr>
        <w:t>則</w:t>
      </w:r>
      <w:hyperlink r:id="rId27" w:anchor="b125" w:history="1">
        <w:r w:rsidRPr="00DE6E11">
          <w:rPr>
            <w:rStyle w:val="a3"/>
            <w:rFonts w:ascii="Arial Unicode MS" w:hAnsi="Arial Unicode MS" w:hint="eastAsia"/>
          </w:rPr>
          <w:t>第</w:t>
        </w:r>
        <w:r w:rsidRPr="00DE6E11">
          <w:rPr>
            <w:rStyle w:val="a3"/>
            <w:rFonts w:ascii="Arial Unicode MS" w:hAnsi="Arial Unicode MS"/>
          </w:rPr>
          <w:t>125</w:t>
        </w:r>
        <w:r w:rsidRPr="00DE6E11">
          <w:rPr>
            <w:rStyle w:val="a3"/>
            <w:rFonts w:ascii="Arial Unicode MS" w:hAnsi="Arial Unicode MS"/>
          </w:rPr>
          <w:t>條</w:t>
        </w:r>
      </w:hyperlink>
      <w:r w:rsidRPr="00883455">
        <w:rPr>
          <w:rFonts w:ascii="Arial Unicode MS" w:hAnsi="Arial Unicode MS" w:hint="eastAsia"/>
        </w:rPr>
        <w:t>中，分算各區分所有建物之基地權利價值時，有關基地價值比率之計算公式為何？其與上述何種學說較為接近？有何差異？試分述之。（</w:t>
      </w:r>
      <w:r w:rsidRPr="00883455">
        <w:rPr>
          <w:rFonts w:ascii="Arial Unicode MS" w:hAnsi="Arial Unicode MS" w:hint="eastAsia"/>
        </w:rPr>
        <w:t>25</w:t>
      </w:r>
      <w:r w:rsidRPr="00883455">
        <w:rPr>
          <w:rFonts w:ascii="Arial Unicode MS" w:hAnsi="Arial Unicode MS" w:hint="eastAsia"/>
        </w:rPr>
        <w:t>分）</w:t>
      </w:r>
    </w:p>
    <w:p w:rsidR="00067BBF" w:rsidRPr="00883455" w:rsidRDefault="00067BBF" w:rsidP="00067BBF">
      <w:pPr>
        <w:jc w:val="both"/>
        <w:rPr>
          <w:rFonts w:ascii="Arial Unicode MS" w:hAnsi="Arial Unicode MS"/>
        </w:rPr>
      </w:pPr>
    </w:p>
    <w:p w:rsidR="00067BBF" w:rsidRPr="00883455" w:rsidRDefault="00067BBF" w:rsidP="00067BBF">
      <w:pPr>
        <w:jc w:val="both"/>
        <w:rPr>
          <w:rFonts w:ascii="Arial Unicode MS" w:hAnsi="Arial Unicode MS"/>
        </w:rPr>
      </w:pPr>
      <w:r w:rsidRPr="00883455">
        <w:rPr>
          <w:rFonts w:ascii="Arial Unicode MS" w:hAnsi="Arial Unicode MS" w:hint="eastAsia"/>
        </w:rPr>
        <w:t xml:space="preserve">　　四、何謂最有效使用原則？假如有一住宅用地甲擬被徵收作為垃圾掩埋場使用；另有一農地乙擬被徵收作為住宅使用。請問依最有效使用原則，甲、乙應以何種用地使用評估其市價？其可採取何種估價方法評估之？（</w:t>
      </w:r>
      <w:r w:rsidRPr="00883455">
        <w:rPr>
          <w:rFonts w:ascii="Arial Unicode MS" w:hAnsi="Arial Unicode MS" w:hint="eastAsia"/>
        </w:rPr>
        <w:t>25</w:t>
      </w:r>
      <w:r w:rsidRPr="00883455">
        <w:rPr>
          <w:rFonts w:ascii="Arial Unicode MS" w:hAnsi="Arial Unicode MS" w:hint="eastAsia"/>
        </w:rPr>
        <w:t>分）</w:t>
      </w:r>
    </w:p>
    <w:p w:rsidR="00067BBF" w:rsidRDefault="00067BBF" w:rsidP="00067BBF">
      <w:pPr>
        <w:jc w:val="both"/>
        <w:rPr>
          <w:rFonts w:ascii="Arial Unicode MS" w:hAnsi="Arial Unicode MS"/>
        </w:rPr>
      </w:pPr>
    </w:p>
    <w:p w:rsidR="00067BBF" w:rsidRPr="00883455" w:rsidRDefault="00067BBF" w:rsidP="00067BBF">
      <w:pPr>
        <w:jc w:val="both"/>
        <w:rPr>
          <w:rFonts w:ascii="Arial Unicode MS" w:hAnsi="Arial Unicode MS"/>
        </w:rPr>
      </w:pPr>
    </w:p>
    <w:p w:rsidR="00067BBF" w:rsidRPr="004D1CB1" w:rsidRDefault="00067BBF" w:rsidP="00067BBF">
      <w:pPr>
        <w:ind w:left="142"/>
        <w:jc w:val="both"/>
      </w:pPr>
      <w:r w:rsidRPr="00590106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 w:rsidR="000A4183">
          <w:rPr>
            <w:rStyle w:val="a3"/>
            <w:rFonts w:ascii="Arial Unicode MS" w:hAnsi="Arial Unicode MS"/>
            <w:sz w:val="18"/>
          </w:rPr>
          <w:t>回目錄</w:t>
        </w:r>
        <w:r w:rsidR="000A4183">
          <w:rPr>
            <w:rStyle w:val="a3"/>
            <w:rFonts w:ascii="Arial Unicode MS" w:hAnsi="Arial Unicode MS"/>
            <w:sz w:val="18"/>
          </w:rPr>
          <w:t>(1)</w:t>
        </w:r>
      </w:hyperlink>
      <w:r w:rsidR="00316D34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590106">
          <w:rPr>
            <w:rStyle w:val="a3"/>
            <w:sz w:val="18"/>
          </w:rPr>
          <w:t>回首頁</w:t>
        </w:r>
      </w:hyperlink>
      <w:r w:rsidR="00316D34">
        <w:rPr>
          <w:rFonts w:ascii="Arial Unicode MS" w:hAnsi="Arial Unicode MS" w:hint="eastAsia"/>
          <w:color w:val="808000"/>
          <w:sz w:val="18"/>
        </w:rPr>
        <w:t>〉〉</w:t>
      </w:r>
    </w:p>
    <w:p w:rsidR="00067BBF" w:rsidRDefault="00067BBF" w:rsidP="00067BBF">
      <w:pPr>
        <w:pStyle w:val="2"/>
      </w:pPr>
      <w:bookmarkStart w:id="6" w:name="_10302。（1）103年專門職業及技術人員動產估價師高等考試。不動產"/>
      <w:bookmarkEnd w:id="6"/>
      <w:r w:rsidRPr="009E0998">
        <w:t>10</w:t>
      </w:r>
      <w:r>
        <w:rPr>
          <w:rFonts w:hint="eastAsia"/>
        </w:rPr>
        <w:t>302</w:t>
      </w:r>
      <w:r>
        <w:rPr>
          <w:rFonts w:hint="eastAsia"/>
        </w:rPr>
        <w:t>。</w:t>
      </w:r>
      <w:r w:rsidRPr="00640FBC">
        <w:rPr>
          <w:rFonts w:hint="eastAsia"/>
        </w:rPr>
        <w:t>（</w:t>
      </w:r>
      <w:r w:rsidRPr="00640FBC">
        <w:rPr>
          <w:rFonts w:hint="eastAsia"/>
        </w:rPr>
        <w:t>1</w:t>
      </w:r>
      <w:r w:rsidRPr="00640FBC">
        <w:rPr>
          <w:rFonts w:hint="eastAsia"/>
        </w:rPr>
        <w:t>）</w:t>
      </w:r>
      <w:r>
        <w:t>10</w:t>
      </w:r>
      <w:r>
        <w:rPr>
          <w:rFonts w:hint="eastAsia"/>
        </w:rPr>
        <w:t>3</w:t>
      </w:r>
      <w:r>
        <w:rPr>
          <w:rFonts w:hint="eastAsia"/>
        </w:rPr>
        <w:t>年專門職業及技術人員動產估價師高等考試。</w:t>
      </w:r>
      <w:r w:rsidRPr="009E0998">
        <w:rPr>
          <w:rFonts w:hint="eastAsia"/>
        </w:rPr>
        <w:t>不動產估價理論</w:t>
      </w:r>
    </w:p>
    <w:p w:rsidR="00067BBF" w:rsidRDefault="00067BBF" w:rsidP="00067BBF">
      <w:pPr>
        <w:jc w:val="both"/>
        <w:rPr>
          <w:rFonts w:ascii="Arial Unicode MS" w:hAnsi="Arial Unicode MS"/>
        </w:rPr>
      </w:pPr>
      <w:r w:rsidRPr="00B03F3B">
        <w:rPr>
          <w:rFonts w:ascii="Arial Unicode MS" w:hAnsi="Arial Unicode MS" w:hint="eastAsia"/>
        </w:rPr>
        <w:t>103</w:t>
      </w:r>
      <w:r w:rsidRPr="00B03F3B">
        <w:rPr>
          <w:rFonts w:ascii="Arial Unicode MS" w:hAnsi="Arial Unicode MS" w:hint="eastAsia"/>
        </w:rPr>
        <w:t>年專門職業及技術人員高等考試不動產估價師考試試題</w:t>
      </w:r>
      <w:r w:rsidRPr="00B03F3B">
        <w:rPr>
          <w:rFonts w:ascii="Arial Unicode MS" w:hAnsi="Arial Unicode MS" w:hint="eastAsia"/>
        </w:rPr>
        <w:t xml:space="preserve"> 90570</w:t>
      </w:r>
    </w:p>
    <w:p w:rsidR="00067BBF" w:rsidRPr="00B03F3B" w:rsidRDefault="00067BBF" w:rsidP="00067BBF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【等別】</w:t>
      </w:r>
      <w:r w:rsidRPr="00B03F3B">
        <w:rPr>
          <w:rFonts w:ascii="Arial Unicode MS" w:hAnsi="Arial Unicode MS" w:hint="eastAsia"/>
        </w:rPr>
        <w:t>高等</w:t>
      </w:r>
      <w:r>
        <w:rPr>
          <w:rFonts w:ascii="Arial Unicode MS" w:hAnsi="Arial Unicode MS" w:hint="eastAsia"/>
        </w:rPr>
        <w:t>考試【類科】</w:t>
      </w:r>
      <w:r w:rsidRPr="00B03F3B">
        <w:rPr>
          <w:rFonts w:ascii="Arial Unicode MS" w:hAnsi="Arial Unicode MS" w:hint="eastAsia"/>
        </w:rPr>
        <w:t>不動產估價師【科目】不動產估價理論【考試時間】</w:t>
      </w:r>
      <w:r w:rsidRPr="00B03F3B">
        <w:rPr>
          <w:rFonts w:ascii="Arial Unicode MS" w:hAnsi="Arial Unicode MS" w:hint="eastAsia"/>
        </w:rPr>
        <w:t>2</w:t>
      </w:r>
      <w:r w:rsidRPr="00B03F3B">
        <w:rPr>
          <w:rFonts w:ascii="Arial Unicode MS" w:hAnsi="Arial Unicode MS" w:hint="eastAsia"/>
        </w:rPr>
        <w:t>小時</w:t>
      </w:r>
    </w:p>
    <w:p w:rsidR="00067BBF" w:rsidRDefault="00067BBF" w:rsidP="00067BBF">
      <w:pPr>
        <w:jc w:val="both"/>
        <w:rPr>
          <w:rFonts w:ascii="Arial Unicode MS" w:hAnsi="Arial Unicode MS"/>
        </w:rPr>
      </w:pPr>
    </w:p>
    <w:p w:rsidR="00067BBF" w:rsidRPr="00B03F3B" w:rsidRDefault="00067BBF" w:rsidP="00067BBF">
      <w:pPr>
        <w:jc w:val="both"/>
        <w:rPr>
          <w:rFonts w:ascii="Arial Unicode MS" w:hAnsi="Arial Unicode MS"/>
        </w:rPr>
      </w:pPr>
      <w:r w:rsidRPr="00B03F3B">
        <w:rPr>
          <w:rFonts w:ascii="Arial Unicode MS" w:hAnsi="Arial Unicode MS" w:hint="eastAsia"/>
        </w:rPr>
        <w:t xml:space="preserve">　　一、請說明土地開發分析法之意義及其與最有效使用原則、均衡原則、競爭原則、預測（期）原則、外部性原則間的關聯性。（</w:t>
      </w:r>
      <w:r w:rsidRPr="00B03F3B">
        <w:rPr>
          <w:rFonts w:ascii="Arial Unicode MS" w:hAnsi="Arial Unicode MS" w:hint="eastAsia"/>
        </w:rPr>
        <w:t>25</w:t>
      </w:r>
      <w:r w:rsidRPr="00B03F3B">
        <w:rPr>
          <w:rFonts w:ascii="Arial Unicode MS" w:hAnsi="Arial Unicode MS" w:hint="eastAsia"/>
        </w:rPr>
        <w:t>分）</w:t>
      </w:r>
    </w:p>
    <w:p w:rsidR="00067BBF" w:rsidRPr="00B03F3B" w:rsidRDefault="00067BBF" w:rsidP="00067BBF">
      <w:pPr>
        <w:jc w:val="both"/>
        <w:rPr>
          <w:rFonts w:ascii="Arial Unicode MS" w:hAnsi="Arial Unicode MS"/>
        </w:rPr>
      </w:pPr>
    </w:p>
    <w:p w:rsidR="00067BBF" w:rsidRPr="00B03F3B" w:rsidRDefault="00067BBF" w:rsidP="00067BBF">
      <w:pPr>
        <w:jc w:val="both"/>
        <w:rPr>
          <w:rFonts w:ascii="Arial Unicode MS" w:hAnsi="Arial Unicode MS"/>
        </w:rPr>
      </w:pPr>
      <w:r w:rsidRPr="00B03F3B">
        <w:rPr>
          <w:rFonts w:ascii="Arial Unicode MS" w:hAnsi="Arial Unicode MS" w:hint="eastAsia"/>
        </w:rPr>
        <w:t xml:space="preserve">　　二、有一宗面積狹小無法單獨建築利用的畸零地</w:t>
      </w:r>
      <w:r w:rsidRPr="00B03F3B">
        <w:rPr>
          <w:rFonts w:ascii="Arial Unicode MS" w:hAnsi="Arial Unicode MS" w:hint="eastAsia"/>
        </w:rPr>
        <w:t xml:space="preserve"> A</w:t>
      </w:r>
      <w:r w:rsidRPr="00B03F3B">
        <w:rPr>
          <w:rFonts w:ascii="Arial Unicode MS" w:hAnsi="Arial Unicode MS" w:hint="eastAsia"/>
        </w:rPr>
        <w:t>，其毗鄰僅有一宗大面積未開發地</w:t>
      </w:r>
      <w:r w:rsidRPr="00B03F3B">
        <w:rPr>
          <w:rFonts w:ascii="Arial Unicode MS" w:hAnsi="Arial Unicode MS" w:hint="eastAsia"/>
        </w:rPr>
        <w:t xml:space="preserve"> B</w:t>
      </w:r>
      <w:r w:rsidRPr="00B03F3B">
        <w:rPr>
          <w:rFonts w:ascii="Arial Unicode MS" w:hAnsi="Arial Unicode MS" w:hint="eastAsia"/>
        </w:rPr>
        <w:t>，其餘皆已建築開發利用。今</w:t>
      </w:r>
      <w:r w:rsidRPr="00B03F3B">
        <w:rPr>
          <w:rFonts w:ascii="Arial Unicode MS" w:hAnsi="Arial Unicode MS" w:hint="eastAsia"/>
        </w:rPr>
        <w:t>B</w:t>
      </w:r>
      <w:r w:rsidRPr="00B03F3B">
        <w:rPr>
          <w:rFonts w:ascii="Arial Unicode MS" w:hAnsi="Arial Unicode MS" w:hint="eastAsia"/>
        </w:rPr>
        <w:t>地所有權人擬向</w:t>
      </w:r>
      <w:r w:rsidRPr="00B03F3B">
        <w:rPr>
          <w:rFonts w:ascii="Arial Unicode MS" w:hAnsi="Arial Unicode MS" w:hint="eastAsia"/>
        </w:rPr>
        <w:t xml:space="preserve"> A</w:t>
      </w:r>
      <w:r w:rsidRPr="00B03F3B">
        <w:rPr>
          <w:rFonts w:ascii="Arial Unicode MS" w:hAnsi="Arial Unicode MS" w:hint="eastAsia"/>
        </w:rPr>
        <w:t>地所有權人購買其土地，如果不動產估價師接受</w:t>
      </w:r>
      <w:r w:rsidRPr="00B03F3B">
        <w:rPr>
          <w:rFonts w:ascii="Arial Unicode MS" w:hAnsi="Arial Unicode MS" w:hint="eastAsia"/>
        </w:rPr>
        <w:t xml:space="preserve"> A </w:t>
      </w:r>
      <w:r w:rsidRPr="00B03F3B">
        <w:rPr>
          <w:rFonts w:ascii="Arial Unicode MS" w:hAnsi="Arial Unicode MS" w:hint="eastAsia"/>
        </w:rPr>
        <w:t>地所有權人委託估價，宜以何種價格種類評估</w:t>
      </w:r>
      <w:r w:rsidRPr="00B03F3B">
        <w:rPr>
          <w:rFonts w:ascii="Arial Unicode MS" w:hAnsi="Arial Unicode MS" w:hint="eastAsia"/>
        </w:rPr>
        <w:t xml:space="preserve"> A </w:t>
      </w:r>
      <w:r w:rsidRPr="00B03F3B">
        <w:rPr>
          <w:rFonts w:ascii="Arial Unicode MS" w:hAnsi="Arial Unicode MS" w:hint="eastAsia"/>
        </w:rPr>
        <w:t>地之價格？如何評估？（</w:t>
      </w:r>
      <w:r w:rsidRPr="00B03F3B">
        <w:rPr>
          <w:rFonts w:ascii="Arial Unicode MS" w:hAnsi="Arial Unicode MS" w:hint="eastAsia"/>
        </w:rPr>
        <w:t>25</w:t>
      </w:r>
      <w:r w:rsidRPr="00B03F3B">
        <w:rPr>
          <w:rFonts w:ascii="Arial Unicode MS" w:hAnsi="Arial Unicode MS" w:hint="eastAsia"/>
        </w:rPr>
        <w:t>分）</w:t>
      </w:r>
    </w:p>
    <w:p w:rsidR="00067BBF" w:rsidRPr="00B03F3B" w:rsidRDefault="00067BBF" w:rsidP="00067BBF">
      <w:pPr>
        <w:jc w:val="both"/>
        <w:rPr>
          <w:rFonts w:ascii="Arial Unicode MS" w:hAnsi="Arial Unicode MS"/>
        </w:rPr>
      </w:pPr>
    </w:p>
    <w:p w:rsidR="00067BBF" w:rsidRPr="00B03F3B" w:rsidRDefault="00067BBF" w:rsidP="00067BBF">
      <w:pPr>
        <w:jc w:val="both"/>
        <w:rPr>
          <w:rFonts w:ascii="Arial Unicode MS" w:hAnsi="Arial Unicode MS"/>
        </w:rPr>
      </w:pPr>
      <w:r w:rsidRPr="00B03F3B">
        <w:rPr>
          <w:rFonts w:ascii="Arial Unicode MS" w:hAnsi="Arial Unicode MS" w:hint="eastAsia"/>
        </w:rPr>
        <w:t xml:space="preserve">　　三、依收益法計算總費用時，下列項目中，請列舉五項不宜列入費用之項目，並詳述其理由。重置提撥款改良性資本支出帳面折舊所得稅地價稅土地增值稅</w:t>
      </w:r>
    </w:p>
    <w:p w:rsidR="00067BBF" w:rsidRPr="00B03F3B" w:rsidRDefault="00067BBF" w:rsidP="00067BBF">
      <w:pPr>
        <w:jc w:val="both"/>
        <w:rPr>
          <w:rFonts w:ascii="Arial Unicode MS" w:hAnsi="Arial Unicode MS"/>
        </w:rPr>
      </w:pPr>
      <w:r w:rsidRPr="00B03F3B">
        <w:rPr>
          <w:rFonts w:ascii="Arial Unicode MS" w:hAnsi="Arial Unicode MS" w:hint="eastAsia"/>
        </w:rPr>
        <w:t xml:space="preserve">　　</w:t>
      </w:r>
      <w:r w:rsidRPr="00B03F3B">
        <w:rPr>
          <w:rFonts w:ascii="Arial Unicode MS" w:hAnsi="Arial Unicode MS" w:hint="eastAsia"/>
        </w:rPr>
        <w:t>(</w:t>
      </w:r>
      <w:r w:rsidRPr="00B03F3B">
        <w:rPr>
          <w:rFonts w:ascii="Arial Unicode MS" w:hAnsi="Arial Unicode MS" w:hint="eastAsia"/>
        </w:rPr>
        <w:t>七</w:t>
      </w:r>
      <w:r w:rsidRPr="00B03F3B">
        <w:rPr>
          <w:rFonts w:ascii="Arial Unicode MS" w:hAnsi="Arial Unicode MS" w:hint="eastAsia"/>
        </w:rPr>
        <w:t>)</w:t>
      </w:r>
      <w:r w:rsidRPr="00B03F3B">
        <w:rPr>
          <w:rFonts w:ascii="Arial Unicode MS" w:hAnsi="Arial Unicode MS" w:hint="eastAsia"/>
        </w:rPr>
        <w:t>自有資本利息</w:t>
      </w:r>
    </w:p>
    <w:p w:rsidR="00067BBF" w:rsidRPr="00B03F3B" w:rsidRDefault="00067BBF" w:rsidP="00067BBF">
      <w:pPr>
        <w:jc w:val="both"/>
        <w:rPr>
          <w:rFonts w:ascii="Arial Unicode MS" w:hAnsi="Arial Unicode MS"/>
        </w:rPr>
      </w:pPr>
      <w:r w:rsidRPr="00B03F3B">
        <w:rPr>
          <w:rFonts w:ascii="Arial Unicode MS" w:hAnsi="Arial Unicode MS" w:hint="eastAsia"/>
        </w:rPr>
        <w:t xml:space="preserve">　　</w:t>
      </w:r>
      <w:r w:rsidRPr="00B03F3B">
        <w:rPr>
          <w:rFonts w:ascii="Arial Unicode MS" w:hAnsi="Arial Unicode MS" w:hint="eastAsia"/>
        </w:rPr>
        <w:t>(</w:t>
      </w:r>
      <w:r w:rsidRPr="00B03F3B">
        <w:rPr>
          <w:rFonts w:ascii="Arial Unicode MS" w:hAnsi="Arial Unicode MS" w:hint="eastAsia"/>
        </w:rPr>
        <w:t>八</w:t>
      </w:r>
      <w:r w:rsidRPr="00B03F3B">
        <w:rPr>
          <w:rFonts w:ascii="Arial Unicode MS" w:hAnsi="Arial Unicode MS" w:hint="eastAsia"/>
        </w:rPr>
        <w:t>)</w:t>
      </w:r>
      <w:r w:rsidRPr="00B03F3B">
        <w:rPr>
          <w:rFonts w:ascii="Arial Unicode MS" w:hAnsi="Arial Unicode MS" w:hint="eastAsia"/>
        </w:rPr>
        <w:t>貸款利息</w:t>
      </w:r>
    </w:p>
    <w:p w:rsidR="00067BBF" w:rsidRPr="00B03F3B" w:rsidRDefault="00067BBF" w:rsidP="00067BBF">
      <w:pPr>
        <w:jc w:val="both"/>
        <w:rPr>
          <w:rFonts w:ascii="Arial Unicode MS" w:hAnsi="Arial Unicode MS"/>
        </w:rPr>
      </w:pPr>
      <w:r w:rsidRPr="00B03F3B">
        <w:rPr>
          <w:rFonts w:ascii="Arial Unicode MS" w:hAnsi="Arial Unicode MS" w:hint="eastAsia"/>
        </w:rPr>
        <w:t xml:space="preserve">　　</w:t>
      </w:r>
      <w:r w:rsidRPr="00B03F3B">
        <w:rPr>
          <w:rFonts w:ascii="Arial Unicode MS" w:hAnsi="Arial Unicode MS" w:hint="eastAsia"/>
        </w:rPr>
        <w:t>(</w:t>
      </w:r>
      <w:r w:rsidRPr="00B03F3B">
        <w:rPr>
          <w:rFonts w:ascii="Arial Unicode MS" w:hAnsi="Arial Unicode MS" w:hint="eastAsia"/>
        </w:rPr>
        <w:t>九</w:t>
      </w:r>
      <w:r w:rsidRPr="00B03F3B">
        <w:rPr>
          <w:rFonts w:ascii="Arial Unicode MS" w:hAnsi="Arial Unicode MS" w:hint="eastAsia"/>
        </w:rPr>
        <w:t>)</w:t>
      </w:r>
      <w:r w:rsidRPr="00B03F3B">
        <w:rPr>
          <w:rFonts w:ascii="Arial Unicode MS" w:hAnsi="Arial Unicode MS" w:hint="eastAsia"/>
        </w:rPr>
        <w:t>房屋稅。（</w:t>
      </w:r>
      <w:r w:rsidRPr="00B03F3B">
        <w:rPr>
          <w:rFonts w:ascii="Arial Unicode MS" w:hAnsi="Arial Unicode MS" w:hint="eastAsia"/>
        </w:rPr>
        <w:t>25</w:t>
      </w:r>
      <w:r w:rsidRPr="00B03F3B">
        <w:rPr>
          <w:rFonts w:ascii="Arial Unicode MS" w:hAnsi="Arial Unicode MS" w:hint="eastAsia"/>
        </w:rPr>
        <w:t>分）</w:t>
      </w:r>
    </w:p>
    <w:p w:rsidR="00067BBF" w:rsidRPr="00B03F3B" w:rsidRDefault="00067BBF" w:rsidP="00067BBF">
      <w:pPr>
        <w:jc w:val="both"/>
        <w:rPr>
          <w:rFonts w:ascii="Arial Unicode MS" w:hAnsi="Arial Unicode MS"/>
        </w:rPr>
      </w:pPr>
    </w:p>
    <w:p w:rsidR="00067BBF" w:rsidRDefault="00067BBF" w:rsidP="00067BBF">
      <w:pPr>
        <w:jc w:val="both"/>
        <w:rPr>
          <w:rFonts w:ascii="Arial Unicode MS" w:hAnsi="Arial Unicode MS"/>
        </w:rPr>
      </w:pPr>
      <w:r w:rsidRPr="00B03F3B">
        <w:rPr>
          <w:rFonts w:ascii="Arial Unicode MS" w:hAnsi="Arial Unicode MS" w:hint="eastAsia"/>
        </w:rPr>
        <w:t xml:space="preserve">　　四、請依不動產估價技術規則之規定，說明農作改良物之估價對象及其於估價時應考慮之因素與估價方式。（</w:t>
      </w:r>
      <w:r w:rsidRPr="00B03F3B">
        <w:rPr>
          <w:rFonts w:ascii="Arial Unicode MS" w:hAnsi="Arial Unicode MS" w:hint="eastAsia"/>
        </w:rPr>
        <w:t>25</w:t>
      </w:r>
      <w:r w:rsidRPr="00B03F3B">
        <w:rPr>
          <w:rFonts w:ascii="Arial Unicode MS" w:hAnsi="Arial Unicode MS" w:hint="eastAsia"/>
        </w:rPr>
        <w:t>分）</w:t>
      </w:r>
    </w:p>
    <w:p w:rsidR="00E6307C" w:rsidRPr="00B02A27" w:rsidRDefault="00E6307C" w:rsidP="00B02A27"/>
    <w:sectPr w:rsidR="00E6307C" w:rsidRPr="00B02A27">
      <w:footerReference w:type="even" r:id="rId28"/>
      <w:footerReference w:type="default" r:id="rId29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48C" w:rsidRDefault="0092648C">
      <w:r>
        <w:separator/>
      </w:r>
    </w:p>
  </w:endnote>
  <w:endnote w:type="continuationSeparator" w:id="0">
    <w:p w:rsidR="0092648C" w:rsidRDefault="0092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CAB" w:rsidRDefault="00845CA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5CAB" w:rsidRDefault="00845CA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CAB" w:rsidRDefault="00845CA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6D34">
      <w:rPr>
        <w:rStyle w:val="a7"/>
        <w:noProof/>
      </w:rPr>
      <w:t>2</w:t>
    </w:r>
    <w:r>
      <w:rPr>
        <w:rStyle w:val="a7"/>
      </w:rPr>
      <w:fldChar w:fldCharType="end"/>
    </w:r>
  </w:p>
  <w:p w:rsidR="00845CAB" w:rsidRPr="00C362B0" w:rsidRDefault="00351331">
    <w:pPr>
      <w:pStyle w:val="a5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845CAB" w:rsidRPr="009C1C0A">
      <w:rPr>
        <w:rFonts w:ascii="Arial Unicode MS" w:hAnsi="Arial Unicode MS" w:hint="eastAsia"/>
        <w:sz w:val="18"/>
      </w:rPr>
      <w:t>不動產估價相關申論題庫彙編</w:t>
    </w:r>
    <w:r>
      <w:rPr>
        <w:rFonts w:ascii="Arial Unicode MS" w:hAnsi="Arial Unicode MS" w:hint="eastAsia"/>
        <w:sz w:val="18"/>
      </w:rPr>
      <w:t>〉〉</w:t>
    </w:r>
    <w:r w:rsidR="00845CAB" w:rsidRPr="00C362B0">
      <w:rPr>
        <w:rFonts w:ascii="Arial Unicode MS" w:hAnsi="Arial Unicode MS" w:hint="eastAsia"/>
        <w:sz w:val="18"/>
      </w:rPr>
      <w:t>S-link</w:t>
    </w:r>
    <w:r w:rsidR="00845CAB" w:rsidRPr="00C362B0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48C" w:rsidRDefault="0092648C">
      <w:r>
        <w:separator/>
      </w:r>
    </w:p>
  </w:footnote>
  <w:footnote w:type="continuationSeparator" w:id="0">
    <w:p w:rsidR="0092648C" w:rsidRDefault="00926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EE77BA"/>
    <w:multiLevelType w:val="hybridMultilevel"/>
    <w:tmpl w:val="C8D41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BF0CA0"/>
    <w:multiLevelType w:val="hybridMultilevel"/>
    <w:tmpl w:val="E2183518"/>
    <w:lvl w:ilvl="0" w:tplc="2A2E8C2C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06515"/>
    <w:rsid w:val="00025631"/>
    <w:rsid w:val="00025BF4"/>
    <w:rsid w:val="00052A6C"/>
    <w:rsid w:val="00053D8A"/>
    <w:rsid w:val="00067BBF"/>
    <w:rsid w:val="00072631"/>
    <w:rsid w:val="000A29CD"/>
    <w:rsid w:val="000A4183"/>
    <w:rsid w:val="000B70F6"/>
    <w:rsid w:val="000B7176"/>
    <w:rsid w:val="000E45E3"/>
    <w:rsid w:val="000F0413"/>
    <w:rsid w:val="000F4F35"/>
    <w:rsid w:val="001005F6"/>
    <w:rsid w:val="001148D8"/>
    <w:rsid w:val="001153A8"/>
    <w:rsid w:val="00117D34"/>
    <w:rsid w:val="00121B0A"/>
    <w:rsid w:val="00125B16"/>
    <w:rsid w:val="00126DA5"/>
    <w:rsid w:val="0013354E"/>
    <w:rsid w:val="00143083"/>
    <w:rsid w:val="0015159C"/>
    <w:rsid w:val="00154054"/>
    <w:rsid w:val="001867FF"/>
    <w:rsid w:val="00197A68"/>
    <w:rsid w:val="001A3C11"/>
    <w:rsid w:val="001B5536"/>
    <w:rsid w:val="001C1E70"/>
    <w:rsid w:val="001C2D7E"/>
    <w:rsid w:val="001C4D04"/>
    <w:rsid w:val="001D163D"/>
    <w:rsid w:val="001F0B19"/>
    <w:rsid w:val="0020552C"/>
    <w:rsid w:val="00206199"/>
    <w:rsid w:val="00214D0A"/>
    <w:rsid w:val="0021583E"/>
    <w:rsid w:val="00221CBD"/>
    <w:rsid w:val="00241DA9"/>
    <w:rsid w:val="0024202C"/>
    <w:rsid w:val="0024362B"/>
    <w:rsid w:val="002803B7"/>
    <w:rsid w:val="00294F95"/>
    <w:rsid w:val="002A1238"/>
    <w:rsid w:val="002C7B00"/>
    <w:rsid w:val="002E1681"/>
    <w:rsid w:val="002E37C0"/>
    <w:rsid w:val="002F0547"/>
    <w:rsid w:val="00311E8F"/>
    <w:rsid w:val="00311EF7"/>
    <w:rsid w:val="0031279A"/>
    <w:rsid w:val="00316D34"/>
    <w:rsid w:val="0034542F"/>
    <w:rsid w:val="00347E41"/>
    <w:rsid w:val="00351331"/>
    <w:rsid w:val="00354DBA"/>
    <w:rsid w:val="00383E7B"/>
    <w:rsid w:val="003879AD"/>
    <w:rsid w:val="00391033"/>
    <w:rsid w:val="003A7738"/>
    <w:rsid w:val="003B39F0"/>
    <w:rsid w:val="003B6C49"/>
    <w:rsid w:val="003C218C"/>
    <w:rsid w:val="003D2BF2"/>
    <w:rsid w:val="003E06C2"/>
    <w:rsid w:val="003E16CF"/>
    <w:rsid w:val="00410411"/>
    <w:rsid w:val="00410B11"/>
    <w:rsid w:val="00431C74"/>
    <w:rsid w:val="004411B1"/>
    <w:rsid w:val="004422CC"/>
    <w:rsid w:val="00443246"/>
    <w:rsid w:val="00446B2C"/>
    <w:rsid w:val="00450604"/>
    <w:rsid w:val="0045284D"/>
    <w:rsid w:val="0046480F"/>
    <w:rsid w:val="00465A26"/>
    <w:rsid w:val="004718C7"/>
    <w:rsid w:val="00493DB1"/>
    <w:rsid w:val="004A7045"/>
    <w:rsid w:val="004B7998"/>
    <w:rsid w:val="004C5687"/>
    <w:rsid w:val="004D1CB1"/>
    <w:rsid w:val="004D4B74"/>
    <w:rsid w:val="004D559C"/>
    <w:rsid w:val="004E4243"/>
    <w:rsid w:val="004F0FB8"/>
    <w:rsid w:val="004F540F"/>
    <w:rsid w:val="00504280"/>
    <w:rsid w:val="00526EC6"/>
    <w:rsid w:val="00544B30"/>
    <w:rsid w:val="00552535"/>
    <w:rsid w:val="005622BE"/>
    <w:rsid w:val="00571E1C"/>
    <w:rsid w:val="00575AFD"/>
    <w:rsid w:val="005818F5"/>
    <w:rsid w:val="0058476C"/>
    <w:rsid w:val="00587CCC"/>
    <w:rsid w:val="00593A0C"/>
    <w:rsid w:val="005A48DD"/>
    <w:rsid w:val="005B70E4"/>
    <w:rsid w:val="005C33C2"/>
    <w:rsid w:val="005C4094"/>
    <w:rsid w:val="005E4188"/>
    <w:rsid w:val="005F685A"/>
    <w:rsid w:val="006066A8"/>
    <w:rsid w:val="006145B7"/>
    <w:rsid w:val="00620011"/>
    <w:rsid w:val="00652417"/>
    <w:rsid w:val="006611DF"/>
    <w:rsid w:val="0067338B"/>
    <w:rsid w:val="006B1A0C"/>
    <w:rsid w:val="006D0F41"/>
    <w:rsid w:val="006F1884"/>
    <w:rsid w:val="006F63AA"/>
    <w:rsid w:val="0070439E"/>
    <w:rsid w:val="00705ADD"/>
    <w:rsid w:val="007079DD"/>
    <w:rsid w:val="007100BD"/>
    <w:rsid w:val="00734CF4"/>
    <w:rsid w:val="00735823"/>
    <w:rsid w:val="0073763B"/>
    <w:rsid w:val="007601E4"/>
    <w:rsid w:val="0076432C"/>
    <w:rsid w:val="00765872"/>
    <w:rsid w:val="007A4A05"/>
    <w:rsid w:val="007A6CE3"/>
    <w:rsid w:val="007C0B42"/>
    <w:rsid w:val="007D0A46"/>
    <w:rsid w:val="007D0B87"/>
    <w:rsid w:val="007E1227"/>
    <w:rsid w:val="007E2CB4"/>
    <w:rsid w:val="007F4E65"/>
    <w:rsid w:val="0082219B"/>
    <w:rsid w:val="008322FF"/>
    <w:rsid w:val="008337EF"/>
    <w:rsid w:val="0084165D"/>
    <w:rsid w:val="00845CAB"/>
    <w:rsid w:val="00853B3D"/>
    <w:rsid w:val="00854186"/>
    <w:rsid w:val="00862CC9"/>
    <w:rsid w:val="00864315"/>
    <w:rsid w:val="00887072"/>
    <w:rsid w:val="008A0B01"/>
    <w:rsid w:val="008A14E9"/>
    <w:rsid w:val="008B15BA"/>
    <w:rsid w:val="008B3614"/>
    <w:rsid w:val="008C6EC0"/>
    <w:rsid w:val="008D5C13"/>
    <w:rsid w:val="008F4AD8"/>
    <w:rsid w:val="00905230"/>
    <w:rsid w:val="009144FF"/>
    <w:rsid w:val="00914718"/>
    <w:rsid w:val="0091543E"/>
    <w:rsid w:val="009203C5"/>
    <w:rsid w:val="0092648C"/>
    <w:rsid w:val="009303B0"/>
    <w:rsid w:val="00944566"/>
    <w:rsid w:val="00946771"/>
    <w:rsid w:val="009669EB"/>
    <w:rsid w:val="00975809"/>
    <w:rsid w:val="00977890"/>
    <w:rsid w:val="009A1CBB"/>
    <w:rsid w:val="009A5D36"/>
    <w:rsid w:val="009A7894"/>
    <w:rsid w:val="009C1C0A"/>
    <w:rsid w:val="009C22AF"/>
    <w:rsid w:val="009D679E"/>
    <w:rsid w:val="009D710C"/>
    <w:rsid w:val="009E0998"/>
    <w:rsid w:val="009E265D"/>
    <w:rsid w:val="00A05BA1"/>
    <w:rsid w:val="00A35CED"/>
    <w:rsid w:val="00A3703D"/>
    <w:rsid w:val="00A37D10"/>
    <w:rsid w:val="00A44D81"/>
    <w:rsid w:val="00A63963"/>
    <w:rsid w:val="00A82817"/>
    <w:rsid w:val="00A87C45"/>
    <w:rsid w:val="00AA5005"/>
    <w:rsid w:val="00AA60B2"/>
    <w:rsid w:val="00AC41F9"/>
    <w:rsid w:val="00AD011A"/>
    <w:rsid w:val="00AD77A3"/>
    <w:rsid w:val="00AE0128"/>
    <w:rsid w:val="00AF2D7F"/>
    <w:rsid w:val="00AF4B2B"/>
    <w:rsid w:val="00AF5286"/>
    <w:rsid w:val="00B02A27"/>
    <w:rsid w:val="00B03EDC"/>
    <w:rsid w:val="00B1124E"/>
    <w:rsid w:val="00B15FD6"/>
    <w:rsid w:val="00B16152"/>
    <w:rsid w:val="00B255D1"/>
    <w:rsid w:val="00B30FF3"/>
    <w:rsid w:val="00B325BA"/>
    <w:rsid w:val="00B33285"/>
    <w:rsid w:val="00B376FA"/>
    <w:rsid w:val="00B40E65"/>
    <w:rsid w:val="00B53B33"/>
    <w:rsid w:val="00B53E26"/>
    <w:rsid w:val="00B5578A"/>
    <w:rsid w:val="00B63131"/>
    <w:rsid w:val="00B664AC"/>
    <w:rsid w:val="00B70028"/>
    <w:rsid w:val="00B83517"/>
    <w:rsid w:val="00B84FC7"/>
    <w:rsid w:val="00BA6473"/>
    <w:rsid w:val="00BA6D92"/>
    <w:rsid w:val="00BB3050"/>
    <w:rsid w:val="00BD0A55"/>
    <w:rsid w:val="00BD4EF4"/>
    <w:rsid w:val="00BF64B7"/>
    <w:rsid w:val="00C00660"/>
    <w:rsid w:val="00C01726"/>
    <w:rsid w:val="00C1052F"/>
    <w:rsid w:val="00C362B0"/>
    <w:rsid w:val="00C62BA7"/>
    <w:rsid w:val="00C71CCD"/>
    <w:rsid w:val="00C72DB7"/>
    <w:rsid w:val="00C958CE"/>
    <w:rsid w:val="00C9787A"/>
    <w:rsid w:val="00CA450F"/>
    <w:rsid w:val="00CB26B9"/>
    <w:rsid w:val="00CC254C"/>
    <w:rsid w:val="00CC2C54"/>
    <w:rsid w:val="00CE0325"/>
    <w:rsid w:val="00CE479E"/>
    <w:rsid w:val="00CE5C5B"/>
    <w:rsid w:val="00CE7A68"/>
    <w:rsid w:val="00CF19C5"/>
    <w:rsid w:val="00D02EE3"/>
    <w:rsid w:val="00D07C31"/>
    <w:rsid w:val="00D17F0A"/>
    <w:rsid w:val="00D2220E"/>
    <w:rsid w:val="00D230F8"/>
    <w:rsid w:val="00D36EB3"/>
    <w:rsid w:val="00D4378B"/>
    <w:rsid w:val="00D5075E"/>
    <w:rsid w:val="00D6297B"/>
    <w:rsid w:val="00D64BE1"/>
    <w:rsid w:val="00D80600"/>
    <w:rsid w:val="00D820A6"/>
    <w:rsid w:val="00D87647"/>
    <w:rsid w:val="00DB5C3B"/>
    <w:rsid w:val="00DC559A"/>
    <w:rsid w:val="00DC6595"/>
    <w:rsid w:val="00DD56BB"/>
    <w:rsid w:val="00DE6E11"/>
    <w:rsid w:val="00DF4149"/>
    <w:rsid w:val="00E00A46"/>
    <w:rsid w:val="00E05D50"/>
    <w:rsid w:val="00E10923"/>
    <w:rsid w:val="00E142BB"/>
    <w:rsid w:val="00E22A2B"/>
    <w:rsid w:val="00E27DAE"/>
    <w:rsid w:val="00E37F5D"/>
    <w:rsid w:val="00E45AA0"/>
    <w:rsid w:val="00E47861"/>
    <w:rsid w:val="00E5094C"/>
    <w:rsid w:val="00E6307C"/>
    <w:rsid w:val="00E6483B"/>
    <w:rsid w:val="00E662FF"/>
    <w:rsid w:val="00E8474E"/>
    <w:rsid w:val="00E85E11"/>
    <w:rsid w:val="00E952A6"/>
    <w:rsid w:val="00EA31FE"/>
    <w:rsid w:val="00EB285B"/>
    <w:rsid w:val="00EB7CF7"/>
    <w:rsid w:val="00EC4F13"/>
    <w:rsid w:val="00ED018E"/>
    <w:rsid w:val="00ED2090"/>
    <w:rsid w:val="00ED3E24"/>
    <w:rsid w:val="00EF00B6"/>
    <w:rsid w:val="00F239D4"/>
    <w:rsid w:val="00F24702"/>
    <w:rsid w:val="00F407EE"/>
    <w:rsid w:val="00F560BE"/>
    <w:rsid w:val="00F568B3"/>
    <w:rsid w:val="00F704B8"/>
    <w:rsid w:val="00F81911"/>
    <w:rsid w:val="00F904D2"/>
    <w:rsid w:val="00F92A6A"/>
    <w:rsid w:val="00F97545"/>
    <w:rsid w:val="00FA045B"/>
    <w:rsid w:val="00FA4E3F"/>
    <w:rsid w:val="00FA74B3"/>
    <w:rsid w:val="00FB1B7B"/>
    <w:rsid w:val="00FB609F"/>
    <w:rsid w:val="00FC2B70"/>
    <w:rsid w:val="00FE0359"/>
    <w:rsid w:val="00FE0527"/>
    <w:rsid w:val="00FE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29D94213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5622BE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link w:val="20"/>
    <w:autoRedefine/>
    <w:qFormat/>
    <w:rsid w:val="00E85E11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link w:val="30"/>
    <w:autoRedefine/>
    <w:qFormat/>
    <w:rsid w:val="00B325BA"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5622BE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20">
    <w:name w:val="標題 2 字元"/>
    <w:link w:val="2"/>
    <w:rsid w:val="00E85E11"/>
    <w:rPr>
      <w:rFonts w:ascii="Arial Unicode MS" w:hAnsi="Arial Unicode MS" w:cs="Arial Unicode MS"/>
      <w:b/>
      <w:bCs/>
      <w:color w:val="990000"/>
      <w:kern w:val="2"/>
    </w:rPr>
  </w:style>
  <w:style w:type="character" w:customStyle="1" w:styleId="30">
    <w:name w:val="標題 3 字元"/>
    <w:link w:val="3"/>
    <w:rsid w:val="00B325BA"/>
    <w:rPr>
      <w:rFonts w:ascii="Arial Unicode MS" w:hAnsi="Arial Unicode MS" w:cs="Arial Unicode MS"/>
      <w:bCs/>
      <w:color w:val="990000"/>
      <w:szCs w:val="27"/>
    </w:rPr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link w:val="a5"/>
    <w:uiPriority w:val="99"/>
    <w:rsid w:val="00125B16"/>
    <w:rPr>
      <w:kern w:val="2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首 字元"/>
    <w:link w:val="a8"/>
    <w:uiPriority w:val="99"/>
    <w:rsid w:val="00125B16"/>
    <w:rPr>
      <w:kern w:val="2"/>
    </w:rPr>
  </w:style>
  <w:style w:type="paragraph" w:styleId="11">
    <w:name w:val="toc 1"/>
    <w:basedOn w:val="a"/>
    <w:next w:val="a"/>
    <w:autoRedefine/>
    <w:uiPriority w:val="39"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qFormat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rsid w:val="00526EC6"/>
    <w:rPr>
      <w:rFonts w:ascii="新細明體" w:hAnsi="新細明體"/>
      <w:kern w:val="2"/>
      <w:szCs w:val="18"/>
    </w:rPr>
  </w:style>
  <w:style w:type="paragraph" w:customStyle="1" w:styleId="32">
    <w:name w:val="樣式3"/>
    <w:basedOn w:val="3"/>
    <w:autoRedefine/>
    <w:rsid w:val="00765872"/>
    <w:pPr>
      <w:adjustRightInd/>
      <w:snapToGrid/>
      <w:spacing w:before="100" w:beforeAutospacing="1" w:after="100" w:afterAutospacing="1"/>
      <w:jc w:val="left"/>
    </w:pPr>
    <w:rPr>
      <w:color w:val="808000"/>
    </w:rPr>
  </w:style>
  <w:style w:type="table" w:styleId="ac">
    <w:name w:val="Table Grid"/>
    <w:basedOn w:val="a1"/>
    <w:rsid w:val="00765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unhideWhenUsed/>
    <w:rsid w:val="00765872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rsid w:val="00765872"/>
    <w:rPr>
      <w:rFonts w:ascii="Cambria" w:hAnsi="Cambria"/>
      <w:kern w:val="2"/>
      <w:sz w:val="18"/>
      <w:szCs w:val="18"/>
    </w:rPr>
  </w:style>
  <w:style w:type="character" w:customStyle="1" w:styleId="23">
    <w:name w:val="超連結2"/>
    <w:rsid w:val="00067BBF"/>
    <w:rPr>
      <w:rFonts w:ascii="新細明體" w:eastAsia="新細明體"/>
      <w:color w:val="000080"/>
      <w:sz w:val="20"/>
      <w:u w:val="single"/>
    </w:rPr>
  </w:style>
  <w:style w:type="character" w:customStyle="1" w:styleId="Hyperlink858D7CFB-ED40-4347-BF05-701D383B685F">
    <w:name w:val="Hyperlink{858D7CFB-ED40-4347-BF05-701D383B685F}"/>
    <w:rsid w:val="00053D8A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law.idv.tw/" TargetMode="External"/><Relationship Id="rId13" Type="http://schemas.openxmlformats.org/officeDocument/2006/relationships/hyperlink" Target="../law8/23&#19981;&#21205;&#29986;&#20272;&#20729;&#30456;&#38364;&#30003;&#35542;&#38988;&#24235;.docx" TargetMode="External"/><Relationship Id="rId18" Type="http://schemas.openxmlformats.org/officeDocument/2006/relationships/hyperlink" Target="..\S-link&#27511;&#24180;&#38988;&#24235;&#24409;&#32232;&#32034;&#24341;03.docx" TargetMode="External"/><Relationship Id="rId26" Type="http://schemas.openxmlformats.org/officeDocument/2006/relationships/hyperlink" Target="../law3/&#19981;&#21205;&#29986;&#20272;&#20729;&#25216;&#34899;&#35215;&#21063;.docx" TargetMode="External"/><Relationship Id="rId3" Type="http://schemas.openxmlformats.org/officeDocument/2006/relationships/styles" Target="styles.xml"/><Relationship Id="rId21" Type="http://schemas.openxmlformats.org/officeDocument/2006/relationships/hyperlink" Target="../S-link&#27511;&#24180;&#38988;&#24235;&#24409;&#32232;&#32034;&#24341;03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cebook.com/anita6law" TargetMode="External"/><Relationship Id="rId17" Type="http://schemas.openxmlformats.org/officeDocument/2006/relationships/hyperlink" Target="..\S-link&#27511;&#24180;&#38988;&#24235;&#24409;&#32232;&#32034;&#24341;02.docx" TargetMode="External"/><Relationship Id="rId25" Type="http://schemas.openxmlformats.org/officeDocument/2006/relationships/hyperlink" Target="../law3/&#19981;&#21205;&#29986;&#20272;&#20729;&#25216;&#34899;&#35215;&#21063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..\S-link&#27511;&#24180;&#38988;&#24235;&#24409;&#32232;&#32034;&#24341;01.docx" TargetMode="External"/><Relationship Id="rId20" Type="http://schemas.openxmlformats.org/officeDocument/2006/relationships/hyperlink" Target="../S-link&#27511;&#24180;&#38988;&#24235;&#24409;&#32232;&#32034;&#24341;02.docx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../6law/law8/23&#19981;&#21205;&#29986;&#20272;&#20729;&#30456;&#38364;&#30003;&#35542;&#38988;&#24235;.htm" TargetMode="External"/><Relationship Id="rId24" Type="http://schemas.openxmlformats.org/officeDocument/2006/relationships/hyperlink" Target="../S-link&#27511;&#24180;&#38988;&#24235;&#24409;&#32232;&#32034;&#24341;02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S-link&#27511;&#24180;&#38988;&#24235;&#24409;&#32232;&#32034;&#24341;123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6law.idv.tw/exload/update.htm" TargetMode="External"/><Relationship Id="rId19" Type="http://schemas.openxmlformats.org/officeDocument/2006/relationships/hyperlink" Target="../S-link&#27511;&#24180;&#38988;&#24235;&#24409;&#32232;&#32034;&#24341;02.doc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../law3/&#19981;&#21205;&#29986;&#20272;&#20729;&#25216;&#34899;&#35215;&#21063;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4B10A-3F8A-46E2-A22C-5F447D0B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1122</Words>
  <Characters>6398</Characters>
  <Application>Microsoft Office Word</Application>
  <DocSecurity>0</DocSecurity>
  <Lines>53</Lines>
  <Paragraphs>15</Paragraphs>
  <ScaleCrop>false</ScaleCrop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不動產估價相關申論題庫彙編</dc:title>
  <dc:creator>S-link 電子六法-黃婉玲</dc:creator>
  <cp:lastModifiedBy>黃婉玲 S-link電子六法</cp:lastModifiedBy>
  <cp:revision>23</cp:revision>
  <dcterms:created xsi:type="dcterms:W3CDTF">2014-08-30T12:39:00Z</dcterms:created>
  <dcterms:modified xsi:type="dcterms:W3CDTF">2019-01-07T12:12:00Z</dcterms:modified>
</cp:coreProperties>
</file>