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8A7" w:rsidRDefault="005C18A7" w:rsidP="005C18A7">
      <w:pPr>
        <w:adjustRightInd w:val="0"/>
        <w:snapToGrid w:val="0"/>
        <w:ind w:rightChars="8" w:right="16" w:firstLineChars="2880" w:firstLine="5760"/>
        <w:jc w:val="right"/>
        <w:rPr>
          <w:rFonts w:ascii="新細明體" w:cs="新細明體"/>
          <w:color w:val="7F7F7F"/>
          <w:kern w:val="0"/>
          <w:sz w:val="18"/>
          <w:szCs w:val="20"/>
          <w:lang w:val="zh-TW"/>
        </w:rPr>
      </w:pPr>
      <w:bookmarkStart w:id="0" w:name="_Hlt344718089"/>
      <w:bookmarkEnd w:id="0"/>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6laws-blue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5C18A7" w:rsidRDefault="005C18A7" w:rsidP="005C18A7">
      <w:pPr>
        <w:adjustRightInd w:val="0"/>
        <w:snapToGrid w:val="0"/>
        <w:ind w:rightChars="8" w:right="16" w:firstLineChars="2880" w:firstLine="5184"/>
        <w:jc w:val="right"/>
        <w:rPr>
          <w:color w:val="7F7F7F"/>
          <w:sz w:val="18"/>
          <w:szCs w:val="20"/>
        </w:rPr>
      </w:pPr>
      <w:r>
        <w:rPr>
          <w:rFonts w:ascii="新細明體" w:cs="新細明體" w:hint="eastAsia"/>
          <w:color w:val="7F7F7F"/>
          <w:kern w:val="0"/>
          <w:sz w:val="18"/>
          <w:szCs w:val="20"/>
          <w:lang w:val="zh-TW"/>
        </w:rPr>
        <w:t>【</w:t>
      </w:r>
      <w:hyperlink r:id="rId10" w:tgtFrame="_blank" w:history="1">
        <w:r>
          <w:rPr>
            <w:rStyle w:val="a3"/>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F37746">
        <w:rPr>
          <w:rFonts w:ascii="Arial Unicode MS" w:hAnsi="Arial Unicode MS"/>
          <w:color w:val="7F7F7F"/>
          <w:sz w:val="18"/>
          <w:szCs w:val="20"/>
        </w:rPr>
        <w:t>2015/7/2</w:t>
      </w:r>
      <w:r w:rsidR="00F37746">
        <w:rPr>
          <w:rFonts w:ascii="Arial Unicode MS" w:hAnsi="Arial Unicode MS" w:hint="eastAsia"/>
          <w:color w:val="7F7F7F"/>
          <w:sz w:val="18"/>
          <w:szCs w:val="20"/>
        </w:rPr>
        <w:t>0</w:t>
      </w:r>
      <w:r>
        <w:rPr>
          <w:rFonts w:hint="eastAsia"/>
          <w:color w:val="7F7F7F"/>
          <w:sz w:val="18"/>
          <w:szCs w:val="20"/>
          <w:lang w:val="zh-TW"/>
        </w:rPr>
        <w:t>【</w:t>
      </w:r>
      <w:hyperlink r:id="rId11" w:history="1">
        <w:r w:rsidRPr="00FB6E34">
          <w:rPr>
            <w:rStyle w:val="a3"/>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2" w:tgtFrame="_blank" w:history="1">
        <w:r>
          <w:rPr>
            <w:rStyle w:val="a3"/>
            <w:rFonts w:ascii="Arial Unicode MS" w:hAnsi="Arial Unicode MS"/>
            <w:color w:val="7F7F7F"/>
            <w:sz w:val="18"/>
            <w:szCs w:val="20"/>
          </w:rPr>
          <w:t>黃婉玲</w:t>
        </w:r>
      </w:hyperlink>
    </w:p>
    <w:p w:rsidR="005C18A7" w:rsidRDefault="005C18A7" w:rsidP="005C18A7">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FF5796">
          <w:rPr>
            <w:rStyle w:val="a3"/>
            <w:rFonts w:ascii="Times New Roman" w:hAnsi="Times New Roman" w:hint="eastAsia"/>
            <w:sz w:val="18"/>
            <w:szCs w:val="20"/>
            <w:u w:val="none"/>
          </w:rPr>
          <w:t>功能窗格</w:t>
        </w:r>
      </w:hyperlink>
      <w:r>
        <w:rPr>
          <w:rFonts w:hint="eastAsia"/>
          <w:color w:val="808000"/>
          <w:sz w:val="18"/>
          <w:szCs w:val="20"/>
        </w:rPr>
        <w:t>）</w:t>
      </w:r>
    </w:p>
    <w:p w:rsidR="005C18A7" w:rsidRPr="00A80361" w:rsidRDefault="005C18A7" w:rsidP="005C18A7">
      <w:pPr>
        <w:ind w:left="142"/>
        <w:jc w:val="both"/>
        <w:rPr>
          <w:rFonts w:ascii="Arial Unicode MS" w:hAnsi="Arial Unicode MS"/>
        </w:rPr>
      </w:pPr>
    </w:p>
    <w:p w:rsidR="005C18A7" w:rsidRPr="00407171" w:rsidRDefault="005C18A7" w:rsidP="005C18A7">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5C18A7" w:rsidRPr="005C18A7" w:rsidRDefault="005C18A7" w:rsidP="005C18A7">
      <w:pPr>
        <w:jc w:val="center"/>
        <w:rPr>
          <w:rFonts w:ascii="Arial Unicode MS" w:eastAsia="標楷體" w:hAnsi="Arial Unicode MS"/>
          <w:color w:val="990000"/>
          <w:sz w:val="32"/>
          <w14:shadow w14:blurRad="50800" w14:dist="38100" w14:dir="2700000" w14:sx="100000" w14:sy="100000" w14:kx="0" w14:ky="0" w14:algn="tl">
            <w14:srgbClr w14:val="000000">
              <w14:alpha w14:val="60000"/>
            </w14:srgbClr>
          </w14:shadow>
        </w:rPr>
      </w:pPr>
      <w:r w:rsidRPr="006A0DFD">
        <w:rPr>
          <w:rFonts w:hint="eastAsia"/>
          <w:color w:val="FFFFFF"/>
        </w:rPr>
        <w:t>《</w:t>
      </w:r>
      <w:r w:rsidRPr="005C18A7">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5C18A7">
        <w:rPr>
          <w:rFonts w:eastAsia="標楷體" w:hint="eastAsia"/>
          <w:sz w:val="32"/>
          <w14:shadow w14:blurRad="50800" w14:dist="38100" w14:dir="2700000" w14:sx="100000" w14:sy="100000" w14:kx="0" w14:ky="0" w14:algn="tl">
            <w14:srgbClr w14:val="000000">
              <w14:alpha w14:val="60000"/>
            </w14:srgbClr>
          </w14:shadow>
        </w:rPr>
        <w:t>財政學測驗題庫彙編</w:t>
      </w:r>
      <w:r w:rsidRPr="00FF5796">
        <w:rPr>
          <w:rFonts w:ascii="Arial Unicode MS" w:hAnsi="Arial Unicode MS" w:hint="eastAsia"/>
          <w:sz w:val="32"/>
        </w:rPr>
        <w:t>01</w:t>
      </w:r>
      <w:r w:rsidRPr="005C18A7">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5C18A7">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5C18A7">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5C18A7">
        <w:rPr>
          <w:color w:val="990000"/>
          <w:sz w:val="28"/>
          <w:szCs w:val="28"/>
          <w14:shadow w14:blurRad="50800" w14:dist="38100" w14:dir="2700000" w14:sx="100000" w14:sy="100000" w14:kx="0" w14:ky="0" w14:algn="tl">
            <w14:srgbClr w14:val="000000">
              <w14:alpha w14:val="60000"/>
            </w14:srgbClr>
          </w14:shadow>
        </w:rPr>
        <w:t>(</w:t>
      </w:r>
      <w:r w:rsidRPr="005C18A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A23529">
        <w:rPr>
          <w:rFonts w:ascii="Arial Unicode MS" w:hAnsi="Arial Unicode MS" w:hint="eastAsia"/>
          <w:color w:val="990000"/>
          <w:sz w:val="28"/>
          <w:szCs w:val="28"/>
        </w:rPr>
        <w:t>74</w:t>
      </w:r>
      <w:r w:rsidRPr="005C18A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5C18A7">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w:t>
      </w:r>
      <w:r w:rsidRPr="005C18A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 xml:space="preserve"> </w:t>
      </w:r>
      <w:r w:rsidRPr="00A23529">
        <w:rPr>
          <w:rFonts w:ascii="Arial Unicode MS" w:hAnsi="Arial Unicode MS" w:cs="標楷體" w:hint="eastAsia"/>
          <w:color w:val="990000"/>
          <w:sz w:val="28"/>
          <w:szCs w:val="28"/>
        </w:rPr>
        <w:t>2,525</w:t>
      </w:r>
      <w:r w:rsidRPr="005C18A7">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5C18A7">
        <w:rPr>
          <w:rFonts w:eastAsia="標楷體"/>
          <w:color w:val="990000"/>
          <w:sz w:val="28"/>
          <w:szCs w:val="28"/>
          <w14:shadow w14:blurRad="50800" w14:dist="38100" w14:dir="2700000" w14:sx="100000" w14:sy="100000" w14:kx="0" w14:ky="0" w14:algn="tl">
            <w14:srgbClr w14:val="000000">
              <w14:alpha w14:val="60000"/>
            </w14:srgbClr>
          </w14:shadow>
        </w:rPr>
        <w:t>)</w:t>
      </w:r>
      <w:r w:rsidRPr="007A1B94">
        <w:rPr>
          <w:rFonts w:hint="eastAsia"/>
          <w:color w:val="FFFFFF"/>
        </w:rPr>
        <w:t>》》</w:t>
      </w:r>
    </w:p>
    <w:p w:rsidR="005C18A7" w:rsidRDefault="00F37746" w:rsidP="005C18A7">
      <w:pPr>
        <w:ind w:left="142"/>
        <w:jc w:val="center"/>
        <w:rPr>
          <w:rFonts w:ascii="Arial Unicode MS" w:hAnsi="Arial Unicode MS"/>
        </w:rPr>
      </w:pPr>
      <w:r w:rsidRPr="006A0DFD">
        <w:rPr>
          <w:rFonts w:ascii="Arial Unicode MS" w:hAnsi="Arial Unicode MS" w:hint="eastAsia"/>
          <w:color w:val="5F5F5F"/>
          <w:sz w:val="18"/>
          <w:szCs w:val="20"/>
        </w:rPr>
        <w:t>。</w:t>
      </w:r>
      <w:hyperlink r:id="rId15" w:history="1">
        <w:r>
          <w:rPr>
            <w:rStyle w:val="a3"/>
            <w:rFonts w:ascii="Arial Unicode MS" w:hAnsi="Arial Unicode MS" w:hint="eastAsia"/>
          </w:rPr>
          <w:t>02(100</w:t>
        </w:r>
        <w:r>
          <w:rPr>
            <w:rStyle w:val="a3"/>
            <w:rFonts w:ascii="Arial Unicode MS" w:hAnsi="Arial Unicode MS" w:hint="eastAsia"/>
          </w:rPr>
          <w:t>年起</w:t>
        </w:r>
        <w:r>
          <w:rPr>
            <w:rStyle w:val="a3"/>
            <w:rFonts w:ascii="Arial Unicode MS" w:hAnsi="Arial Unicode MS" w:hint="eastAsia"/>
          </w:rPr>
          <w:t>)</w:t>
        </w:r>
      </w:hyperlink>
      <w:r w:rsidRPr="006A0DFD">
        <w:rPr>
          <w:rFonts w:ascii="Arial Unicode MS" w:hAnsi="Arial Unicode MS" w:hint="eastAsia"/>
          <w:color w:val="5F5F5F"/>
          <w:sz w:val="18"/>
          <w:szCs w:val="20"/>
        </w:rPr>
        <w:t>。</w:t>
      </w:r>
      <w:bookmarkStart w:id="1" w:name="_GoBack"/>
      <w:bookmarkEnd w:id="1"/>
    </w:p>
    <w:p w:rsidR="005C18A7" w:rsidRPr="006A0DFD" w:rsidRDefault="005C18A7" w:rsidP="005C18A7">
      <w:pPr>
        <w:ind w:left="142"/>
        <w:jc w:val="center"/>
        <w:rPr>
          <w:rFonts w:ascii="Arial Unicode MS" w:hAnsi="Arial Unicode MS"/>
          <w:color w:val="5F5F5F"/>
          <w:sz w:val="18"/>
          <w:szCs w:val="20"/>
        </w:rPr>
      </w:pPr>
      <w:r w:rsidRPr="006A0DFD">
        <w:rPr>
          <w:rFonts w:ascii="Arial Unicode MS" w:hAnsi="Arial Unicode MS" w:hint="eastAsia"/>
          <w:color w:val="5F5F5F"/>
          <w:sz w:val="18"/>
        </w:rPr>
        <w:t>【科目】</w:t>
      </w:r>
      <w:r w:rsidRPr="006A0DFD">
        <w:rPr>
          <w:rFonts w:ascii="Arial Unicode MS" w:hAnsi="Arial Unicode MS" w:hint="eastAsia"/>
          <w:color w:val="5F5F5F"/>
          <w:sz w:val="18"/>
          <w:szCs w:val="20"/>
        </w:rPr>
        <w:t>包括。</w:t>
      </w:r>
      <w:r w:rsidRPr="006A0DFD">
        <w:rPr>
          <w:rFonts w:ascii="Arial Unicode MS" w:hAnsi="Arial Unicode MS" w:hint="eastAsia"/>
          <w:color w:val="5F5F5F"/>
          <w:sz w:val="18"/>
          <w:szCs w:val="20"/>
        </w:rPr>
        <w:t>a</w:t>
      </w:r>
      <w:r w:rsidRPr="006A0DFD">
        <w:rPr>
          <w:rFonts w:ascii="Arial Unicode MS" w:hAnsi="Arial Unicode MS" w:hint="eastAsia"/>
          <w:color w:val="5F5F5F"/>
          <w:sz w:val="18"/>
          <w:szCs w:val="20"/>
        </w:rPr>
        <w:t>另</w:t>
      </w:r>
      <w:r w:rsidR="00F37746" w:rsidRPr="009C0E3A">
        <w:rPr>
          <w:rFonts w:ascii="Arial Unicode MS" w:hAnsi="Arial Unicode MS" w:hint="eastAsia"/>
          <w:color w:val="5F5F5F"/>
          <w:sz w:val="18"/>
          <w:szCs w:val="20"/>
        </w:rPr>
        <w:t>有</w:t>
      </w:r>
      <w:hyperlink r:id="rId16" w:history="1">
        <w:r w:rsidR="00F37746">
          <w:rPr>
            <w:rStyle w:val="a3"/>
            <w:rFonts w:hint="eastAsia"/>
            <w:szCs w:val="20"/>
          </w:rPr>
          <w:t>申論題</w:t>
        </w:r>
      </w:hyperlink>
    </w:p>
    <w:p w:rsidR="005C18A7" w:rsidRDefault="005C18A7" w:rsidP="005C18A7">
      <w:pPr>
        <w:ind w:left="142"/>
        <w:jc w:val="center"/>
        <w:rPr>
          <w:rFonts w:ascii="Arial Unicode MS" w:hAnsi="Arial Unicode MS"/>
          <w:color w:val="990000"/>
          <w:szCs w:val="20"/>
        </w:rPr>
      </w:pPr>
      <w:r w:rsidRPr="009910D4">
        <w:rPr>
          <w:rFonts w:ascii="Arial Unicode MS" w:hAnsi="Arial Unicode MS" w:hint="eastAsia"/>
          <w:szCs w:val="20"/>
        </w:rPr>
        <w:t>【</w:t>
      </w:r>
      <w:r w:rsidRPr="009910D4">
        <w:rPr>
          <w:rFonts w:ascii="Arial Unicode MS" w:hAnsi="Arial Unicode MS" w:cs="新細明體" w:hint="eastAsia"/>
          <w:szCs w:val="20"/>
        </w:rPr>
        <w:t>其他科目】</w:t>
      </w:r>
      <w:r w:rsidRPr="009910D4">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5C18A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7" w:history="1">
        <w:r w:rsidRPr="005C18A7">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警察</w:t>
        </w:r>
        <w:r w:rsidRPr="005C18A7">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5C18A7">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海巡相關考試</w:t>
        </w:r>
      </w:hyperlink>
      <w:r w:rsidRPr="005C18A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5C18A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8" w:history="1">
        <w:r w:rsidRPr="005C18A7">
          <w:rPr>
            <w:rStyle w:val="a3"/>
            <w:rFonts w:eastAsia="標楷體"/>
            <w:sz w:val="22"/>
            <w:szCs w:val="22"/>
            <w14:shadow w14:blurRad="50800" w14:dist="38100" w14:dir="2700000" w14:sx="100000" w14:sy="100000" w14:kx="0" w14:ky="0" w14:algn="tl">
              <w14:srgbClr w14:val="000000">
                <w14:alpha w14:val="60000"/>
              </w14:srgbClr>
            </w14:shadow>
          </w:rPr>
          <w:t>司法特考</w:t>
        </w:r>
        <w:r w:rsidRPr="005C18A7">
          <w:rPr>
            <w:rStyle w:val="a3"/>
            <w:rFonts w:eastAsia="標楷體" w:hint="eastAsia"/>
            <w:sz w:val="22"/>
            <w:szCs w:val="22"/>
            <w14:shadow w14:blurRad="50800" w14:dist="38100" w14:dir="2700000" w14:sx="100000" w14:sy="100000" w14:kx="0" w14:ky="0" w14:algn="tl">
              <w14:srgbClr w14:val="000000">
                <w14:alpha w14:val="60000"/>
              </w14:srgbClr>
            </w14:shadow>
          </w:rPr>
          <w:t>&amp;</w:t>
        </w:r>
        <w:r w:rsidRPr="005C18A7">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Pr="005C18A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5C18A7">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9" w:history="1">
        <w:r w:rsidRPr="005C18A7">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公務人員考試。升官等</w:t>
        </w:r>
        <w:r w:rsidRPr="005C18A7">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&amp;</w:t>
        </w:r>
        <w:r w:rsidRPr="005C18A7">
          <w:rPr>
            <w:rStyle w:val="a3"/>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其他特考</w:t>
        </w:r>
      </w:hyperlink>
    </w:p>
    <w:p w:rsidR="005C18A7" w:rsidRPr="005C18A7" w:rsidRDefault="005C18A7" w:rsidP="005C18A7">
      <w:pPr>
        <w:ind w:left="142"/>
        <w:jc w:val="center"/>
        <w:rPr>
          <w:rFonts w:eastAsia="標楷體"/>
          <w:sz w:val="32"/>
          <w14:shadow w14:blurRad="50800" w14:dist="38100" w14:dir="2700000" w14:sx="100000" w14:sy="100000" w14:kx="0" w14:ky="0" w14:algn="tl">
            <w14:srgbClr w14:val="000000">
              <w14:alpha w14:val="60000"/>
            </w14:srgbClr>
          </w14:shadow>
        </w:rPr>
      </w:pPr>
      <w:r w:rsidRPr="00A80361">
        <w:rPr>
          <w:rFonts w:ascii="Arial Unicode MS" w:hAnsi="Arial Unicode MS" w:hint="eastAsia"/>
          <w:color w:val="990000"/>
          <w:szCs w:val="20"/>
        </w:rPr>
        <w:t>。將測驗題答案刮弧【　】處塗上顏色</w:t>
      </w:r>
      <w:r w:rsidRPr="00A80361">
        <w:rPr>
          <w:rFonts w:ascii="Arial Unicode MS" w:hAnsi="Arial Unicode MS" w:hint="eastAsia"/>
          <w:color w:val="990000"/>
          <w:szCs w:val="20"/>
        </w:rPr>
        <w:t>,</w:t>
      </w:r>
      <w:r w:rsidRPr="00A80361">
        <w:rPr>
          <w:rFonts w:ascii="Arial Unicode MS" w:hAnsi="Arial Unicode MS" w:hint="eastAsia"/>
          <w:color w:val="990000"/>
          <w:szCs w:val="20"/>
        </w:rPr>
        <w:t>即可顯示答案。</w:t>
      </w:r>
      <w:r w:rsidRPr="00100596">
        <w:rPr>
          <w:rFonts w:ascii="Arial Unicode MS" w:hAnsi="Arial Unicode MS" w:hint="eastAsia"/>
          <w:color w:val="808000"/>
          <w:szCs w:val="20"/>
        </w:rPr>
        <w:t>&lt;&lt;</w:t>
      </w:r>
      <w:hyperlink r:id="rId20" w:history="1">
        <w:r w:rsidRPr="00100596">
          <w:rPr>
            <w:rStyle w:val="a3"/>
            <w:rFonts w:ascii="Arial Unicode MS" w:hAnsi="Arial Unicode MS" w:hint="eastAsia"/>
            <w:szCs w:val="20"/>
          </w:rPr>
          <w:t>另有解答全</w:t>
        </w:r>
        <w:r w:rsidRPr="00100596">
          <w:rPr>
            <w:rStyle w:val="a3"/>
            <w:rFonts w:ascii="Arial Unicode MS" w:hAnsi="Arial Unicode MS" w:hint="eastAsia"/>
            <w:szCs w:val="20"/>
          </w:rPr>
          <w:t>部</w:t>
        </w:r>
        <w:r w:rsidRPr="00100596">
          <w:rPr>
            <w:rStyle w:val="a3"/>
            <w:rFonts w:ascii="Arial Unicode MS" w:hAnsi="Arial Unicode MS" w:hint="eastAsia"/>
            <w:szCs w:val="20"/>
          </w:rPr>
          <w:t>顯</w:t>
        </w:r>
        <w:r w:rsidRPr="00100596">
          <w:rPr>
            <w:rStyle w:val="a3"/>
            <w:rFonts w:ascii="Arial Unicode MS" w:hAnsi="Arial Unicode MS" w:hint="eastAsia"/>
            <w:szCs w:val="20"/>
          </w:rPr>
          <w:t>示檔</w:t>
        </w:r>
      </w:hyperlink>
      <w:r w:rsidRPr="00100596">
        <w:rPr>
          <w:rFonts w:ascii="Arial Unicode MS" w:hAnsi="Arial Unicode MS" w:hint="eastAsia"/>
          <w:color w:val="808000"/>
          <w:szCs w:val="20"/>
        </w:rPr>
        <w:t>&gt;&gt;</w:t>
      </w:r>
    </w:p>
    <w:tbl>
      <w:tblPr>
        <w:tblW w:w="5328" w:type="pct"/>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70"/>
        <w:gridCol w:w="4110"/>
        <w:gridCol w:w="5951"/>
      </w:tblGrid>
      <w:tr w:rsidR="005C18A7" w:rsidRPr="00EB7CF7" w:rsidTr="00F37746">
        <w:trPr>
          <w:cantSplit/>
          <w:trHeight w:val="310"/>
        </w:trPr>
        <w:tc>
          <w:tcPr>
            <w:tcW w:w="5000" w:type="pct"/>
            <w:gridSpan w:val="3"/>
            <w:tcBorders>
              <w:top w:val="single" w:sz="8" w:space="0" w:color="943634"/>
              <w:left w:val="single" w:sz="8" w:space="0" w:color="943634"/>
              <w:bottom w:val="single" w:sz="8" w:space="0" w:color="943634"/>
              <w:right w:val="single" w:sz="8" w:space="0" w:color="943634"/>
            </w:tcBorders>
            <w:shd w:val="clear" w:color="auto" w:fill="F3F3F3"/>
          </w:tcPr>
          <w:p w:rsidR="005C18A7" w:rsidRPr="00786B1C" w:rsidRDefault="005C18A7" w:rsidP="009910D4">
            <w:pPr>
              <w:ind w:leftChars="-11" w:left="-22"/>
              <w:jc w:val="center"/>
              <w:rPr>
                <w:rFonts w:ascii="Arial Unicode MS" w:hAnsi="Arial Unicode MS"/>
                <w:b/>
                <w:bCs/>
                <w:sz w:val="18"/>
                <w:szCs w:val="20"/>
              </w:rPr>
            </w:pPr>
            <w:bookmarkStart w:id="2" w:name="top"/>
            <w:bookmarkEnd w:id="2"/>
            <w:r>
              <w:rPr>
                <w:rFonts w:ascii="Arial Unicode MS" w:hAnsi="Arial Unicode MS" w:cs="新細明體" w:hint="eastAsia"/>
                <w:sz w:val="18"/>
                <w:szCs w:val="20"/>
                <w:lang w:val="zh-TW"/>
              </w:rPr>
              <w:t>。</w:t>
            </w:r>
            <w:hyperlink w:anchor="_99年(1-0)" w:history="1">
              <w:r w:rsidRPr="00ED0294">
                <w:rPr>
                  <w:rStyle w:val="a3"/>
                  <w:rFonts w:ascii="Arial Unicode MS" w:hAnsi="Arial Unicode MS" w:cs="新細明體"/>
                  <w:sz w:val="18"/>
                  <w:szCs w:val="20"/>
                </w:rPr>
                <w:t>9</w:t>
              </w:r>
              <w:r w:rsidRPr="00ED0294">
                <w:rPr>
                  <w:rStyle w:val="a3"/>
                  <w:rFonts w:ascii="Arial Unicode MS" w:hAnsi="Arial Unicode MS" w:cs="新細明體" w:hint="eastAsia"/>
                  <w:sz w:val="18"/>
                  <w:szCs w:val="20"/>
                </w:rPr>
                <w:t>9</w:t>
              </w:r>
              <w:r w:rsidRPr="00786B1C">
                <w:rPr>
                  <w:rStyle w:val="a3"/>
                  <w:rFonts w:ascii="Arial Unicode MS" w:hAnsi="Arial Unicode MS" w:cs="新細明體" w:hint="eastAsia"/>
                  <w:sz w:val="18"/>
                  <w:szCs w:val="20"/>
                  <w:lang w:val="zh-TW"/>
                </w:rPr>
                <w:t>年</w:t>
              </w:r>
            </w:hyperlink>
            <w:r w:rsidRPr="00ED0294">
              <w:rPr>
                <w:rFonts w:ascii="Arial Unicode MS" w:hAnsi="Arial Unicode MS" w:cs="新細明體" w:hint="eastAsia"/>
                <w:sz w:val="18"/>
                <w:szCs w:val="20"/>
              </w:rPr>
              <w:t>(10)</w:t>
            </w:r>
            <w:r>
              <w:rPr>
                <w:rFonts w:ascii="Arial Unicode MS" w:hAnsi="Arial Unicode MS" w:cs="新細明體" w:hint="eastAsia"/>
                <w:sz w:val="18"/>
                <w:szCs w:val="20"/>
                <w:lang w:val="zh-TW"/>
              </w:rPr>
              <w:t>。</w:t>
            </w:r>
            <w:hyperlink w:anchor="_98年" w:history="1">
              <w:r w:rsidRPr="00ED0294">
                <w:rPr>
                  <w:rStyle w:val="a3"/>
                  <w:rFonts w:ascii="Arial Unicode MS" w:hAnsi="Arial Unicode MS" w:cs="新細明體"/>
                  <w:sz w:val="18"/>
                  <w:szCs w:val="20"/>
                </w:rPr>
                <w:t>9</w:t>
              </w:r>
              <w:r w:rsidRPr="00ED0294">
                <w:rPr>
                  <w:rStyle w:val="a3"/>
                  <w:rFonts w:ascii="Arial Unicode MS" w:hAnsi="Arial Unicode MS" w:cs="新細明體" w:hint="eastAsia"/>
                  <w:sz w:val="18"/>
                  <w:szCs w:val="20"/>
                </w:rPr>
                <w:t>8</w:t>
              </w:r>
              <w:r w:rsidRPr="00786B1C">
                <w:rPr>
                  <w:rStyle w:val="a3"/>
                  <w:rFonts w:ascii="Arial Unicode MS" w:hAnsi="Arial Unicode MS" w:cs="新細明體" w:hint="eastAsia"/>
                  <w:sz w:val="18"/>
                  <w:szCs w:val="20"/>
                  <w:lang w:val="zh-TW"/>
                </w:rPr>
                <w:t>年</w:t>
              </w:r>
            </w:hyperlink>
            <w:r w:rsidRPr="00ED0294">
              <w:rPr>
                <w:rFonts w:ascii="Arial Unicode MS" w:hAnsi="Arial Unicode MS" w:cs="新細明體" w:hint="eastAsia"/>
                <w:sz w:val="18"/>
                <w:szCs w:val="20"/>
              </w:rPr>
              <w:t>(10)</w:t>
            </w:r>
            <w:r>
              <w:rPr>
                <w:rFonts w:ascii="Arial Unicode MS" w:hAnsi="Arial Unicode MS" w:cs="新細明體" w:hint="eastAsia"/>
                <w:sz w:val="18"/>
                <w:szCs w:val="20"/>
                <w:lang w:val="zh-TW"/>
              </w:rPr>
              <w:t>。</w:t>
            </w:r>
            <w:hyperlink w:anchor="_97年" w:history="1">
              <w:r w:rsidRPr="00ED0294">
                <w:rPr>
                  <w:rStyle w:val="a3"/>
                  <w:rFonts w:ascii="Arial Unicode MS" w:hAnsi="Arial Unicode MS" w:cs="新細明體"/>
                  <w:sz w:val="18"/>
                  <w:szCs w:val="20"/>
                </w:rPr>
                <w:t>97</w:t>
              </w:r>
              <w:r w:rsidRPr="00786B1C">
                <w:rPr>
                  <w:rStyle w:val="a3"/>
                  <w:rFonts w:ascii="Arial Unicode MS" w:hAnsi="Arial Unicode MS" w:cs="新細明體" w:hint="eastAsia"/>
                  <w:sz w:val="18"/>
                  <w:szCs w:val="20"/>
                  <w:lang w:val="zh-TW"/>
                </w:rPr>
                <w:t>年</w:t>
              </w:r>
            </w:hyperlink>
            <w:r w:rsidRPr="00ED0294">
              <w:rPr>
                <w:rFonts w:ascii="Arial Unicode MS" w:hAnsi="Arial Unicode MS" w:cs="新細明體" w:hint="eastAsia"/>
                <w:sz w:val="18"/>
                <w:szCs w:val="20"/>
              </w:rPr>
              <w:t>(11)</w:t>
            </w:r>
            <w:r>
              <w:rPr>
                <w:rFonts w:ascii="Arial Unicode MS" w:hAnsi="Arial Unicode MS" w:cs="新細明體" w:hint="eastAsia"/>
                <w:sz w:val="18"/>
                <w:szCs w:val="20"/>
                <w:lang w:val="zh-TW"/>
              </w:rPr>
              <w:t>。</w:t>
            </w:r>
            <w:hyperlink w:anchor="_96年" w:history="1">
              <w:r w:rsidRPr="00ED0294">
                <w:rPr>
                  <w:rStyle w:val="a3"/>
                  <w:rFonts w:ascii="Arial Unicode MS" w:hAnsi="Arial Unicode MS" w:cs="新細明體"/>
                  <w:sz w:val="18"/>
                  <w:szCs w:val="20"/>
                </w:rPr>
                <w:t>96</w:t>
              </w:r>
              <w:r w:rsidRPr="00786B1C">
                <w:rPr>
                  <w:rStyle w:val="a3"/>
                  <w:rFonts w:ascii="Arial Unicode MS" w:hAnsi="Arial Unicode MS" w:cs="新細明體" w:hint="eastAsia"/>
                  <w:sz w:val="18"/>
                  <w:szCs w:val="20"/>
                  <w:lang w:val="zh-TW"/>
                </w:rPr>
                <w:t>年</w:t>
              </w:r>
            </w:hyperlink>
            <w:r w:rsidRPr="00ED0294">
              <w:rPr>
                <w:rFonts w:ascii="Arial Unicode MS" w:hAnsi="Arial Unicode MS" w:cs="新細明體" w:hint="eastAsia"/>
                <w:sz w:val="18"/>
                <w:szCs w:val="20"/>
              </w:rPr>
              <w:t>(11)</w:t>
            </w:r>
            <w:r w:rsidRPr="00A752C5">
              <w:rPr>
                <w:rStyle w:val="23"/>
                <w:rFonts w:ascii="Arial Unicode MS" w:hAnsi="Arial Unicode MS" w:hint="eastAsia"/>
                <w:bCs/>
                <w:color w:val="FFFFFF"/>
                <w:szCs w:val="20"/>
                <w:u w:val="none"/>
              </w:rPr>
              <w:t>*</w:t>
            </w:r>
            <w:r>
              <w:rPr>
                <w:rFonts w:ascii="Arial Unicode MS" w:hAnsi="Arial Unicode MS" w:cs="新細明體" w:hint="eastAsia"/>
                <w:sz w:val="18"/>
                <w:szCs w:val="20"/>
                <w:lang w:val="zh-TW"/>
              </w:rPr>
              <w:t>。</w:t>
            </w:r>
            <w:hyperlink w:anchor="_95年" w:history="1">
              <w:r w:rsidRPr="00ED0294">
                <w:rPr>
                  <w:rStyle w:val="a3"/>
                  <w:rFonts w:ascii="Arial Unicode MS" w:hAnsi="Arial Unicode MS" w:cs="新細明體"/>
                  <w:sz w:val="18"/>
                  <w:szCs w:val="20"/>
                </w:rPr>
                <w:t>95</w:t>
              </w:r>
              <w:r w:rsidRPr="00786B1C">
                <w:rPr>
                  <w:rStyle w:val="a3"/>
                  <w:rFonts w:ascii="Arial Unicode MS" w:hAnsi="Arial Unicode MS" w:cs="新細明體" w:hint="eastAsia"/>
                  <w:sz w:val="18"/>
                  <w:szCs w:val="20"/>
                  <w:lang w:val="zh-TW"/>
                </w:rPr>
                <w:t>年</w:t>
              </w:r>
            </w:hyperlink>
            <w:r w:rsidRPr="00ED0294">
              <w:rPr>
                <w:rFonts w:ascii="Arial Unicode MS" w:hAnsi="Arial Unicode MS" w:cs="新細明體" w:hint="eastAsia"/>
                <w:sz w:val="18"/>
                <w:szCs w:val="20"/>
              </w:rPr>
              <w:t>(10)</w:t>
            </w:r>
            <w:r>
              <w:rPr>
                <w:rFonts w:ascii="Arial Unicode MS" w:hAnsi="Arial Unicode MS" w:cs="新細明體" w:hint="eastAsia"/>
                <w:sz w:val="18"/>
                <w:szCs w:val="20"/>
                <w:lang w:val="zh-TW"/>
              </w:rPr>
              <w:t>。</w:t>
            </w:r>
            <w:hyperlink w:anchor="_94年" w:history="1">
              <w:r w:rsidRPr="00786B1C">
                <w:rPr>
                  <w:rStyle w:val="a3"/>
                  <w:rFonts w:ascii="Arial Unicode MS" w:hAnsi="Arial Unicode MS" w:cs="新細明體"/>
                  <w:sz w:val="18"/>
                  <w:szCs w:val="20"/>
                  <w:lang w:val="zh-TW"/>
                </w:rPr>
                <w:t>94</w:t>
              </w:r>
              <w:r w:rsidRPr="00786B1C">
                <w:rPr>
                  <w:rStyle w:val="a3"/>
                  <w:rFonts w:ascii="Arial Unicode MS" w:hAnsi="Arial Unicode MS" w:cs="新細明體" w:hint="eastAsia"/>
                  <w:sz w:val="18"/>
                  <w:szCs w:val="20"/>
                  <w:lang w:val="zh-TW"/>
                </w:rPr>
                <w:t>年</w:t>
              </w:r>
            </w:hyperlink>
            <w:r w:rsidRPr="00786B1C">
              <w:rPr>
                <w:rFonts w:ascii="Arial Unicode MS" w:hAnsi="Arial Unicode MS" w:cs="新細明體" w:hint="eastAsia"/>
                <w:sz w:val="18"/>
                <w:szCs w:val="20"/>
                <w:lang w:val="zh-TW"/>
              </w:rPr>
              <w:t>(6)</w:t>
            </w:r>
            <w:r>
              <w:rPr>
                <w:rFonts w:ascii="Arial Unicode MS" w:hAnsi="Arial Unicode MS" w:cs="新細明體" w:hint="eastAsia"/>
                <w:sz w:val="18"/>
                <w:szCs w:val="20"/>
                <w:lang w:val="zh-TW"/>
              </w:rPr>
              <w:t>。</w:t>
            </w:r>
            <w:hyperlink w:anchor="_93年" w:history="1">
              <w:r w:rsidRPr="00786B1C">
                <w:rPr>
                  <w:rStyle w:val="a3"/>
                  <w:rFonts w:ascii="Arial Unicode MS" w:hAnsi="Arial Unicode MS" w:cs="新細明體"/>
                  <w:sz w:val="18"/>
                  <w:szCs w:val="20"/>
                  <w:lang w:val="zh-TW"/>
                </w:rPr>
                <w:t>93</w:t>
              </w:r>
              <w:r w:rsidRPr="00786B1C">
                <w:rPr>
                  <w:rStyle w:val="a3"/>
                  <w:rFonts w:ascii="Arial Unicode MS" w:hAnsi="Arial Unicode MS" w:cs="新細明體" w:hint="eastAsia"/>
                  <w:sz w:val="18"/>
                  <w:szCs w:val="20"/>
                  <w:lang w:val="zh-TW"/>
                </w:rPr>
                <w:t>年</w:t>
              </w:r>
            </w:hyperlink>
            <w:r w:rsidRPr="00786B1C">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5</w:t>
            </w:r>
            <w:r w:rsidRPr="00786B1C">
              <w:rPr>
                <w:rFonts w:ascii="Arial Unicode MS" w:hAnsi="Arial Unicode MS" w:cs="新細明體" w:hint="eastAsia"/>
                <w:sz w:val="18"/>
                <w:szCs w:val="20"/>
                <w:lang w:val="zh-TW"/>
              </w:rPr>
              <w:t>)</w:t>
            </w:r>
            <w:r>
              <w:rPr>
                <w:rFonts w:ascii="Arial Unicode MS" w:hAnsi="Arial Unicode MS" w:cs="新細明體" w:hint="eastAsia"/>
                <w:sz w:val="18"/>
                <w:szCs w:val="20"/>
                <w:lang w:val="zh-TW"/>
              </w:rPr>
              <w:t>。</w:t>
            </w:r>
            <w:hyperlink w:anchor="_92年" w:history="1">
              <w:r w:rsidRPr="00786B1C">
                <w:rPr>
                  <w:rStyle w:val="a3"/>
                  <w:rFonts w:ascii="Arial Unicode MS" w:hAnsi="Arial Unicode MS" w:cs="新細明體"/>
                  <w:sz w:val="18"/>
                  <w:szCs w:val="20"/>
                  <w:lang w:val="zh-TW"/>
                </w:rPr>
                <w:t>92</w:t>
              </w:r>
              <w:r w:rsidRPr="00786B1C">
                <w:rPr>
                  <w:rStyle w:val="a3"/>
                  <w:rFonts w:ascii="Arial Unicode MS" w:hAnsi="Arial Unicode MS" w:cs="新細明體" w:hint="eastAsia"/>
                  <w:sz w:val="18"/>
                  <w:szCs w:val="20"/>
                  <w:lang w:val="zh-TW"/>
                </w:rPr>
                <w:t>年</w:t>
              </w:r>
            </w:hyperlink>
            <w:r w:rsidRPr="00786B1C">
              <w:rPr>
                <w:rFonts w:ascii="Arial Unicode MS" w:hAnsi="Arial Unicode MS" w:cs="新細明體" w:hint="eastAsia"/>
                <w:sz w:val="18"/>
                <w:szCs w:val="20"/>
                <w:lang w:val="zh-TW"/>
              </w:rPr>
              <w:t>(6)</w:t>
            </w:r>
            <w:r>
              <w:rPr>
                <w:rFonts w:ascii="Arial Unicode MS" w:hAnsi="Arial Unicode MS" w:cs="新細明體" w:hint="eastAsia"/>
                <w:sz w:val="18"/>
                <w:szCs w:val="20"/>
                <w:lang w:val="zh-TW"/>
              </w:rPr>
              <w:t>。</w:t>
            </w:r>
            <w:hyperlink w:anchor="_91年" w:history="1">
              <w:r w:rsidRPr="00786B1C">
                <w:rPr>
                  <w:rStyle w:val="a3"/>
                  <w:rFonts w:ascii="Arial Unicode MS" w:hAnsi="Arial Unicode MS" w:cs="新細明體"/>
                  <w:sz w:val="18"/>
                  <w:szCs w:val="20"/>
                  <w:lang w:val="zh-TW"/>
                </w:rPr>
                <w:t>91</w:t>
              </w:r>
              <w:r w:rsidRPr="00786B1C">
                <w:rPr>
                  <w:rStyle w:val="a3"/>
                  <w:rFonts w:ascii="Arial Unicode MS" w:hAnsi="Arial Unicode MS" w:cs="新細明體" w:hint="eastAsia"/>
                  <w:sz w:val="18"/>
                  <w:szCs w:val="20"/>
                  <w:lang w:val="zh-TW"/>
                </w:rPr>
                <w:t>年</w:t>
              </w:r>
            </w:hyperlink>
            <w:r w:rsidRPr="00786B1C">
              <w:rPr>
                <w:rFonts w:ascii="Arial Unicode MS" w:hAnsi="Arial Unicode MS" w:cs="新細明體" w:hint="eastAsia"/>
                <w:sz w:val="18"/>
                <w:szCs w:val="20"/>
                <w:lang w:val="zh-TW"/>
              </w:rPr>
              <w:t>(5)</w:t>
            </w:r>
          </w:p>
        </w:tc>
      </w:tr>
      <w:tr w:rsidR="005C18A7" w:rsidRPr="00EB7CF7" w:rsidTr="00F30232">
        <w:trPr>
          <w:cantSplit/>
          <w:trHeight w:val="529"/>
        </w:trPr>
        <w:tc>
          <w:tcPr>
            <w:tcW w:w="268" w:type="pct"/>
            <w:tcBorders>
              <w:top w:val="single" w:sz="8" w:space="0" w:color="943634"/>
              <w:left w:val="single" w:sz="8" w:space="0" w:color="943634"/>
              <w:bottom w:val="nil"/>
              <w:right w:val="nil"/>
            </w:tcBorders>
            <w:shd w:val="clear" w:color="auto" w:fill="auto"/>
            <w:vAlign w:val="center"/>
          </w:tcPr>
          <w:p w:rsidR="005C18A7" w:rsidRPr="00786B1C" w:rsidRDefault="005C18A7" w:rsidP="00F30232">
            <w:pPr>
              <w:jc w:val="center"/>
              <w:rPr>
                <w:rFonts w:ascii="Arial Unicode MS" w:hAnsi="Arial Unicode MS"/>
                <w:b/>
                <w:bCs/>
                <w:color w:val="990000"/>
                <w:sz w:val="18"/>
              </w:rPr>
            </w:pPr>
            <w:bookmarkStart w:id="3" w:name="a01"/>
            <w:bookmarkEnd w:id="3"/>
            <w:r w:rsidRPr="00786B1C">
              <w:rPr>
                <w:rFonts w:ascii="Arial Unicode MS" w:hAnsi="Arial Unicode MS" w:hint="eastAsia"/>
                <w:color w:val="990000"/>
                <w:sz w:val="18"/>
              </w:rPr>
              <w:t>（</w:t>
            </w:r>
            <w:r w:rsidRPr="00786B1C">
              <w:rPr>
                <w:rFonts w:ascii="Arial Unicode MS" w:hAnsi="Arial Unicode MS" w:hint="eastAsia"/>
                <w:color w:val="990000"/>
                <w:sz w:val="18"/>
              </w:rPr>
              <w:t>1</w:t>
            </w:r>
            <w:r w:rsidRPr="00786B1C">
              <w:rPr>
                <w:rFonts w:ascii="Arial Unicode MS" w:hAnsi="Arial Unicode MS" w:hint="eastAsia"/>
                <w:color w:val="990000"/>
                <w:sz w:val="18"/>
              </w:rPr>
              <w:t>）</w:t>
            </w:r>
          </w:p>
        </w:tc>
        <w:tc>
          <w:tcPr>
            <w:tcW w:w="1933" w:type="pct"/>
            <w:tcBorders>
              <w:top w:val="single" w:sz="8" w:space="0" w:color="943634"/>
              <w:left w:val="nil"/>
              <w:bottom w:val="nil"/>
              <w:right w:val="nil"/>
            </w:tcBorders>
            <w:shd w:val="clear" w:color="auto" w:fill="auto"/>
            <w:vAlign w:val="center"/>
          </w:tcPr>
          <w:p w:rsidR="005C18A7" w:rsidRPr="00AB0806" w:rsidRDefault="005C18A7" w:rsidP="00F30232">
            <w:pPr>
              <w:ind w:left="142"/>
              <w:rPr>
                <w:rFonts w:ascii="新細明體" w:hAnsi="新細明體"/>
              </w:rPr>
            </w:pPr>
            <w:r w:rsidRPr="00AB0806">
              <w:rPr>
                <w:rFonts w:ascii="新細明體" w:hAnsi="新細明體" w:hint="eastAsia"/>
              </w:rPr>
              <w:t>公務人員</w:t>
            </w:r>
            <w:r w:rsidRPr="00AB0806">
              <w:rPr>
                <w:rFonts w:ascii="新細明體" w:hAnsi="新細明體" w:hint="eastAsia"/>
                <w:b/>
              </w:rPr>
              <w:t>初等</w:t>
            </w:r>
            <w:r w:rsidRPr="00AB0806">
              <w:rPr>
                <w:rFonts w:ascii="新細明體" w:hAnsi="新細明體" w:hint="eastAsia"/>
              </w:rPr>
              <w:t>考試</w:t>
            </w:r>
            <w:r w:rsidRPr="00FB4318">
              <w:rPr>
                <w:rFonts w:ascii="Arial Unicode MS" w:hAnsi="Arial Unicode MS" w:hint="eastAsia"/>
                <w:szCs w:val="20"/>
              </w:rPr>
              <w:t>。</w:t>
            </w:r>
            <w:hyperlink r:id="rId21" w:anchor="a3b1c1財稅行政" w:history="1">
              <w:r w:rsidRPr="00FB4318">
                <w:rPr>
                  <w:rStyle w:val="a3"/>
                  <w:rFonts w:ascii="Arial Unicode MS" w:hAnsi="Arial Unicode MS" w:hint="eastAsia"/>
                  <w:szCs w:val="20"/>
                </w:rPr>
                <w:t>財稅行政</w:t>
              </w:r>
            </w:hyperlink>
          </w:p>
        </w:tc>
        <w:tc>
          <w:tcPr>
            <w:tcW w:w="2799" w:type="pct"/>
            <w:tcBorders>
              <w:top w:val="single" w:sz="8" w:space="0" w:color="943634"/>
              <w:left w:val="nil"/>
              <w:bottom w:val="nil"/>
              <w:right w:val="single" w:sz="8" w:space="0" w:color="943634"/>
            </w:tcBorders>
            <w:vAlign w:val="center"/>
          </w:tcPr>
          <w:p w:rsidR="005C18A7" w:rsidRDefault="005C18A7" w:rsidP="00F30232">
            <w:pPr>
              <w:ind w:firstLineChars="50" w:firstLine="100"/>
              <w:rPr>
                <w:rStyle w:val="23"/>
                <w:rFonts w:ascii="Arial Unicode MS" w:hAnsi="Arial Unicode MS"/>
                <w:bCs/>
                <w:color w:val="auto"/>
                <w:szCs w:val="20"/>
                <w:u w:val="none"/>
              </w:rPr>
            </w:pPr>
            <w:r w:rsidRPr="00170A71">
              <w:rPr>
                <w:rStyle w:val="23"/>
                <w:rFonts w:ascii="Arial Unicode MS" w:hAnsi="Arial Unicode MS"/>
                <w:bCs/>
                <w:color w:val="auto"/>
                <w:szCs w:val="20"/>
                <w:u w:val="none"/>
              </w:rPr>
              <w:t>。</w:t>
            </w:r>
            <w:hyperlink w:anchor="_01‧（1）99年公務人員初等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sidRPr="00170A71">
              <w:rPr>
                <w:rStyle w:val="23"/>
                <w:rFonts w:ascii="Arial Unicode MS" w:hAnsi="Arial Unicode MS"/>
                <w:bCs/>
                <w:color w:val="auto"/>
                <w:szCs w:val="20"/>
                <w:u w:val="none"/>
              </w:rPr>
              <w:t>。</w:t>
            </w:r>
            <w:hyperlink w:anchor="_98年公務人員初等考試"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sidRPr="00170A71">
              <w:rPr>
                <w:rStyle w:val="23"/>
                <w:rFonts w:ascii="Arial Unicode MS" w:hAnsi="Arial Unicode MS"/>
                <w:bCs/>
                <w:color w:val="auto"/>
                <w:szCs w:val="20"/>
                <w:u w:val="none"/>
              </w:rPr>
              <w:t>。</w:t>
            </w:r>
            <w:hyperlink w:anchor="_97年公務人員初等考試‧財稅行政"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sidRPr="00170A71">
              <w:rPr>
                <w:rStyle w:val="23"/>
                <w:rFonts w:ascii="Arial Unicode MS" w:hAnsi="Arial Unicode MS"/>
                <w:bCs/>
                <w:color w:val="auto"/>
                <w:szCs w:val="20"/>
                <w:u w:val="none"/>
              </w:rPr>
              <w:t>。</w:t>
            </w:r>
            <w:hyperlink w:anchor="_01‧96_年公務人員初等考試"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p>
          <w:p w:rsidR="005C18A7" w:rsidRPr="00170A71" w:rsidRDefault="005C18A7" w:rsidP="00F30232">
            <w:pPr>
              <w:rPr>
                <w:rStyle w:val="23"/>
                <w:rFonts w:ascii="Arial Unicode MS" w:hAnsi="Arial Unicode MS"/>
                <w:bCs/>
                <w:color w:val="auto"/>
                <w:szCs w:val="20"/>
                <w:u w:val="none"/>
              </w:rPr>
            </w:pPr>
            <w:r w:rsidRPr="00CE603B">
              <w:rPr>
                <w:rStyle w:val="23"/>
                <w:rFonts w:ascii="Arial Unicode MS" w:hAnsi="Arial Unicode MS" w:hint="eastAsia"/>
                <w:bCs/>
                <w:color w:val="FFFFFF"/>
                <w:szCs w:val="20"/>
                <w:u w:val="none"/>
              </w:rPr>
              <w:t>*</w:t>
            </w:r>
            <w:r w:rsidRPr="00170A71">
              <w:rPr>
                <w:rStyle w:val="23"/>
                <w:rFonts w:ascii="Arial Unicode MS" w:hAnsi="Arial Unicode MS"/>
                <w:bCs/>
                <w:color w:val="auto"/>
                <w:szCs w:val="20"/>
                <w:u w:val="none"/>
              </w:rPr>
              <w:t>。</w:t>
            </w:r>
            <w:hyperlink w:anchor="_01‧95_年公務人員初等考試"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sidRPr="00170A71">
              <w:rPr>
                <w:rStyle w:val="23"/>
                <w:rFonts w:ascii="Arial Unicode MS" w:hAnsi="Arial Unicode MS"/>
                <w:bCs/>
                <w:color w:val="auto"/>
                <w:szCs w:val="20"/>
                <w:u w:val="none"/>
              </w:rPr>
              <w:t>。</w:t>
            </w:r>
            <w:hyperlink w:anchor="_01‧94年公務人員初等考試" w:history="1">
              <w:r w:rsidRPr="00170A71">
                <w:rPr>
                  <w:rStyle w:val="a3"/>
                  <w:rFonts w:ascii="Arial Unicode MS" w:hAnsi="Arial Unicode MS" w:hint="eastAsia"/>
                  <w:bCs/>
                  <w:szCs w:val="20"/>
                </w:rPr>
                <w:t>94</w:t>
              </w:r>
              <w:r w:rsidRPr="00170A71">
                <w:rPr>
                  <w:rStyle w:val="a3"/>
                  <w:rFonts w:ascii="Arial Unicode MS" w:hAnsi="Arial Unicode MS" w:hint="eastAsia"/>
                  <w:bCs/>
                  <w:szCs w:val="20"/>
                </w:rPr>
                <w:t>年</w:t>
              </w:r>
            </w:hyperlink>
            <w:r w:rsidRPr="00170A71">
              <w:rPr>
                <w:rStyle w:val="23"/>
                <w:rFonts w:ascii="Arial Unicode MS" w:hAnsi="Arial Unicode MS"/>
                <w:bCs/>
                <w:color w:val="auto"/>
                <w:szCs w:val="20"/>
                <w:u w:val="none"/>
              </w:rPr>
              <w:t>。</w:t>
            </w:r>
            <w:hyperlink w:anchor="_01‧（1）93年公務人員初等考試" w:history="1">
              <w:r w:rsidRPr="00170A71">
                <w:rPr>
                  <w:rStyle w:val="a3"/>
                  <w:rFonts w:ascii="Arial Unicode MS" w:hAnsi="Arial Unicode MS" w:hint="eastAsia"/>
                  <w:bCs/>
                  <w:szCs w:val="20"/>
                </w:rPr>
                <w:t>93</w:t>
              </w:r>
              <w:r w:rsidRPr="00170A71">
                <w:rPr>
                  <w:rStyle w:val="a3"/>
                  <w:rFonts w:ascii="Arial Unicode MS" w:hAnsi="Arial Unicode MS" w:hint="eastAsia"/>
                  <w:bCs/>
                  <w:szCs w:val="20"/>
                </w:rPr>
                <w:t>年</w:t>
              </w:r>
            </w:hyperlink>
            <w:r w:rsidRPr="00170A71">
              <w:rPr>
                <w:rStyle w:val="23"/>
                <w:rFonts w:ascii="Arial Unicode MS" w:hAnsi="Arial Unicode MS"/>
                <w:bCs/>
                <w:color w:val="auto"/>
                <w:szCs w:val="20"/>
                <w:u w:val="none"/>
              </w:rPr>
              <w:t>。</w:t>
            </w:r>
            <w:hyperlink w:anchor="_01‧92年公務人員初等考試‧稅務行政" w:history="1">
              <w:r w:rsidRPr="00170A71">
                <w:rPr>
                  <w:rStyle w:val="a3"/>
                  <w:rFonts w:ascii="Arial Unicode MS" w:hAnsi="Arial Unicode MS" w:hint="eastAsia"/>
                  <w:bCs/>
                  <w:szCs w:val="20"/>
                </w:rPr>
                <w:t>92</w:t>
              </w:r>
              <w:r w:rsidRPr="00170A71">
                <w:rPr>
                  <w:rStyle w:val="a3"/>
                  <w:rFonts w:ascii="Arial Unicode MS" w:hAnsi="Arial Unicode MS" w:hint="eastAsia"/>
                  <w:bCs/>
                  <w:szCs w:val="20"/>
                </w:rPr>
                <w:t>年</w:t>
              </w:r>
            </w:hyperlink>
            <w:r w:rsidRPr="00170A71">
              <w:rPr>
                <w:rStyle w:val="23"/>
                <w:rFonts w:ascii="Arial Unicode MS" w:hAnsi="Arial Unicode MS"/>
                <w:bCs/>
                <w:color w:val="auto"/>
                <w:szCs w:val="20"/>
                <w:u w:val="none"/>
              </w:rPr>
              <w:t>。</w:t>
            </w:r>
            <w:hyperlink w:anchor="_03‧91年公務人員初等考試" w:history="1">
              <w:r w:rsidRPr="00170A71">
                <w:rPr>
                  <w:rStyle w:val="a3"/>
                  <w:rFonts w:ascii="Arial Unicode MS" w:hAnsi="Arial Unicode MS" w:hint="eastAsia"/>
                  <w:bCs/>
                  <w:szCs w:val="20"/>
                </w:rPr>
                <w:t>91</w:t>
              </w:r>
              <w:r w:rsidRPr="00170A71">
                <w:rPr>
                  <w:rStyle w:val="a3"/>
                  <w:rFonts w:ascii="Arial Unicode MS" w:hAnsi="Arial Unicode MS" w:hint="eastAsia"/>
                  <w:bCs/>
                  <w:szCs w:val="20"/>
                </w:rPr>
                <w:t>年</w:t>
              </w:r>
            </w:hyperlink>
          </w:p>
        </w:tc>
      </w:tr>
      <w:tr w:rsidR="005C18A7" w:rsidRPr="00EB7CF7" w:rsidTr="00F30232">
        <w:trPr>
          <w:cantSplit/>
          <w:trHeight w:val="848"/>
        </w:trPr>
        <w:tc>
          <w:tcPr>
            <w:tcW w:w="268" w:type="pct"/>
            <w:tcBorders>
              <w:top w:val="nil"/>
              <w:left w:val="single" w:sz="8" w:space="0" w:color="943634"/>
              <w:bottom w:val="nil"/>
              <w:right w:val="nil"/>
            </w:tcBorders>
            <w:shd w:val="clear" w:color="auto" w:fill="EFFDFF"/>
            <w:vAlign w:val="center"/>
          </w:tcPr>
          <w:p w:rsidR="005C18A7" w:rsidRPr="00786B1C" w:rsidRDefault="005C18A7" w:rsidP="00F30232">
            <w:pPr>
              <w:jc w:val="center"/>
              <w:rPr>
                <w:rFonts w:ascii="Arial Unicode MS" w:hAnsi="Arial Unicode MS"/>
                <w:b/>
                <w:bCs/>
                <w:color w:val="990000"/>
                <w:sz w:val="18"/>
              </w:rPr>
            </w:pPr>
            <w:bookmarkStart w:id="4" w:name="a02"/>
            <w:bookmarkEnd w:id="4"/>
            <w:r w:rsidRPr="00786B1C">
              <w:rPr>
                <w:rFonts w:ascii="Arial Unicode MS" w:hAnsi="Arial Unicode MS" w:hint="eastAsia"/>
                <w:color w:val="990000"/>
                <w:sz w:val="18"/>
                <w:szCs w:val="20"/>
              </w:rPr>
              <w:t>（</w:t>
            </w:r>
            <w:r w:rsidRPr="00786B1C">
              <w:rPr>
                <w:rFonts w:ascii="Arial Unicode MS" w:hAnsi="Arial Unicode MS" w:hint="eastAsia"/>
                <w:color w:val="990000"/>
                <w:sz w:val="18"/>
              </w:rPr>
              <w:t>2</w:t>
            </w:r>
            <w:r w:rsidRPr="00786B1C">
              <w:rPr>
                <w:rFonts w:ascii="Arial Unicode MS" w:hAnsi="Arial Unicode MS" w:hint="eastAsia"/>
                <w:color w:val="990000"/>
                <w:sz w:val="18"/>
              </w:rPr>
              <w:t>）</w:t>
            </w:r>
          </w:p>
        </w:tc>
        <w:tc>
          <w:tcPr>
            <w:tcW w:w="1933" w:type="pct"/>
            <w:tcBorders>
              <w:top w:val="nil"/>
              <w:left w:val="nil"/>
              <w:bottom w:val="nil"/>
              <w:right w:val="nil"/>
            </w:tcBorders>
            <w:shd w:val="clear" w:color="auto" w:fill="EFFDFF"/>
            <w:vAlign w:val="center"/>
          </w:tcPr>
          <w:p w:rsidR="005C18A7" w:rsidRPr="00AB0806" w:rsidRDefault="005C18A7" w:rsidP="00F30232">
            <w:pPr>
              <w:ind w:left="142"/>
              <w:jc w:val="both"/>
              <w:rPr>
                <w:rFonts w:ascii="新細明體" w:hAnsi="新細明體"/>
              </w:rPr>
            </w:pPr>
            <w:r w:rsidRPr="00AB0806">
              <w:rPr>
                <w:rFonts w:ascii="新細明體" w:hAnsi="新細明體" w:hint="eastAsia"/>
              </w:rPr>
              <w:t>公務人員</w:t>
            </w:r>
            <w:r w:rsidRPr="00AB0806">
              <w:rPr>
                <w:rFonts w:ascii="新細明體" w:hAnsi="新細明體" w:hint="eastAsia"/>
                <w:b/>
              </w:rPr>
              <w:t>普通</w:t>
            </w:r>
            <w:r w:rsidRPr="00AB0806">
              <w:rPr>
                <w:rFonts w:ascii="新細明體" w:hAnsi="新細明體" w:hint="eastAsia"/>
              </w:rPr>
              <w:t>考試</w:t>
            </w:r>
            <w:r>
              <w:rPr>
                <w:rFonts w:ascii="Arial Unicode MS" w:hAnsi="Arial Unicode MS" w:hint="eastAsia"/>
                <w:szCs w:val="20"/>
              </w:rPr>
              <w:t>。</w:t>
            </w:r>
            <w:hyperlink r:id="rId22" w:anchor="a3b1c2財稅行政" w:history="1">
              <w:r w:rsidRPr="00FB4318">
                <w:rPr>
                  <w:rStyle w:val="a3"/>
                  <w:rFonts w:ascii="Arial Unicode MS" w:hAnsi="Arial Unicode MS" w:hint="eastAsia"/>
                  <w:szCs w:val="20"/>
                </w:rPr>
                <w:t>財稅行政</w:t>
              </w:r>
            </w:hyperlink>
          </w:p>
        </w:tc>
        <w:tc>
          <w:tcPr>
            <w:tcW w:w="2799" w:type="pct"/>
            <w:tcBorders>
              <w:top w:val="nil"/>
              <w:left w:val="nil"/>
              <w:bottom w:val="nil"/>
              <w:right w:val="single" w:sz="8" w:space="0" w:color="943634"/>
            </w:tcBorders>
            <w:shd w:val="clear" w:color="auto" w:fill="EFFDFF"/>
            <w:vAlign w:val="center"/>
          </w:tcPr>
          <w:p w:rsidR="005C18A7" w:rsidRDefault="005C18A7" w:rsidP="00F30232">
            <w:pPr>
              <w:ind w:firstLineChars="50" w:firstLine="100"/>
              <w:rPr>
                <w:rStyle w:val="23"/>
                <w:rFonts w:ascii="Arial Unicode MS" w:hAnsi="Arial Unicode MS"/>
                <w:bCs/>
                <w:color w:val="auto"/>
                <w:szCs w:val="20"/>
                <w:u w:val="none"/>
              </w:rPr>
            </w:pPr>
            <w:r w:rsidRPr="00170A71">
              <w:rPr>
                <w:rStyle w:val="23"/>
                <w:rFonts w:ascii="Arial Unicode MS" w:hAnsi="Arial Unicode MS"/>
                <w:bCs/>
                <w:color w:val="auto"/>
                <w:szCs w:val="20"/>
                <w:u w:val="none"/>
              </w:rPr>
              <w:t>。</w:t>
            </w:r>
            <w:hyperlink w:anchor="_06‧（2）99年公務人員普通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sidRPr="00170A71">
              <w:rPr>
                <w:rStyle w:val="23"/>
                <w:rFonts w:ascii="Arial Unicode MS" w:hAnsi="Arial Unicode MS"/>
                <w:bCs/>
                <w:color w:val="auto"/>
                <w:szCs w:val="20"/>
                <w:u w:val="none"/>
              </w:rPr>
              <w:t>。</w:t>
            </w:r>
            <w:hyperlink w:anchor="_05‧（2）98年公務人員普通考試‧財稅行政"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sidRPr="00170A71">
              <w:rPr>
                <w:rStyle w:val="23"/>
                <w:rFonts w:ascii="Arial Unicode MS" w:hAnsi="Arial Unicode MS"/>
                <w:bCs/>
                <w:color w:val="auto"/>
                <w:szCs w:val="20"/>
                <w:u w:val="none"/>
              </w:rPr>
              <w:t>。</w:t>
            </w:r>
            <w:hyperlink w:anchor="_97年公務人員普通考試‧財稅行政"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sidRPr="00170A71">
              <w:rPr>
                <w:rStyle w:val="23"/>
                <w:rFonts w:ascii="Arial Unicode MS" w:hAnsi="Arial Unicode MS"/>
                <w:bCs/>
                <w:color w:val="auto"/>
                <w:szCs w:val="20"/>
                <w:u w:val="none"/>
              </w:rPr>
              <w:t>。</w:t>
            </w:r>
            <w:hyperlink w:anchor="_01‧96_年公務人員普通考試‧財稅行政"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sidRPr="00170A71">
              <w:rPr>
                <w:rStyle w:val="23"/>
                <w:rFonts w:ascii="Arial Unicode MS" w:hAnsi="Arial Unicode MS"/>
                <w:bCs/>
                <w:color w:val="auto"/>
                <w:szCs w:val="20"/>
                <w:u w:val="none"/>
              </w:rPr>
              <w:t>。</w:t>
            </w:r>
            <w:hyperlink w:anchor="_01‧95_年公務人員普通考試"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sidRPr="00170A71">
              <w:rPr>
                <w:rStyle w:val="23"/>
                <w:rFonts w:ascii="Arial Unicode MS" w:hAnsi="Arial Unicode MS"/>
                <w:bCs/>
                <w:color w:val="auto"/>
                <w:szCs w:val="20"/>
                <w:u w:val="none"/>
              </w:rPr>
              <w:t>。</w:t>
            </w:r>
            <w:hyperlink w:anchor="_07‧（2）94年公務人員普通考試第一試‧財稅行政" w:history="1">
              <w:r w:rsidRPr="00170A71">
                <w:rPr>
                  <w:rStyle w:val="a3"/>
                  <w:rFonts w:ascii="Arial Unicode MS" w:hAnsi="Arial Unicode MS" w:hint="eastAsia"/>
                  <w:bCs/>
                  <w:szCs w:val="20"/>
                </w:rPr>
                <w:t>94</w:t>
              </w:r>
              <w:r w:rsidRPr="00170A71">
                <w:rPr>
                  <w:rStyle w:val="a3"/>
                  <w:rFonts w:ascii="Arial Unicode MS" w:hAnsi="Arial Unicode MS" w:hint="eastAsia"/>
                  <w:bCs/>
                  <w:szCs w:val="20"/>
                </w:rPr>
                <w:t>年</w:t>
              </w:r>
            </w:hyperlink>
            <w:r w:rsidRPr="00170A71">
              <w:rPr>
                <w:rStyle w:val="23"/>
                <w:rFonts w:ascii="Arial Unicode MS" w:hAnsi="Arial Unicode MS" w:hint="eastAsia"/>
                <w:bCs/>
                <w:color w:val="auto"/>
                <w:szCs w:val="20"/>
                <w:u w:val="none"/>
              </w:rPr>
              <w:t>-1</w:t>
            </w:r>
            <w:r w:rsidRPr="00170A71">
              <w:rPr>
                <w:rStyle w:val="23"/>
                <w:rFonts w:ascii="Arial Unicode MS" w:hAnsi="Arial Unicode MS"/>
                <w:bCs/>
                <w:color w:val="auto"/>
                <w:szCs w:val="20"/>
                <w:u w:val="none"/>
              </w:rPr>
              <w:t>。</w:t>
            </w:r>
            <w:hyperlink w:anchor="_01‧94_年公務人員普通考試第二試試題" w:history="1">
              <w:r w:rsidRPr="00170A71">
                <w:rPr>
                  <w:rStyle w:val="a3"/>
                  <w:rFonts w:ascii="Arial Unicode MS" w:hAnsi="Arial Unicode MS" w:hint="eastAsia"/>
                  <w:bCs/>
                  <w:szCs w:val="20"/>
                </w:rPr>
                <w:t>94</w:t>
              </w:r>
              <w:r w:rsidRPr="00170A71">
                <w:rPr>
                  <w:rStyle w:val="a3"/>
                  <w:rFonts w:ascii="Arial Unicode MS" w:hAnsi="Arial Unicode MS" w:hint="eastAsia"/>
                  <w:bCs/>
                  <w:szCs w:val="20"/>
                </w:rPr>
                <w:t>年</w:t>
              </w:r>
            </w:hyperlink>
            <w:r w:rsidRPr="00170A71">
              <w:rPr>
                <w:rStyle w:val="23"/>
                <w:rFonts w:ascii="Arial Unicode MS" w:hAnsi="Arial Unicode MS" w:hint="eastAsia"/>
                <w:bCs/>
                <w:color w:val="auto"/>
                <w:szCs w:val="20"/>
                <w:u w:val="none"/>
              </w:rPr>
              <w:t>-2</w:t>
            </w:r>
          </w:p>
          <w:p w:rsidR="005C18A7" w:rsidRPr="00170A71" w:rsidRDefault="005C18A7" w:rsidP="00F30232">
            <w:pPr>
              <w:rPr>
                <w:rStyle w:val="23"/>
                <w:rFonts w:ascii="Arial Unicode MS" w:hAnsi="Arial Unicode MS"/>
                <w:bCs/>
                <w:color w:val="auto"/>
                <w:szCs w:val="20"/>
                <w:u w:val="none"/>
              </w:rPr>
            </w:pPr>
            <w:r w:rsidRPr="00FB4318">
              <w:rPr>
                <w:rStyle w:val="23"/>
                <w:rFonts w:ascii="Arial Unicode MS" w:hAnsi="Arial Unicode MS" w:hint="eastAsia"/>
                <w:bCs/>
                <w:color w:val="FFFFFF"/>
                <w:szCs w:val="20"/>
                <w:u w:val="none"/>
              </w:rPr>
              <w:t>*</w:t>
            </w:r>
            <w:r w:rsidRPr="00170A71">
              <w:rPr>
                <w:rStyle w:val="23"/>
                <w:rFonts w:ascii="Arial Unicode MS" w:hAnsi="Arial Unicode MS"/>
                <w:bCs/>
                <w:color w:val="auto"/>
                <w:szCs w:val="20"/>
                <w:u w:val="none"/>
              </w:rPr>
              <w:t>。</w:t>
            </w:r>
            <w:hyperlink w:anchor="_01‧93年公務人員普通考試第一試‧財稅行政" w:history="1">
              <w:r w:rsidRPr="00170A71">
                <w:rPr>
                  <w:rStyle w:val="a3"/>
                  <w:rFonts w:ascii="Arial Unicode MS" w:hAnsi="Arial Unicode MS" w:hint="eastAsia"/>
                  <w:bCs/>
                  <w:szCs w:val="20"/>
                </w:rPr>
                <w:t>93</w:t>
              </w:r>
              <w:r w:rsidRPr="00170A71">
                <w:rPr>
                  <w:rStyle w:val="a3"/>
                  <w:rFonts w:ascii="Arial Unicode MS" w:hAnsi="Arial Unicode MS" w:hint="eastAsia"/>
                  <w:bCs/>
                  <w:szCs w:val="20"/>
                </w:rPr>
                <w:t>年</w:t>
              </w:r>
            </w:hyperlink>
            <w:r w:rsidRPr="00170A71">
              <w:rPr>
                <w:rStyle w:val="23"/>
                <w:rFonts w:ascii="Arial Unicode MS" w:hAnsi="Arial Unicode MS" w:hint="eastAsia"/>
                <w:bCs/>
                <w:color w:val="auto"/>
                <w:szCs w:val="20"/>
                <w:u w:val="none"/>
              </w:rPr>
              <w:t>-1</w:t>
            </w:r>
            <w:r w:rsidRPr="00170A71">
              <w:rPr>
                <w:rStyle w:val="23"/>
                <w:rFonts w:ascii="Arial Unicode MS" w:hAnsi="Arial Unicode MS"/>
                <w:bCs/>
                <w:color w:val="auto"/>
                <w:szCs w:val="20"/>
                <w:u w:val="none"/>
              </w:rPr>
              <w:t>。</w:t>
            </w:r>
            <w:hyperlink w:anchor="_05‧a（2）93年公務人員普通考試第二試試題‧財稅行政" w:history="1">
              <w:r w:rsidRPr="00170A71">
                <w:rPr>
                  <w:rStyle w:val="a3"/>
                  <w:rFonts w:ascii="Arial Unicode MS" w:hAnsi="Arial Unicode MS" w:hint="eastAsia"/>
                  <w:bCs/>
                  <w:szCs w:val="20"/>
                </w:rPr>
                <w:t>93</w:t>
              </w:r>
              <w:r w:rsidRPr="00170A71">
                <w:rPr>
                  <w:rStyle w:val="a3"/>
                  <w:rFonts w:ascii="Arial Unicode MS" w:hAnsi="Arial Unicode MS" w:hint="eastAsia"/>
                  <w:bCs/>
                  <w:szCs w:val="20"/>
                </w:rPr>
                <w:t>年</w:t>
              </w:r>
            </w:hyperlink>
            <w:r w:rsidRPr="00170A71">
              <w:rPr>
                <w:rStyle w:val="23"/>
                <w:rFonts w:ascii="Arial Unicode MS" w:hAnsi="Arial Unicode MS" w:hint="eastAsia"/>
                <w:bCs/>
                <w:color w:val="auto"/>
                <w:szCs w:val="20"/>
                <w:u w:val="none"/>
              </w:rPr>
              <w:t>-2</w:t>
            </w:r>
            <w:r w:rsidRPr="00170A71">
              <w:rPr>
                <w:rStyle w:val="23"/>
                <w:rFonts w:ascii="Arial Unicode MS" w:hAnsi="Arial Unicode MS"/>
                <w:bCs/>
                <w:color w:val="auto"/>
                <w:szCs w:val="20"/>
                <w:u w:val="none"/>
              </w:rPr>
              <w:t>。</w:t>
            </w:r>
            <w:hyperlink w:anchor="_01‧92年公務人員普通考試第二試" w:history="1">
              <w:r w:rsidRPr="00170A71">
                <w:rPr>
                  <w:rStyle w:val="a3"/>
                  <w:rFonts w:ascii="Arial Unicode MS" w:hAnsi="Arial Unicode MS" w:hint="eastAsia"/>
                  <w:bCs/>
                  <w:szCs w:val="20"/>
                </w:rPr>
                <w:t>92</w:t>
              </w:r>
              <w:r w:rsidRPr="00170A71">
                <w:rPr>
                  <w:rStyle w:val="a3"/>
                  <w:rFonts w:ascii="Arial Unicode MS" w:hAnsi="Arial Unicode MS" w:hint="eastAsia"/>
                  <w:bCs/>
                  <w:szCs w:val="20"/>
                </w:rPr>
                <w:t>年</w:t>
              </w:r>
            </w:hyperlink>
            <w:r w:rsidRPr="00170A71">
              <w:rPr>
                <w:rStyle w:val="23"/>
                <w:rFonts w:ascii="Arial Unicode MS" w:hAnsi="Arial Unicode MS"/>
                <w:bCs/>
                <w:color w:val="auto"/>
                <w:szCs w:val="20"/>
                <w:u w:val="none"/>
              </w:rPr>
              <w:t>。</w:t>
            </w:r>
            <w:hyperlink w:anchor="_02‧（3）91年公務人員普通考試第一試‧財稅行政" w:history="1">
              <w:r w:rsidRPr="00170A71">
                <w:rPr>
                  <w:rStyle w:val="a3"/>
                  <w:rFonts w:ascii="Arial Unicode MS" w:hAnsi="Arial Unicode MS" w:hint="eastAsia"/>
                  <w:bCs/>
                  <w:szCs w:val="20"/>
                </w:rPr>
                <w:t>91</w:t>
              </w:r>
              <w:r w:rsidRPr="00170A71">
                <w:rPr>
                  <w:rStyle w:val="a3"/>
                  <w:rFonts w:ascii="Arial Unicode MS" w:hAnsi="Arial Unicode MS" w:hint="eastAsia"/>
                  <w:bCs/>
                  <w:szCs w:val="20"/>
                </w:rPr>
                <w:t>年</w:t>
              </w:r>
            </w:hyperlink>
            <w:r w:rsidRPr="00170A71">
              <w:rPr>
                <w:rStyle w:val="23"/>
                <w:rFonts w:ascii="Arial Unicode MS" w:hAnsi="Arial Unicode MS" w:hint="eastAsia"/>
                <w:bCs/>
                <w:color w:val="auto"/>
                <w:szCs w:val="20"/>
                <w:u w:val="none"/>
              </w:rPr>
              <w:t>-1</w:t>
            </w:r>
            <w:r w:rsidRPr="00170A71">
              <w:rPr>
                <w:rStyle w:val="23"/>
                <w:rFonts w:ascii="Arial Unicode MS" w:hAnsi="Arial Unicode MS"/>
                <w:bCs/>
                <w:color w:val="auto"/>
                <w:szCs w:val="20"/>
                <w:u w:val="none"/>
              </w:rPr>
              <w:t>。</w:t>
            </w:r>
            <w:hyperlink w:anchor="_01‧（2）91年公務人員普通考試第二試‧財稅行政" w:history="1">
              <w:r w:rsidRPr="00170A71">
                <w:rPr>
                  <w:rStyle w:val="a3"/>
                  <w:rFonts w:ascii="Arial Unicode MS" w:hAnsi="Arial Unicode MS" w:hint="eastAsia"/>
                  <w:bCs/>
                  <w:szCs w:val="20"/>
                </w:rPr>
                <w:t>91</w:t>
              </w:r>
              <w:r w:rsidRPr="00170A71">
                <w:rPr>
                  <w:rStyle w:val="a3"/>
                  <w:rFonts w:ascii="Arial Unicode MS" w:hAnsi="Arial Unicode MS" w:hint="eastAsia"/>
                  <w:bCs/>
                  <w:szCs w:val="20"/>
                </w:rPr>
                <w:t>年</w:t>
              </w:r>
            </w:hyperlink>
            <w:r w:rsidRPr="00170A71">
              <w:rPr>
                <w:rStyle w:val="23"/>
                <w:rFonts w:ascii="Arial Unicode MS" w:hAnsi="Arial Unicode MS" w:hint="eastAsia"/>
                <w:bCs/>
                <w:color w:val="auto"/>
                <w:szCs w:val="20"/>
                <w:u w:val="none"/>
              </w:rPr>
              <w:t>-2</w:t>
            </w:r>
          </w:p>
        </w:tc>
      </w:tr>
      <w:tr w:rsidR="005C18A7" w:rsidRPr="00EB7CF7" w:rsidTr="00F30232">
        <w:trPr>
          <w:cantSplit/>
          <w:trHeight w:val="529"/>
        </w:trPr>
        <w:tc>
          <w:tcPr>
            <w:tcW w:w="268" w:type="pct"/>
            <w:tcBorders>
              <w:top w:val="nil"/>
              <w:left w:val="single" w:sz="8" w:space="0" w:color="943634"/>
              <w:bottom w:val="nil"/>
              <w:right w:val="nil"/>
            </w:tcBorders>
            <w:shd w:val="clear" w:color="auto" w:fill="auto"/>
            <w:vAlign w:val="center"/>
          </w:tcPr>
          <w:p w:rsidR="005C18A7" w:rsidRPr="00786B1C" w:rsidRDefault="005C18A7" w:rsidP="00F30232">
            <w:pPr>
              <w:jc w:val="center"/>
              <w:rPr>
                <w:rFonts w:ascii="Arial Unicode MS" w:hAnsi="Arial Unicode MS"/>
                <w:b/>
                <w:bCs/>
                <w:color w:val="990000"/>
                <w:sz w:val="18"/>
              </w:rPr>
            </w:pPr>
            <w:bookmarkStart w:id="5" w:name="a03"/>
            <w:bookmarkEnd w:id="5"/>
            <w:r w:rsidRPr="00786B1C">
              <w:rPr>
                <w:rFonts w:ascii="Arial Unicode MS" w:hAnsi="Arial Unicode MS" w:hint="eastAsia"/>
                <w:color w:val="990000"/>
                <w:sz w:val="18"/>
                <w:szCs w:val="20"/>
              </w:rPr>
              <w:t>（</w:t>
            </w:r>
            <w:r w:rsidRPr="00786B1C">
              <w:rPr>
                <w:rFonts w:ascii="Arial Unicode MS" w:hAnsi="Arial Unicode MS" w:hint="eastAsia"/>
                <w:color w:val="990000"/>
                <w:sz w:val="18"/>
              </w:rPr>
              <w:t>3</w:t>
            </w:r>
            <w:r w:rsidRPr="00786B1C">
              <w:rPr>
                <w:rFonts w:ascii="Arial Unicode MS" w:hAnsi="Arial Unicode MS" w:hint="eastAsia"/>
                <w:color w:val="990000"/>
                <w:sz w:val="18"/>
              </w:rPr>
              <w:t>）</w:t>
            </w:r>
          </w:p>
        </w:tc>
        <w:tc>
          <w:tcPr>
            <w:tcW w:w="1933" w:type="pct"/>
            <w:tcBorders>
              <w:top w:val="nil"/>
              <w:left w:val="nil"/>
              <w:bottom w:val="nil"/>
              <w:right w:val="nil"/>
            </w:tcBorders>
            <w:shd w:val="clear" w:color="auto" w:fill="auto"/>
            <w:vAlign w:val="center"/>
          </w:tcPr>
          <w:p w:rsidR="005C18A7" w:rsidRPr="00AB0806" w:rsidRDefault="005C18A7" w:rsidP="00F30232">
            <w:pPr>
              <w:ind w:left="142"/>
              <w:jc w:val="both"/>
              <w:rPr>
                <w:rFonts w:ascii="新細明體" w:hAnsi="新細明體"/>
              </w:rPr>
            </w:pPr>
            <w:r w:rsidRPr="00AB0806">
              <w:rPr>
                <w:rFonts w:ascii="新細明體" w:hAnsi="新細明體" w:hint="eastAsia"/>
              </w:rPr>
              <w:t>公務人員</w:t>
            </w:r>
            <w:r w:rsidRPr="00AB0806">
              <w:rPr>
                <w:rFonts w:ascii="新細明體" w:hAnsi="新細明體" w:hint="eastAsia"/>
                <w:b/>
              </w:rPr>
              <w:t>高等考試三級</w:t>
            </w:r>
            <w:r w:rsidRPr="00AB0806">
              <w:rPr>
                <w:rFonts w:ascii="新細明體" w:hAnsi="新細明體" w:hint="eastAsia"/>
              </w:rPr>
              <w:t>考試</w:t>
            </w:r>
            <w:r w:rsidRPr="00FB4318">
              <w:rPr>
                <w:rStyle w:val="23"/>
                <w:rFonts w:ascii="Arial Unicode MS" w:hAnsi="Arial Unicode MS" w:hint="eastAsia"/>
                <w:bCs/>
                <w:color w:val="FFFFFF"/>
                <w:szCs w:val="20"/>
                <w:u w:val="none"/>
              </w:rPr>
              <w:t>*</w:t>
            </w:r>
            <w:r>
              <w:rPr>
                <w:rFonts w:ascii="Arial Unicode MS" w:hAnsi="Arial Unicode MS" w:hint="eastAsia"/>
                <w:szCs w:val="20"/>
              </w:rPr>
              <w:t>。</w:t>
            </w:r>
            <w:hyperlink r:id="rId23" w:anchor="a3b1c4財稅行政" w:history="1">
              <w:r w:rsidRPr="00FB4318">
                <w:rPr>
                  <w:rStyle w:val="a3"/>
                  <w:rFonts w:ascii="Arial Unicode MS" w:hAnsi="Arial Unicode MS" w:hint="eastAsia"/>
                  <w:szCs w:val="20"/>
                </w:rPr>
                <w:t>財稅行政</w:t>
              </w:r>
            </w:hyperlink>
            <w:r w:rsidRPr="00FB4318">
              <w:rPr>
                <w:rFonts w:ascii="Arial Unicode MS" w:hAnsi="Arial Unicode MS" w:hint="eastAsia"/>
                <w:szCs w:val="20"/>
              </w:rPr>
              <w:t>/</w:t>
            </w:r>
            <w:hyperlink r:id="rId24" w:anchor="a3b1c4會計" w:history="1">
              <w:r w:rsidRPr="00FB4318">
                <w:rPr>
                  <w:rStyle w:val="a3"/>
                  <w:rFonts w:ascii="Arial Unicode MS" w:hAnsi="Arial Unicode MS" w:hint="eastAsia"/>
                  <w:szCs w:val="20"/>
                </w:rPr>
                <w:t>會計</w:t>
              </w:r>
            </w:hyperlink>
            <w:r w:rsidRPr="00AB0806">
              <w:rPr>
                <w:rFonts w:ascii="新細明體" w:hAnsi="新細明體" w:hint="eastAsia"/>
              </w:rPr>
              <w:t xml:space="preserve"> </w:t>
            </w:r>
          </w:p>
        </w:tc>
        <w:tc>
          <w:tcPr>
            <w:tcW w:w="2799" w:type="pct"/>
            <w:tcBorders>
              <w:top w:val="nil"/>
              <w:left w:val="nil"/>
              <w:bottom w:val="nil"/>
              <w:right w:val="single" w:sz="8" w:space="0" w:color="943634"/>
            </w:tcBorders>
            <w:vAlign w:val="center"/>
          </w:tcPr>
          <w:p w:rsidR="005C18A7" w:rsidRDefault="005C18A7" w:rsidP="00F30232">
            <w:pPr>
              <w:ind w:firstLineChars="50" w:firstLine="100"/>
              <w:rPr>
                <w:rStyle w:val="23"/>
                <w:rFonts w:ascii="Arial Unicode MS" w:hAnsi="Arial Unicode MS"/>
                <w:bCs/>
                <w:color w:val="auto"/>
                <w:szCs w:val="20"/>
                <w:u w:val="none"/>
              </w:rPr>
            </w:pPr>
            <w:r w:rsidRPr="00170A71">
              <w:rPr>
                <w:rFonts w:ascii="Arial Unicode MS" w:hAnsi="Arial Unicode MS"/>
                <w:szCs w:val="20"/>
              </w:rPr>
              <w:t>。</w:t>
            </w:r>
            <w:hyperlink w:anchor="_05‧（3）99年公務人員高等考試三級考試‧財稅行政、會計"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sidRPr="00170A71">
              <w:rPr>
                <w:rStyle w:val="23"/>
                <w:rFonts w:ascii="Arial Unicode MS" w:hAnsi="Arial Unicode MS"/>
                <w:bCs/>
                <w:color w:val="auto"/>
                <w:szCs w:val="20"/>
                <w:u w:val="none"/>
              </w:rPr>
              <w:t>。</w:t>
            </w:r>
            <w:hyperlink w:anchor="_04‧（3）98年公務人員高等考試三級考試‧財稅行政、會計"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sidRPr="00170A71">
              <w:rPr>
                <w:rFonts w:ascii="Arial Unicode MS" w:hAnsi="Arial Unicode MS"/>
                <w:szCs w:val="20"/>
              </w:rPr>
              <w:t>。</w:t>
            </w:r>
            <w:hyperlink w:anchor="_97年公務人員高等考試三級考試‧財稅行政、會計"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sidRPr="00170A71">
              <w:rPr>
                <w:rStyle w:val="23"/>
                <w:rFonts w:ascii="Arial Unicode MS" w:hAnsi="Arial Unicode MS"/>
                <w:bCs/>
                <w:color w:val="auto"/>
                <w:szCs w:val="20"/>
                <w:u w:val="none"/>
              </w:rPr>
              <w:t>。</w:t>
            </w:r>
            <w:hyperlink w:anchor="_01‧96_年公務人員高等考試三級考試‧財稅行政、會計"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sidRPr="00170A71">
              <w:rPr>
                <w:rStyle w:val="23"/>
                <w:rFonts w:ascii="Arial Unicode MS" w:hAnsi="Arial Unicode MS"/>
                <w:bCs/>
                <w:color w:val="auto"/>
                <w:szCs w:val="20"/>
                <w:u w:val="none"/>
              </w:rPr>
              <w:t>。</w:t>
            </w:r>
            <w:hyperlink w:anchor="_01‧95_年公務人員高等考試三級考試‧財稅行政、會計"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p>
          <w:p w:rsidR="005C18A7" w:rsidRPr="00170A71" w:rsidRDefault="005C18A7" w:rsidP="00F30232">
            <w:pPr>
              <w:rPr>
                <w:rStyle w:val="23"/>
                <w:rFonts w:ascii="Arial Unicode MS" w:hAnsi="Arial Unicode MS"/>
                <w:bCs/>
                <w:color w:val="auto"/>
                <w:szCs w:val="20"/>
                <w:u w:val="none"/>
              </w:rPr>
            </w:pPr>
            <w:r w:rsidRPr="00FB4318">
              <w:rPr>
                <w:rStyle w:val="23"/>
                <w:rFonts w:ascii="Arial Unicode MS" w:hAnsi="Arial Unicode MS" w:hint="eastAsia"/>
                <w:bCs/>
                <w:color w:val="FFFFFF"/>
                <w:szCs w:val="20"/>
                <w:u w:val="none"/>
              </w:rPr>
              <w:t>*</w:t>
            </w:r>
            <w:r w:rsidRPr="00170A71">
              <w:rPr>
                <w:rStyle w:val="23"/>
                <w:rFonts w:ascii="Arial Unicode MS" w:hAnsi="Arial Unicode MS"/>
                <w:bCs/>
                <w:color w:val="auto"/>
                <w:szCs w:val="20"/>
                <w:u w:val="none"/>
              </w:rPr>
              <w:t>。</w:t>
            </w:r>
            <w:hyperlink w:anchor="_01‧94年公務人員高等考試三級考試第一試" w:history="1">
              <w:r w:rsidRPr="00170A71">
                <w:rPr>
                  <w:rStyle w:val="a3"/>
                  <w:rFonts w:ascii="Arial Unicode MS" w:hAnsi="Arial Unicode MS" w:hint="eastAsia"/>
                  <w:bCs/>
                  <w:szCs w:val="20"/>
                </w:rPr>
                <w:t>94</w:t>
              </w:r>
              <w:r w:rsidRPr="00170A71">
                <w:rPr>
                  <w:rStyle w:val="a3"/>
                  <w:rFonts w:ascii="Arial Unicode MS" w:hAnsi="Arial Unicode MS" w:hint="eastAsia"/>
                  <w:bCs/>
                  <w:szCs w:val="20"/>
                </w:rPr>
                <w:t>年</w:t>
              </w:r>
            </w:hyperlink>
            <w:r w:rsidRPr="00170A71">
              <w:rPr>
                <w:rStyle w:val="23"/>
                <w:rFonts w:ascii="Arial Unicode MS" w:hAnsi="Arial Unicode MS"/>
                <w:bCs/>
                <w:color w:val="auto"/>
                <w:szCs w:val="20"/>
                <w:u w:val="none"/>
              </w:rPr>
              <w:t>。</w:t>
            </w:r>
            <w:hyperlink w:anchor="_93年公務人員高等考試三級考試第一試‧財稅行政" w:history="1">
              <w:r w:rsidRPr="00170A71">
                <w:rPr>
                  <w:rStyle w:val="a3"/>
                  <w:rFonts w:ascii="Arial Unicode MS" w:hAnsi="Arial Unicode MS" w:hint="eastAsia"/>
                  <w:bCs/>
                  <w:szCs w:val="20"/>
                </w:rPr>
                <w:t>93</w:t>
              </w:r>
              <w:r w:rsidRPr="00170A71">
                <w:rPr>
                  <w:rStyle w:val="a3"/>
                  <w:rFonts w:ascii="Arial Unicode MS" w:hAnsi="Arial Unicode MS" w:hint="eastAsia"/>
                  <w:bCs/>
                  <w:szCs w:val="20"/>
                </w:rPr>
                <w:t>年</w:t>
              </w:r>
            </w:hyperlink>
            <w:r w:rsidRPr="00170A71">
              <w:rPr>
                <w:rStyle w:val="23"/>
                <w:rFonts w:ascii="Arial Unicode MS" w:hAnsi="Arial Unicode MS"/>
                <w:bCs/>
                <w:color w:val="auto"/>
                <w:szCs w:val="20"/>
                <w:u w:val="none"/>
              </w:rPr>
              <w:t>。</w:t>
            </w:r>
            <w:hyperlink w:anchor="_01‧92年公務人員高等考試三級考試" w:history="1">
              <w:r w:rsidRPr="00170A71">
                <w:rPr>
                  <w:rStyle w:val="a3"/>
                  <w:rFonts w:ascii="Arial Unicode MS" w:hAnsi="Arial Unicode MS" w:hint="eastAsia"/>
                  <w:bCs/>
                  <w:szCs w:val="20"/>
                </w:rPr>
                <w:t>92</w:t>
              </w:r>
              <w:r w:rsidRPr="00170A71">
                <w:rPr>
                  <w:rStyle w:val="a3"/>
                  <w:rFonts w:ascii="Arial Unicode MS" w:hAnsi="Arial Unicode MS" w:hint="eastAsia"/>
                  <w:bCs/>
                  <w:szCs w:val="20"/>
                </w:rPr>
                <w:t>年</w:t>
              </w:r>
            </w:hyperlink>
            <w:r w:rsidRPr="00170A71">
              <w:rPr>
                <w:rStyle w:val="23"/>
                <w:rFonts w:ascii="Arial Unicode MS" w:hAnsi="Arial Unicode MS"/>
                <w:bCs/>
                <w:color w:val="auto"/>
                <w:szCs w:val="20"/>
                <w:u w:val="none"/>
              </w:rPr>
              <w:t>。</w:t>
            </w:r>
            <w:hyperlink w:anchor="_03‧91年公務人員高等考試三級考試第一試‧財稅行政" w:history="1">
              <w:r w:rsidRPr="00170A71">
                <w:rPr>
                  <w:rStyle w:val="a3"/>
                  <w:rFonts w:ascii="Arial Unicode MS" w:hAnsi="Arial Unicode MS" w:hint="eastAsia"/>
                  <w:bCs/>
                  <w:szCs w:val="20"/>
                </w:rPr>
                <w:t>91</w:t>
              </w:r>
              <w:r w:rsidRPr="00170A71">
                <w:rPr>
                  <w:rStyle w:val="a3"/>
                  <w:rFonts w:ascii="Arial Unicode MS" w:hAnsi="Arial Unicode MS" w:hint="eastAsia"/>
                  <w:bCs/>
                  <w:szCs w:val="20"/>
                </w:rPr>
                <w:t>年</w:t>
              </w:r>
            </w:hyperlink>
          </w:p>
        </w:tc>
      </w:tr>
      <w:tr w:rsidR="005C18A7" w:rsidRPr="00EB7CF7" w:rsidTr="00F30232">
        <w:trPr>
          <w:cantSplit/>
          <w:trHeight w:val="529"/>
        </w:trPr>
        <w:tc>
          <w:tcPr>
            <w:tcW w:w="268" w:type="pct"/>
            <w:tcBorders>
              <w:top w:val="nil"/>
              <w:left w:val="single" w:sz="8" w:space="0" w:color="943634"/>
              <w:bottom w:val="nil"/>
              <w:right w:val="nil"/>
            </w:tcBorders>
            <w:shd w:val="clear" w:color="auto" w:fill="F3F3F3"/>
            <w:vAlign w:val="center"/>
          </w:tcPr>
          <w:p w:rsidR="005C18A7" w:rsidRPr="00786B1C" w:rsidRDefault="005C18A7" w:rsidP="00F30232">
            <w:pPr>
              <w:jc w:val="center"/>
              <w:rPr>
                <w:rFonts w:ascii="Arial Unicode MS" w:hAnsi="Arial Unicode MS"/>
                <w:b/>
                <w:bCs/>
                <w:color w:val="990000"/>
                <w:sz w:val="18"/>
              </w:rPr>
            </w:pPr>
            <w:bookmarkStart w:id="6" w:name="a04"/>
            <w:bookmarkEnd w:id="6"/>
            <w:r w:rsidRPr="00786B1C">
              <w:rPr>
                <w:rFonts w:ascii="Arial Unicode MS" w:hAnsi="Arial Unicode MS" w:hint="eastAsia"/>
                <w:color w:val="990000"/>
                <w:sz w:val="18"/>
                <w:szCs w:val="20"/>
              </w:rPr>
              <w:t>（</w:t>
            </w:r>
            <w:r w:rsidRPr="00786B1C">
              <w:rPr>
                <w:rFonts w:ascii="Arial Unicode MS" w:hAnsi="Arial Unicode MS" w:hint="eastAsia"/>
                <w:color w:val="990000"/>
                <w:sz w:val="18"/>
              </w:rPr>
              <w:t>4</w:t>
            </w:r>
            <w:r w:rsidRPr="00786B1C">
              <w:rPr>
                <w:rFonts w:ascii="Arial Unicode MS" w:hAnsi="Arial Unicode MS" w:hint="eastAsia"/>
                <w:color w:val="990000"/>
                <w:sz w:val="18"/>
              </w:rPr>
              <w:t>）</w:t>
            </w:r>
          </w:p>
        </w:tc>
        <w:tc>
          <w:tcPr>
            <w:tcW w:w="1933" w:type="pct"/>
            <w:tcBorders>
              <w:top w:val="nil"/>
              <w:left w:val="nil"/>
              <w:bottom w:val="nil"/>
              <w:right w:val="nil"/>
            </w:tcBorders>
            <w:shd w:val="clear" w:color="auto" w:fill="F3F3F3"/>
            <w:vAlign w:val="center"/>
          </w:tcPr>
          <w:p w:rsidR="005C18A7" w:rsidRPr="00AB0806" w:rsidRDefault="005C18A7" w:rsidP="00F30232">
            <w:pPr>
              <w:ind w:left="142"/>
              <w:jc w:val="both"/>
              <w:rPr>
                <w:rFonts w:ascii="新細明體" w:hAnsi="新細明體"/>
              </w:rPr>
            </w:pPr>
            <w:r w:rsidRPr="00AB0806">
              <w:rPr>
                <w:rFonts w:ascii="新細明體" w:hAnsi="新細明體" w:hint="eastAsia"/>
              </w:rPr>
              <w:t>公務人員特種考試</w:t>
            </w:r>
            <w:r w:rsidRPr="00AB0806">
              <w:rPr>
                <w:rFonts w:ascii="新細明體" w:hAnsi="新細明體" w:hint="eastAsia"/>
                <w:b/>
              </w:rPr>
              <w:t>身心障礙</w:t>
            </w:r>
            <w:r w:rsidRPr="00AB0806">
              <w:rPr>
                <w:rFonts w:ascii="新細明體" w:hAnsi="新細明體" w:hint="eastAsia"/>
              </w:rPr>
              <w:t>人員考試</w:t>
            </w:r>
            <w:r w:rsidRPr="00FB4318">
              <w:rPr>
                <w:rFonts w:ascii="Arial Unicode MS" w:hAnsi="Arial Unicode MS" w:hint="eastAsia"/>
                <w:szCs w:val="20"/>
              </w:rPr>
              <w:t>。財稅行政</w:t>
            </w:r>
            <w:r w:rsidRPr="00FB4318">
              <w:rPr>
                <w:rStyle w:val="23"/>
                <w:rFonts w:ascii="Arial Unicode MS" w:hAnsi="Arial Unicode MS" w:hint="eastAsia"/>
                <w:bCs/>
                <w:color w:val="FFFFFF"/>
                <w:szCs w:val="20"/>
                <w:u w:val="none"/>
              </w:rPr>
              <w:t>*</w:t>
            </w:r>
            <w:r w:rsidRPr="00FB4318">
              <w:rPr>
                <w:rStyle w:val="a3"/>
                <w:rFonts w:ascii="Arial Unicode MS" w:hAnsi="Arial Unicode MS" w:hint="eastAsia"/>
                <w:color w:val="auto"/>
                <w:szCs w:val="20"/>
                <w:u w:val="none"/>
              </w:rPr>
              <w:t>03</w:t>
            </w:r>
            <w:hyperlink r:id="rId25" w:anchor="a3b2c1財稅行政3" w:history="1">
              <w:r w:rsidRPr="00FB4318">
                <w:rPr>
                  <w:rStyle w:val="a3"/>
                  <w:rFonts w:ascii="Arial Unicode MS" w:hAnsi="Arial Unicode MS" w:cs="新細明體" w:hint="eastAsia"/>
                  <w:szCs w:val="20"/>
                </w:rPr>
                <w:t>三等</w:t>
              </w:r>
            </w:hyperlink>
            <w:r w:rsidRPr="00FB4318">
              <w:rPr>
                <w:rFonts w:ascii="Arial Unicode MS" w:hAnsi="Arial Unicode MS" w:cs="新細明體"/>
                <w:szCs w:val="20"/>
              </w:rPr>
              <w:t>&amp;</w:t>
            </w:r>
            <w:r w:rsidRPr="00FB4318">
              <w:rPr>
                <w:rStyle w:val="a3"/>
                <w:rFonts w:ascii="Arial Unicode MS" w:hAnsi="Arial Unicode MS" w:hint="eastAsia"/>
                <w:color w:val="auto"/>
                <w:szCs w:val="20"/>
                <w:u w:val="none"/>
              </w:rPr>
              <w:t>04</w:t>
            </w:r>
            <w:hyperlink r:id="rId26" w:anchor="a3b2c1財稅行政4" w:history="1">
              <w:r w:rsidRPr="00FB4318">
                <w:rPr>
                  <w:rStyle w:val="a3"/>
                  <w:rFonts w:ascii="Arial Unicode MS" w:hAnsi="Arial Unicode MS" w:cs="新細明體" w:hint="eastAsia"/>
                  <w:szCs w:val="20"/>
                </w:rPr>
                <w:t>四等</w:t>
              </w:r>
            </w:hyperlink>
            <w:r w:rsidRPr="00FB4318">
              <w:rPr>
                <w:rFonts w:ascii="Arial Unicode MS" w:hAnsi="Arial Unicode MS" w:cs="新細明體"/>
                <w:szCs w:val="20"/>
              </w:rPr>
              <w:t>&amp;</w:t>
            </w:r>
            <w:r w:rsidRPr="00FB4318">
              <w:rPr>
                <w:rStyle w:val="a3"/>
                <w:rFonts w:ascii="Arial Unicode MS" w:hAnsi="Arial Unicode MS" w:hint="eastAsia"/>
                <w:color w:val="auto"/>
                <w:szCs w:val="20"/>
                <w:u w:val="none"/>
              </w:rPr>
              <w:t>05</w:t>
            </w:r>
            <w:hyperlink r:id="rId27" w:anchor="a3b2c1財稅行政5" w:history="1">
              <w:r w:rsidRPr="00FB4318">
                <w:rPr>
                  <w:rStyle w:val="a3"/>
                  <w:rFonts w:ascii="Arial Unicode MS" w:hAnsi="Arial Unicode MS" w:cs="新細明體" w:hint="eastAsia"/>
                  <w:szCs w:val="20"/>
                </w:rPr>
                <w:t>五等</w:t>
              </w:r>
            </w:hyperlink>
          </w:p>
        </w:tc>
        <w:tc>
          <w:tcPr>
            <w:tcW w:w="2799" w:type="pct"/>
            <w:tcBorders>
              <w:top w:val="nil"/>
              <w:left w:val="nil"/>
              <w:bottom w:val="nil"/>
              <w:right w:val="single" w:sz="8" w:space="0" w:color="943634"/>
            </w:tcBorders>
            <w:shd w:val="clear" w:color="auto" w:fill="F3F3F3"/>
            <w:vAlign w:val="center"/>
          </w:tcPr>
          <w:p w:rsidR="005C18A7" w:rsidRDefault="005C18A7" w:rsidP="00F30232">
            <w:pPr>
              <w:adjustRightInd w:val="0"/>
              <w:snapToGrid w:val="0"/>
              <w:ind w:firstLineChars="50" w:firstLine="100"/>
              <w:rPr>
                <w:rFonts w:ascii="Arial Unicode MS" w:hAnsi="Arial Unicode MS"/>
                <w:szCs w:val="20"/>
              </w:rPr>
            </w:pPr>
            <w:r w:rsidRPr="00170A71">
              <w:rPr>
                <w:rFonts w:ascii="Arial Unicode MS" w:hAnsi="Arial Unicode MS"/>
                <w:szCs w:val="20"/>
              </w:rPr>
              <w:t>。</w:t>
            </w:r>
            <w:hyperlink w:anchor="_02‧（4）99年公務人員特種考試身心障礙人員三等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3‧（4）99年公務人員特種考試身心障礙人員四等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Pr>
                <w:rFonts w:ascii="Arial Unicode MS" w:hAnsi="Arial Unicode MS" w:hint="eastAsia"/>
                <w:szCs w:val="20"/>
              </w:rPr>
              <w:t>04</w:t>
            </w:r>
            <w:r w:rsidRPr="00170A71">
              <w:rPr>
                <w:rFonts w:ascii="Arial Unicode MS" w:hAnsi="Arial Unicode MS"/>
                <w:szCs w:val="20"/>
              </w:rPr>
              <w:t>。</w:t>
            </w:r>
            <w:hyperlink w:anchor="_04‧（4）99年公務人員特種考試身心障礙人員五等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sidRPr="00FB4318">
              <w:rPr>
                <w:rStyle w:val="a3"/>
                <w:rFonts w:ascii="Arial Unicode MS" w:hAnsi="Arial Unicode MS" w:hint="eastAsia"/>
                <w:color w:val="auto"/>
                <w:szCs w:val="20"/>
                <w:u w:val="none"/>
              </w:rPr>
              <w:t>05</w:t>
            </w:r>
            <w:r w:rsidRPr="00170A71">
              <w:rPr>
                <w:rFonts w:ascii="Arial Unicode MS" w:hAnsi="Arial Unicode MS"/>
                <w:szCs w:val="20"/>
              </w:rPr>
              <w:t>。</w:t>
            </w:r>
            <w:hyperlink w:anchor="_02‧（4）98年公務人員特種考試身心障礙人員三等考試‧財稅行政"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3‧（4）98年公務人員特種考試身心障礙人員五等考試‧財稅行政"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sidRPr="00FB4318">
              <w:rPr>
                <w:rStyle w:val="a3"/>
                <w:rFonts w:ascii="Arial Unicode MS" w:hAnsi="Arial Unicode MS" w:hint="eastAsia"/>
                <w:color w:val="auto"/>
                <w:szCs w:val="20"/>
                <w:u w:val="none"/>
              </w:rPr>
              <w:t>05</w:t>
            </w:r>
          </w:p>
          <w:p w:rsidR="005C18A7" w:rsidRDefault="005C18A7" w:rsidP="00F30232">
            <w:pPr>
              <w:adjustRightInd w:val="0"/>
              <w:snapToGrid w:val="0"/>
              <w:rPr>
                <w:rStyle w:val="a3"/>
                <w:rFonts w:ascii="Arial Unicode MS" w:hAnsi="Arial Unicode MS"/>
                <w:color w:val="auto"/>
                <w:szCs w:val="20"/>
                <w:u w:val="none"/>
              </w:rPr>
            </w:pPr>
            <w:r w:rsidRPr="00FB4318">
              <w:rPr>
                <w:rStyle w:val="23"/>
                <w:rFonts w:ascii="Arial Unicode MS" w:hAnsi="Arial Unicode MS" w:hint="eastAsia"/>
                <w:bCs/>
                <w:color w:val="FFFFFF"/>
                <w:szCs w:val="20"/>
                <w:u w:val="none"/>
              </w:rPr>
              <w:t>*</w:t>
            </w:r>
            <w:r w:rsidRPr="00170A71">
              <w:rPr>
                <w:rFonts w:ascii="Arial Unicode MS" w:hAnsi="Arial Unicode MS"/>
                <w:szCs w:val="20"/>
              </w:rPr>
              <w:t>。</w:t>
            </w:r>
            <w:hyperlink w:anchor="_97年公務人員特種考試身心障礙人員三等考試‧財稅行政"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6‧（4）97年公務人員特種考試身心障礙人員四等考試‧財稅行政"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Pr>
                <w:rFonts w:ascii="Arial Unicode MS" w:hAnsi="Arial Unicode MS" w:hint="eastAsia"/>
                <w:szCs w:val="20"/>
              </w:rPr>
              <w:t>04</w:t>
            </w:r>
            <w:r w:rsidRPr="00170A71">
              <w:rPr>
                <w:rFonts w:ascii="Arial Unicode MS" w:hAnsi="Arial Unicode MS"/>
                <w:szCs w:val="20"/>
              </w:rPr>
              <w:t>。</w:t>
            </w:r>
            <w:hyperlink w:anchor="_04‧（4）97年公務人員特種考試身心障礙人員五等考試‧財稅行政"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sidRPr="00FB4318">
              <w:rPr>
                <w:rStyle w:val="a3"/>
                <w:rFonts w:ascii="Arial Unicode MS" w:hAnsi="Arial Unicode MS" w:hint="eastAsia"/>
                <w:color w:val="auto"/>
                <w:szCs w:val="20"/>
                <w:u w:val="none"/>
              </w:rPr>
              <w:t>05</w:t>
            </w:r>
            <w:r w:rsidRPr="00170A71">
              <w:rPr>
                <w:rStyle w:val="23"/>
                <w:rFonts w:ascii="Arial Unicode MS" w:hAnsi="Arial Unicode MS"/>
                <w:bCs/>
                <w:color w:val="auto"/>
                <w:szCs w:val="20"/>
                <w:u w:val="none"/>
              </w:rPr>
              <w:t>。</w:t>
            </w:r>
            <w:hyperlink w:anchor="_01‧96_年公務人員特種考試身心障礙人員考試_1"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Pr>
                <w:rFonts w:ascii="Arial Unicode MS" w:hAnsi="Arial Unicode MS" w:hint="eastAsia"/>
                <w:szCs w:val="20"/>
              </w:rPr>
              <w:t>04</w:t>
            </w:r>
            <w:r w:rsidRPr="00170A71">
              <w:rPr>
                <w:rStyle w:val="23"/>
                <w:rFonts w:ascii="Arial Unicode MS" w:hAnsi="Arial Unicode MS"/>
                <w:bCs/>
                <w:color w:val="auto"/>
                <w:szCs w:val="20"/>
                <w:u w:val="none"/>
              </w:rPr>
              <w:t>。</w:t>
            </w:r>
            <w:hyperlink w:anchor="_01‧96_年公務人員特種考試身心障礙人員考試"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p>
          <w:p w:rsidR="005C18A7" w:rsidRPr="00170A71" w:rsidRDefault="005C18A7" w:rsidP="00F30232">
            <w:pPr>
              <w:adjustRightInd w:val="0"/>
              <w:snapToGrid w:val="0"/>
              <w:rPr>
                <w:rStyle w:val="23"/>
                <w:rFonts w:ascii="Arial Unicode MS" w:hAnsi="Arial Unicode MS"/>
                <w:bCs/>
                <w:color w:val="auto"/>
                <w:szCs w:val="20"/>
                <w:u w:val="none"/>
              </w:rPr>
            </w:pPr>
            <w:r w:rsidRPr="00FB4318">
              <w:rPr>
                <w:rStyle w:val="23"/>
                <w:rFonts w:ascii="Arial Unicode MS" w:hAnsi="Arial Unicode MS" w:hint="eastAsia"/>
                <w:bCs/>
                <w:color w:val="FFFFFF"/>
                <w:szCs w:val="20"/>
                <w:u w:val="none"/>
              </w:rPr>
              <w:t>*</w:t>
            </w:r>
            <w:r w:rsidRPr="00170A71">
              <w:rPr>
                <w:rStyle w:val="23"/>
                <w:rFonts w:ascii="Arial Unicode MS" w:hAnsi="Arial Unicode MS"/>
                <w:bCs/>
                <w:color w:val="auto"/>
                <w:szCs w:val="20"/>
                <w:u w:val="none"/>
              </w:rPr>
              <w:t>。</w:t>
            </w:r>
            <w:hyperlink w:anchor="_01‧95_年公務人員特種考試身心障礙人員三等考試‧財稅行政"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Pr>
                <w:rStyle w:val="a3"/>
                <w:rFonts w:ascii="Arial Unicode MS" w:hAnsi="Arial Unicode MS" w:hint="eastAsia"/>
                <w:color w:val="auto"/>
                <w:szCs w:val="20"/>
                <w:u w:val="none"/>
              </w:rPr>
              <w:t>03</w:t>
            </w:r>
            <w:r w:rsidRPr="00170A71">
              <w:rPr>
                <w:rStyle w:val="23"/>
                <w:rFonts w:ascii="Arial Unicode MS" w:hAnsi="Arial Unicode MS"/>
                <w:bCs/>
                <w:color w:val="auto"/>
                <w:szCs w:val="20"/>
                <w:u w:val="none"/>
              </w:rPr>
              <w:t>。</w:t>
            </w:r>
            <w:hyperlink w:anchor="_04‧95_年公務人員特種考試身心障礙人員五等考試‧財稅行政"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r w:rsidRPr="00170A71">
              <w:rPr>
                <w:rStyle w:val="23"/>
                <w:rFonts w:ascii="Arial Unicode MS" w:hAnsi="Arial Unicode MS"/>
                <w:bCs/>
                <w:color w:val="auto"/>
                <w:szCs w:val="20"/>
                <w:u w:val="none"/>
              </w:rPr>
              <w:t>。</w:t>
            </w:r>
            <w:hyperlink w:anchor="_01‧94_年公務人員特種考試身心障礙人員四等‧財稅行政" w:history="1">
              <w:r w:rsidRPr="00170A71">
                <w:rPr>
                  <w:rStyle w:val="a3"/>
                  <w:rFonts w:ascii="Arial Unicode MS" w:hAnsi="Arial Unicode MS" w:hint="eastAsia"/>
                  <w:bCs/>
                  <w:szCs w:val="20"/>
                </w:rPr>
                <w:t>94</w:t>
              </w:r>
              <w:r w:rsidRPr="00170A71">
                <w:rPr>
                  <w:rStyle w:val="a3"/>
                  <w:rFonts w:ascii="Arial Unicode MS" w:hAnsi="Arial Unicode MS" w:hint="eastAsia"/>
                  <w:bCs/>
                  <w:szCs w:val="20"/>
                </w:rPr>
                <w:t>年</w:t>
              </w:r>
            </w:hyperlink>
            <w:r>
              <w:rPr>
                <w:rFonts w:ascii="Arial Unicode MS" w:hAnsi="Arial Unicode MS" w:hint="eastAsia"/>
                <w:szCs w:val="20"/>
              </w:rPr>
              <w:t>04</w:t>
            </w:r>
            <w:r w:rsidRPr="00170A71">
              <w:rPr>
                <w:rStyle w:val="23"/>
                <w:rFonts w:ascii="Arial Unicode MS" w:hAnsi="Arial Unicode MS"/>
                <w:bCs/>
                <w:color w:val="auto"/>
                <w:szCs w:val="20"/>
                <w:u w:val="none"/>
              </w:rPr>
              <w:t>。</w:t>
            </w:r>
            <w:hyperlink w:anchor="_01‧92年公務人員特種考試身心障礙人員四等考試‧財稅行政" w:history="1">
              <w:r w:rsidRPr="00170A71">
                <w:rPr>
                  <w:rStyle w:val="a3"/>
                  <w:rFonts w:ascii="Arial Unicode MS" w:hAnsi="Arial Unicode MS" w:hint="eastAsia"/>
                  <w:bCs/>
                  <w:szCs w:val="20"/>
                </w:rPr>
                <w:t>92</w:t>
              </w:r>
              <w:r w:rsidRPr="00170A71">
                <w:rPr>
                  <w:rStyle w:val="a3"/>
                  <w:rFonts w:ascii="Arial Unicode MS" w:hAnsi="Arial Unicode MS" w:hint="eastAsia"/>
                  <w:bCs/>
                  <w:szCs w:val="20"/>
                </w:rPr>
                <w:t>年</w:t>
              </w:r>
            </w:hyperlink>
            <w:r>
              <w:rPr>
                <w:rFonts w:ascii="Arial Unicode MS" w:hAnsi="Arial Unicode MS" w:hint="eastAsia"/>
                <w:szCs w:val="20"/>
              </w:rPr>
              <w:t>04</w:t>
            </w:r>
            <w:r w:rsidRPr="00170A71">
              <w:rPr>
                <w:rStyle w:val="23"/>
                <w:rFonts w:ascii="Arial Unicode MS" w:hAnsi="Arial Unicode MS"/>
                <w:bCs/>
                <w:color w:val="auto"/>
                <w:szCs w:val="20"/>
                <w:u w:val="none"/>
              </w:rPr>
              <w:t>。</w:t>
            </w:r>
            <w:hyperlink w:anchor="_01‧92年公務人員特種考試身心障礙人員五等考試‧稅務行政" w:history="1">
              <w:r w:rsidRPr="00170A71">
                <w:rPr>
                  <w:rStyle w:val="a3"/>
                  <w:rFonts w:ascii="Arial Unicode MS" w:hAnsi="Arial Unicode MS" w:hint="eastAsia"/>
                  <w:bCs/>
                  <w:szCs w:val="20"/>
                </w:rPr>
                <w:t>92</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p>
        </w:tc>
      </w:tr>
      <w:tr w:rsidR="005C18A7" w:rsidRPr="00EB7CF7" w:rsidTr="00F30232">
        <w:trPr>
          <w:cantSplit/>
          <w:trHeight w:val="529"/>
        </w:trPr>
        <w:tc>
          <w:tcPr>
            <w:tcW w:w="268" w:type="pct"/>
            <w:tcBorders>
              <w:top w:val="nil"/>
              <w:left w:val="single" w:sz="8" w:space="0" w:color="943634"/>
              <w:bottom w:val="nil"/>
              <w:right w:val="nil"/>
            </w:tcBorders>
            <w:shd w:val="clear" w:color="auto" w:fill="auto"/>
            <w:vAlign w:val="center"/>
          </w:tcPr>
          <w:p w:rsidR="005C18A7" w:rsidRPr="00786B1C" w:rsidRDefault="005C18A7" w:rsidP="00F30232">
            <w:pPr>
              <w:jc w:val="center"/>
              <w:rPr>
                <w:rFonts w:ascii="Arial Unicode MS" w:hAnsi="Arial Unicode MS"/>
                <w:color w:val="990000"/>
                <w:sz w:val="18"/>
              </w:rPr>
            </w:pPr>
            <w:bookmarkStart w:id="7" w:name="a05"/>
            <w:bookmarkEnd w:id="7"/>
            <w:r w:rsidRPr="00786B1C">
              <w:rPr>
                <w:rFonts w:ascii="Arial Unicode MS" w:hAnsi="Arial Unicode MS" w:hint="eastAsia"/>
                <w:color w:val="990000"/>
                <w:sz w:val="18"/>
                <w:szCs w:val="20"/>
              </w:rPr>
              <w:t>（</w:t>
            </w:r>
            <w:r w:rsidRPr="00786B1C">
              <w:rPr>
                <w:rFonts w:ascii="Arial Unicode MS" w:hAnsi="Arial Unicode MS" w:hint="eastAsia"/>
                <w:color w:val="990000"/>
                <w:sz w:val="18"/>
              </w:rPr>
              <w:t>5</w:t>
            </w:r>
            <w:r w:rsidRPr="00786B1C">
              <w:rPr>
                <w:rFonts w:ascii="Arial Unicode MS" w:hAnsi="Arial Unicode MS" w:hint="eastAsia"/>
                <w:color w:val="990000"/>
                <w:sz w:val="18"/>
              </w:rPr>
              <w:t>）</w:t>
            </w:r>
          </w:p>
        </w:tc>
        <w:tc>
          <w:tcPr>
            <w:tcW w:w="1933" w:type="pct"/>
            <w:tcBorders>
              <w:top w:val="nil"/>
              <w:left w:val="nil"/>
              <w:bottom w:val="nil"/>
              <w:right w:val="nil"/>
            </w:tcBorders>
            <w:shd w:val="clear" w:color="auto" w:fill="auto"/>
            <w:vAlign w:val="center"/>
          </w:tcPr>
          <w:p w:rsidR="005C18A7" w:rsidRDefault="005C18A7" w:rsidP="00F30232">
            <w:pPr>
              <w:ind w:left="142"/>
              <w:jc w:val="both"/>
              <w:rPr>
                <w:rFonts w:ascii="新細明體" w:hAnsi="新細明體"/>
              </w:rPr>
            </w:pPr>
            <w:r w:rsidRPr="00AB0806">
              <w:rPr>
                <w:rFonts w:ascii="新細明體" w:hAnsi="新細明體" w:hint="eastAsia"/>
              </w:rPr>
              <w:t>公務人員特種考試</w:t>
            </w:r>
            <w:r w:rsidRPr="00AB0806">
              <w:rPr>
                <w:rFonts w:ascii="新細明體" w:hAnsi="新細明體" w:hint="eastAsia"/>
                <w:b/>
              </w:rPr>
              <w:t>原住民族</w:t>
            </w:r>
            <w:r w:rsidRPr="00AB0806">
              <w:rPr>
                <w:rFonts w:ascii="新細明體" w:hAnsi="新細明體" w:hint="eastAsia"/>
              </w:rPr>
              <w:t>考</w:t>
            </w:r>
            <w:r w:rsidRPr="00FB4318">
              <w:rPr>
                <w:rFonts w:ascii="Arial Unicode MS" w:hAnsi="Arial Unicode MS" w:hint="eastAsia"/>
                <w:szCs w:val="20"/>
              </w:rPr>
              <w:t>。</w:t>
            </w:r>
            <w:r w:rsidRPr="00AB0806">
              <w:rPr>
                <w:rFonts w:ascii="新細明體" w:hAnsi="新細明體" w:hint="eastAsia"/>
              </w:rPr>
              <w:t>試</w:t>
            </w:r>
            <w:r w:rsidRPr="00FB4318">
              <w:rPr>
                <w:rFonts w:ascii="新細明體" w:hAnsi="新細明體" w:hint="eastAsia"/>
              </w:rPr>
              <w:t>財稅行政</w:t>
            </w:r>
            <w:r w:rsidRPr="00FB4318">
              <w:rPr>
                <w:rStyle w:val="23"/>
                <w:rFonts w:ascii="Arial Unicode MS" w:hAnsi="Arial Unicode MS" w:hint="eastAsia"/>
                <w:bCs/>
                <w:color w:val="FFFFFF"/>
                <w:szCs w:val="20"/>
                <w:u w:val="none"/>
              </w:rPr>
              <w:t>*</w:t>
            </w:r>
          </w:p>
          <w:p w:rsidR="005C18A7" w:rsidRPr="00FB4318" w:rsidRDefault="005C18A7" w:rsidP="00F30232">
            <w:pPr>
              <w:ind w:left="142"/>
              <w:jc w:val="both"/>
              <w:rPr>
                <w:rFonts w:ascii="新細明體" w:hAnsi="新細明體"/>
              </w:rPr>
            </w:pPr>
            <w:r w:rsidRPr="00FB4318">
              <w:rPr>
                <w:rFonts w:ascii="新細明體" w:hAnsi="新細明體" w:hint="eastAsia"/>
              </w:rPr>
              <w:t>。</w:t>
            </w:r>
            <w:r w:rsidRPr="00FB4318">
              <w:rPr>
                <w:rStyle w:val="a3"/>
                <w:rFonts w:ascii="Arial Unicode MS" w:hAnsi="Arial Unicode MS" w:hint="eastAsia"/>
                <w:color w:val="auto"/>
                <w:szCs w:val="20"/>
                <w:u w:val="none"/>
              </w:rPr>
              <w:t>03</w:t>
            </w:r>
            <w:hyperlink r:id="rId28" w:anchor="a3b2c2財稅行政3" w:history="1">
              <w:r w:rsidRPr="00FB4318">
                <w:rPr>
                  <w:rStyle w:val="a3"/>
                  <w:rFonts w:hint="eastAsia"/>
                </w:rPr>
                <w:t>三等</w:t>
              </w:r>
            </w:hyperlink>
            <w:r w:rsidRPr="00FB4318">
              <w:rPr>
                <w:rStyle w:val="a3"/>
                <w:rFonts w:ascii="Arial Unicode MS" w:hAnsi="Arial Unicode MS" w:hint="eastAsia"/>
                <w:u w:val="none"/>
              </w:rPr>
              <w:t>&amp;</w:t>
            </w:r>
            <w:r w:rsidRPr="00FB4318">
              <w:rPr>
                <w:rStyle w:val="a3"/>
                <w:rFonts w:ascii="Arial Unicode MS" w:hAnsi="Arial Unicode MS" w:hint="eastAsia"/>
                <w:color w:val="auto"/>
                <w:szCs w:val="20"/>
                <w:u w:val="none"/>
              </w:rPr>
              <w:t>04</w:t>
            </w:r>
            <w:hyperlink r:id="rId29" w:anchor="a3b2c2財稅行政4" w:history="1">
              <w:r w:rsidRPr="00FB4318">
                <w:rPr>
                  <w:rStyle w:val="a3"/>
                  <w:rFonts w:hint="eastAsia"/>
                </w:rPr>
                <w:t>四等</w:t>
              </w:r>
            </w:hyperlink>
          </w:p>
        </w:tc>
        <w:tc>
          <w:tcPr>
            <w:tcW w:w="2799" w:type="pct"/>
            <w:tcBorders>
              <w:top w:val="nil"/>
              <w:left w:val="nil"/>
              <w:bottom w:val="nil"/>
              <w:right w:val="single" w:sz="8" w:space="0" w:color="943634"/>
            </w:tcBorders>
            <w:vAlign w:val="center"/>
          </w:tcPr>
          <w:p w:rsidR="005C18A7" w:rsidRDefault="005C18A7" w:rsidP="00F30232">
            <w:pPr>
              <w:adjustRightInd w:val="0"/>
              <w:snapToGrid w:val="0"/>
              <w:ind w:firstLineChars="50" w:firstLine="100"/>
              <w:rPr>
                <w:rFonts w:ascii="Arial Unicode MS" w:hAnsi="Arial Unicode MS"/>
                <w:szCs w:val="20"/>
              </w:rPr>
            </w:pPr>
            <w:r w:rsidRPr="00170A71">
              <w:rPr>
                <w:rFonts w:ascii="Arial Unicode MS" w:hAnsi="Arial Unicode MS"/>
                <w:szCs w:val="20"/>
              </w:rPr>
              <w:t>。</w:t>
            </w:r>
            <w:hyperlink w:anchor="_07‧（5）99年公務人員特種考試原住民族三等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7‧*（5）98年公務人員特種考試原住民族四等考試‧財稅行政"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Pr>
                <w:rFonts w:ascii="Arial Unicode MS" w:hAnsi="Arial Unicode MS" w:hint="eastAsia"/>
                <w:szCs w:val="20"/>
              </w:rPr>
              <w:t>04</w:t>
            </w:r>
            <w:r w:rsidRPr="00170A71">
              <w:rPr>
                <w:rFonts w:ascii="Arial Unicode MS" w:hAnsi="Arial Unicode MS"/>
                <w:szCs w:val="20"/>
              </w:rPr>
              <w:t>。</w:t>
            </w:r>
            <w:hyperlink w:anchor="_08‧97_年公務人員特種考試原住民族三等考試"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7‧97年公務人員特種考試原住民族四等考試‧財稅行政"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Pr>
                <w:rFonts w:ascii="Arial Unicode MS" w:hAnsi="Arial Unicode MS" w:hint="eastAsia"/>
                <w:szCs w:val="20"/>
              </w:rPr>
              <w:t>04</w:t>
            </w:r>
          </w:p>
          <w:p w:rsidR="005C18A7" w:rsidRPr="00170A71" w:rsidRDefault="005C18A7" w:rsidP="00F30232">
            <w:pPr>
              <w:adjustRightInd w:val="0"/>
              <w:snapToGrid w:val="0"/>
              <w:rPr>
                <w:szCs w:val="20"/>
              </w:rPr>
            </w:pPr>
            <w:r w:rsidRPr="00FB4318">
              <w:rPr>
                <w:rStyle w:val="23"/>
                <w:rFonts w:ascii="Arial Unicode MS" w:hAnsi="Arial Unicode MS" w:hint="eastAsia"/>
                <w:bCs/>
                <w:color w:val="FFFFFF"/>
                <w:szCs w:val="20"/>
                <w:u w:val="none"/>
              </w:rPr>
              <w:t>*</w:t>
            </w:r>
            <w:r w:rsidRPr="00170A71">
              <w:rPr>
                <w:rStyle w:val="23"/>
                <w:rFonts w:ascii="Arial Unicode MS" w:hAnsi="Arial Unicode MS"/>
                <w:bCs/>
                <w:color w:val="auto"/>
                <w:szCs w:val="20"/>
                <w:u w:val="none"/>
              </w:rPr>
              <w:t>。</w:t>
            </w:r>
            <w:hyperlink w:anchor="_01‧96_年公務人員特種考試原住民族考試"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Pr>
                <w:rStyle w:val="a3"/>
                <w:rFonts w:ascii="Arial Unicode MS" w:hAnsi="Arial Unicode MS" w:hint="eastAsia"/>
                <w:color w:val="auto"/>
                <w:szCs w:val="20"/>
                <w:u w:val="none"/>
              </w:rPr>
              <w:t>03</w:t>
            </w:r>
            <w:r w:rsidRPr="00170A71">
              <w:rPr>
                <w:rStyle w:val="23"/>
                <w:rFonts w:ascii="Arial Unicode MS" w:hAnsi="Arial Unicode MS"/>
                <w:bCs/>
                <w:color w:val="auto"/>
                <w:szCs w:val="20"/>
                <w:u w:val="none"/>
              </w:rPr>
              <w:t>。</w:t>
            </w:r>
            <w:hyperlink w:anchor="_07‧95_年公務人員特種考試原住民族三等考試‧財稅行政"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Pr>
                <w:rStyle w:val="a3"/>
                <w:rFonts w:ascii="Arial Unicode MS" w:hAnsi="Arial Unicode MS" w:hint="eastAsia"/>
                <w:color w:val="auto"/>
                <w:szCs w:val="20"/>
                <w:u w:val="none"/>
              </w:rPr>
              <w:t>03</w:t>
            </w:r>
            <w:r w:rsidRPr="00170A71">
              <w:rPr>
                <w:rStyle w:val="23"/>
                <w:rFonts w:ascii="Arial Unicode MS" w:hAnsi="Arial Unicode MS"/>
                <w:bCs/>
                <w:color w:val="auto"/>
                <w:szCs w:val="20"/>
                <w:u w:val="none"/>
              </w:rPr>
              <w:t>。</w:t>
            </w:r>
            <w:hyperlink w:anchor="_06‧（4）95_年公務人員特種考試原住民族四等考試‧財稅行政"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Pr>
                <w:rFonts w:ascii="Arial Unicode MS" w:hAnsi="Arial Unicode MS" w:hint="eastAsia"/>
                <w:szCs w:val="20"/>
              </w:rPr>
              <w:t>04</w:t>
            </w:r>
          </w:p>
        </w:tc>
      </w:tr>
      <w:tr w:rsidR="005C18A7" w:rsidRPr="00EB7CF7" w:rsidTr="00F30232">
        <w:trPr>
          <w:cantSplit/>
          <w:trHeight w:val="529"/>
        </w:trPr>
        <w:tc>
          <w:tcPr>
            <w:tcW w:w="268" w:type="pct"/>
            <w:tcBorders>
              <w:top w:val="nil"/>
              <w:left w:val="single" w:sz="8" w:space="0" w:color="943634"/>
              <w:bottom w:val="nil"/>
              <w:right w:val="nil"/>
            </w:tcBorders>
            <w:shd w:val="clear" w:color="auto" w:fill="FFF0FF"/>
            <w:vAlign w:val="center"/>
          </w:tcPr>
          <w:p w:rsidR="005C18A7" w:rsidRPr="00786B1C" w:rsidRDefault="005C18A7" w:rsidP="00F30232">
            <w:pPr>
              <w:jc w:val="center"/>
              <w:rPr>
                <w:rFonts w:ascii="Arial Unicode MS" w:hAnsi="Arial Unicode MS"/>
                <w:color w:val="990000"/>
                <w:sz w:val="18"/>
                <w:szCs w:val="20"/>
              </w:rPr>
            </w:pPr>
            <w:bookmarkStart w:id="8" w:name="a06"/>
            <w:bookmarkEnd w:id="8"/>
            <w:r w:rsidRPr="00786B1C">
              <w:rPr>
                <w:rFonts w:ascii="Arial Unicode MS" w:hAnsi="Arial Unicode MS" w:hint="eastAsia"/>
                <w:color w:val="990000"/>
                <w:sz w:val="18"/>
                <w:szCs w:val="20"/>
              </w:rPr>
              <w:t>（</w:t>
            </w:r>
            <w:r w:rsidRPr="00786B1C">
              <w:rPr>
                <w:rFonts w:ascii="Arial Unicode MS" w:hAnsi="Arial Unicode MS" w:hint="eastAsia"/>
                <w:color w:val="990000"/>
                <w:sz w:val="18"/>
              </w:rPr>
              <w:t>6</w:t>
            </w:r>
            <w:r w:rsidRPr="00786B1C">
              <w:rPr>
                <w:rFonts w:ascii="Arial Unicode MS" w:hAnsi="Arial Unicode MS" w:hint="eastAsia"/>
                <w:color w:val="990000"/>
                <w:sz w:val="18"/>
              </w:rPr>
              <w:t>）</w:t>
            </w:r>
          </w:p>
        </w:tc>
        <w:tc>
          <w:tcPr>
            <w:tcW w:w="1933" w:type="pct"/>
            <w:tcBorders>
              <w:top w:val="nil"/>
              <w:left w:val="nil"/>
              <w:bottom w:val="nil"/>
              <w:right w:val="nil"/>
            </w:tcBorders>
            <w:shd w:val="clear" w:color="auto" w:fill="FFF0FF"/>
            <w:vAlign w:val="center"/>
          </w:tcPr>
          <w:p w:rsidR="005C18A7" w:rsidRDefault="005C18A7" w:rsidP="00F30232">
            <w:pPr>
              <w:ind w:left="142"/>
              <w:jc w:val="both"/>
              <w:rPr>
                <w:rFonts w:ascii="新細明體" w:hAnsi="新細明體"/>
              </w:rPr>
            </w:pPr>
            <w:r w:rsidRPr="006E4EAE">
              <w:rPr>
                <w:rFonts w:ascii="新細明體" w:hAnsi="新細明體" w:hint="eastAsia"/>
              </w:rPr>
              <w:t>特種考試</w:t>
            </w:r>
            <w:r w:rsidRPr="000E2781">
              <w:rPr>
                <w:rFonts w:ascii="新細明體" w:hAnsi="新細明體" w:hint="eastAsia"/>
                <w:b/>
              </w:rPr>
              <w:t>地方政府</w:t>
            </w:r>
            <w:r w:rsidRPr="006E4EAE">
              <w:rPr>
                <w:rFonts w:ascii="新細明體" w:hAnsi="新細明體" w:hint="eastAsia"/>
              </w:rPr>
              <w:t>公務人員考試</w:t>
            </w:r>
            <w:r w:rsidRPr="00FB4318">
              <w:rPr>
                <w:rFonts w:ascii="Arial Unicode MS" w:hAnsi="Arial Unicode MS" w:hint="eastAsia"/>
                <w:szCs w:val="20"/>
              </w:rPr>
              <w:t>。財稅行政</w:t>
            </w:r>
            <w:r w:rsidRPr="00FB4318">
              <w:rPr>
                <w:rStyle w:val="23"/>
                <w:rFonts w:ascii="Arial Unicode MS" w:hAnsi="Arial Unicode MS" w:hint="eastAsia"/>
                <w:bCs/>
                <w:color w:val="FFFFFF"/>
                <w:szCs w:val="20"/>
                <w:u w:val="none"/>
              </w:rPr>
              <w:t>*</w:t>
            </w:r>
          </w:p>
          <w:p w:rsidR="005C18A7" w:rsidRPr="00FB4318" w:rsidRDefault="005C18A7" w:rsidP="00F30232">
            <w:pPr>
              <w:ind w:left="142"/>
              <w:jc w:val="both"/>
              <w:rPr>
                <w:rFonts w:ascii="新細明體" w:hAnsi="新細明體"/>
              </w:rPr>
            </w:pPr>
            <w:r w:rsidRPr="00FB4318">
              <w:rPr>
                <w:rFonts w:ascii="Arial Unicode MS" w:hAnsi="Arial Unicode MS" w:hint="eastAsia"/>
              </w:rPr>
              <w:t>。</w:t>
            </w:r>
            <w:r w:rsidRPr="00FB4318">
              <w:rPr>
                <w:rStyle w:val="a3"/>
                <w:rFonts w:ascii="Arial Unicode MS" w:hAnsi="Arial Unicode MS" w:hint="eastAsia"/>
                <w:color w:val="auto"/>
                <w:szCs w:val="20"/>
                <w:u w:val="none"/>
              </w:rPr>
              <w:t>03</w:t>
            </w:r>
            <w:hyperlink r:id="rId30" w:anchor="a3b1c9財稅行政34" w:history="1">
              <w:r w:rsidRPr="00FB4318">
                <w:rPr>
                  <w:rStyle w:val="a3"/>
                  <w:rFonts w:ascii="Arial Unicode MS" w:hAnsi="Arial Unicode MS" w:hint="eastAsia"/>
                  <w:szCs w:val="18"/>
                </w:rPr>
                <w:t>三等</w:t>
              </w:r>
              <w:r w:rsidRPr="00FB4318">
                <w:rPr>
                  <w:rFonts w:ascii="Arial Unicode MS" w:hAnsi="Arial Unicode MS" w:hint="eastAsia"/>
                  <w:szCs w:val="18"/>
                </w:rPr>
                <w:t>&amp;</w:t>
              </w:r>
              <w:r w:rsidRPr="00FB4318">
                <w:rPr>
                  <w:rStyle w:val="a3"/>
                  <w:rFonts w:ascii="Arial Unicode MS" w:hAnsi="Arial Unicode MS" w:hint="eastAsia"/>
                  <w:color w:val="auto"/>
                  <w:szCs w:val="20"/>
                  <w:u w:val="none"/>
                </w:rPr>
                <w:t>04</w:t>
              </w:r>
              <w:r w:rsidRPr="00FB4318">
                <w:rPr>
                  <w:rStyle w:val="a3"/>
                  <w:rFonts w:ascii="Arial Unicode MS" w:hAnsi="Arial Unicode MS" w:hint="eastAsia"/>
                  <w:szCs w:val="18"/>
                </w:rPr>
                <w:t>四等</w:t>
              </w:r>
            </w:hyperlink>
            <w:r w:rsidRPr="00FB4318">
              <w:rPr>
                <w:rFonts w:ascii="Arial Unicode MS" w:hAnsi="Arial Unicode MS" w:hint="eastAsia"/>
                <w:szCs w:val="18"/>
              </w:rPr>
              <w:t>&amp;</w:t>
            </w:r>
            <w:r w:rsidRPr="00FB4318">
              <w:rPr>
                <w:rStyle w:val="a3"/>
                <w:rFonts w:ascii="Arial Unicode MS" w:hAnsi="Arial Unicode MS" w:hint="eastAsia"/>
                <w:color w:val="auto"/>
                <w:szCs w:val="20"/>
                <w:u w:val="none"/>
              </w:rPr>
              <w:t>05</w:t>
            </w:r>
            <w:hyperlink r:id="rId31" w:anchor="a3b1c9財稅行政5" w:history="1">
              <w:r w:rsidRPr="00FB4318">
                <w:rPr>
                  <w:rStyle w:val="a3"/>
                  <w:rFonts w:ascii="Arial Unicode MS" w:hAnsi="Arial Unicode MS" w:hint="eastAsia"/>
                  <w:szCs w:val="18"/>
                </w:rPr>
                <w:t>五等</w:t>
              </w:r>
            </w:hyperlink>
          </w:p>
        </w:tc>
        <w:tc>
          <w:tcPr>
            <w:tcW w:w="2799" w:type="pct"/>
            <w:tcBorders>
              <w:top w:val="nil"/>
              <w:left w:val="nil"/>
              <w:bottom w:val="nil"/>
              <w:right w:val="single" w:sz="8" w:space="0" w:color="943634"/>
            </w:tcBorders>
            <w:shd w:val="clear" w:color="auto" w:fill="FFF0FF"/>
            <w:vAlign w:val="center"/>
          </w:tcPr>
          <w:p w:rsidR="005C18A7" w:rsidRDefault="005C18A7" w:rsidP="00F30232">
            <w:pPr>
              <w:adjustRightInd w:val="0"/>
              <w:snapToGrid w:val="0"/>
              <w:ind w:firstLineChars="50" w:firstLine="100"/>
              <w:rPr>
                <w:rStyle w:val="a3"/>
                <w:rFonts w:ascii="Arial Unicode MS" w:hAnsi="Arial Unicode MS"/>
                <w:color w:val="auto"/>
                <w:szCs w:val="20"/>
                <w:u w:val="none"/>
              </w:rPr>
            </w:pPr>
            <w:r w:rsidRPr="00170A71">
              <w:rPr>
                <w:rFonts w:ascii="Arial Unicode MS" w:hAnsi="Arial Unicode MS"/>
                <w:szCs w:val="20"/>
              </w:rPr>
              <w:t>。</w:t>
            </w:r>
            <w:hyperlink w:anchor="_08‧*（6）99年特種考試地方政府公務人員三等考試‧財稅行政、會計"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9‧（6）99年特種考試地方政府公務人員四等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Pr>
                <w:rFonts w:ascii="Arial Unicode MS" w:hAnsi="Arial Unicode MS" w:hint="eastAsia"/>
                <w:szCs w:val="20"/>
              </w:rPr>
              <w:t>04</w:t>
            </w:r>
            <w:r w:rsidRPr="00170A71">
              <w:rPr>
                <w:rFonts w:ascii="Arial Unicode MS" w:hAnsi="Arial Unicode MS"/>
                <w:szCs w:val="20"/>
              </w:rPr>
              <w:t>。</w:t>
            </w:r>
            <w:hyperlink w:anchor="_10‧（6）99年特種考試地方政府公務人員五等考試‧財稅行政" w:history="1">
              <w:r w:rsidRPr="00170A71">
                <w:rPr>
                  <w:rStyle w:val="a3"/>
                  <w:rFonts w:ascii="Arial Unicode MS" w:hAnsi="Arial Unicode MS" w:hint="eastAsia"/>
                  <w:szCs w:val="20"/>
                </w:rPr>
                <w:t>99</w:t>
              </w:r>
              <w:r w:rsidRPr="00170A71">
                <w:rPr>
                  <w:rStyle w:val="a3"/>
                  <w:rFonts w:ascii="Arial Unicode MS" w:hAnsi="Arial Unicode MS" w:hint="eastAsia"/>
                  <w:szCs w:val="20"/>
                </w:rPr>
                <w:t>年</w:t>
              </w:r>
            </w:hyperlink>
            <w:r w:rsidRPr="00FB4318">
              <w:rPr>
                <w:rStyle w:val="a3"/>
                <w:rFonts w:ascii="Arial Unicode MS" w:hAnsi="Arial Unicode MS" w:hint="eastAsia"/>
                <w:color w:val="auto"/>
                <w:szCs w:val="20"/>
                <w:u w:val="none"/>
              </w:rPr>
              <w:t>05</w:t>
            </w:r>
            <w:r w:rsidRPr="00170A71">
              <w:rPr>
                <w:rFonts w:ascii="Arial Unicode MS" w:hAnsi="Arial Unicode MS"/>
                <w:szCs w:val="20"/>
              </w:rPr>
              <w:t>。</w:t>
            </w:r>
            <w:hyperlink w:anchor="_08‧*（6）98年特種考試地方政府公務人員三等考試‧財稅行政、會計"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9‧*（6）98年特種考試地方政府公務人員四等考試‧財稅行政"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Pr>
                <w:rFonts w:ascii="Arial Unicode MS" w:hAnsi="Arial Unicode MS" w:hint="eastAsia"/>
                <w:szCs w:val="20"/>
              </w:rPr>
              <w:t>04</w:t>
            </w:r>
            <w:r w:rsidRPr="00170A71">
              <w:rPr>
                <w:rFonts w:ascii="Arial Unicode MS" w:hAnsi="Arial Unicode MS"/>
                <w:szCs w:val="20"/>
              </w:rPr>
              <w:t>。</w:t>
            </w:r>
            <w:hyperlink w:anchor="_10‧*（6）98年特種考試地方政府公務人員五等考試‧財稅行政" w:history="1">
              <w:r w:rsidRPr="00170A71">
                <w:rPr>
                  <w:rStyle w:val="a3"/>
                  <w:rFonts w:ascii="Arial Unicode MS" w:hAnsi="Arial Unicode MS" w:hint="eastAsia"/>
                  <w:szCs w:val="20"/>
                </w:rPr>
                <w:t>98</w:t>
              </w:r>
              <w:r w:rsidRPr="00170A71">
                <w:rPr>
                  <w:rStyle w:val="a3"/>
                  <w:rFonts w:ascii="Arial Unicode MS" w:hAnsi="Arial Unicode MS" w:hint="eastAsia"/>
                  <w:szCs w:val="20"/>
                </w:rPr>
                <w:t>年</w:t>
              </w:r>
            </w:hyperlink>
            <w:r w:rsidRPr="00FB4318">
              <w:rPr>
                <w:rStyle w:val="a3"/>
                <w:rFonts w:ascii="Arial Unicode MS" w:hAnsi="Arial Unicode MS" w:hint="eastAsia"/>
                <w:color w:val="auto"/>
                <w:szCs w:val="20"/>
                <w:u w:val="none"/>
              </w:rPr>
              <w:t>05</w:t>
            </w:r>
          </w:p>
          <w:p w:rsidR="005C18A7" w:rsidRDefault="005C18A7" w:rsidP="00F30232">
            <w:pPr>
              <w:adjustRightInd w:val="0"/>
              <w:snapToGrid w:val="0"/>
              <w:rPr>
                <w:rStyle w:val="a3"/>
                <w:rFonts w:ascii="Arial Unicode MS" w:hAnsi="Arial Unicode MS"/>
                <w:color w:val="auto"/>
                <w:szCs w:val="20"/>
                <w:u w:val="none"/>
              </w:rPr>
            </w:pPr>
            <w:r w:rsidRPr="00FB4318">
              <w:rPr>
                <w:rStyle w:val="23"/>
                <w:rFonts w:ascii="Arial Unicode MS" w:hAnsi="Arial Unicode MS" w:hint="eastAsia"/>
                <w:bCs/>
                <w:color w:val="FFFFFF"/>
                <w:szCs w:val="20"/>
                <w:u w:val="none"/>
              </w:rPr>
              <w:t>*</w:t>
            </w:r>
            <w:r w:rsidRPr="00170A71">
              <w:rPr>
                <w:rFonts w:ascii="Arial Unicode MS" w:hAnsi="Arial Unicode MS"/>
                <w:szCs w:val="20"/>
              </w:rPr>
              <w:t>。</w:t>
            </w:r>
            <w:hyperlink w:anchor="_11‧97_年特種考試地方政府公務人員三等考試‧財稅行政、會計"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Pr>
                <w:rStyle w:val="a3"/>
                <w:rFonts w:ascii="Arial Unicode MS" w:hAnsi="Arial Unicode MS" w:hint="eastAsia"/>
                <w:color w:val="auto"/>
                <w:szCs w:val="20"/>
                <w:u w:val="none"/>
              </w:rPr>
              <w:t>03</w:t>
            </w:r>
            <w:r w:rsidRPr="00170A71">
              <w:rPr>
                <w:rFonts w:ascii="Arial Unicode MS" w:hAnsi="Arial Unicode MS"/>
                <w:szCs w:val="20"/>
              </w:rPr>
              <w:t>。</w:t>
            </w:r>
            <w:hyperlink w:anchor="_09‧97_年特種考試地方政府公務人員考試"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Pr>
                <w:rFonts w:ascii="Arial Unicode MS" w:hAnsi="Arial Unicode MS" w:hint="eastAsia"/>
                <w:szCs w:val="20"/>
              </w:rPr>
              <w:t>04</w:t>
            </w:r>
            <w:r w:rsidRPr="00170A71">
              <w:rPr>
                <w:rFonts w:ascii="Arial Unicode MS" w:hAnsi="Arial Unicode MS"/>
                <w:szCs w:val="20"/>
              </w:rPr>
              <w:t>。</w:t>
            </w:r>
            <w:hyperlink w:anchor="_10‧97_年特種考試地方政府公務人員五等考試‧財稅行政" w:history="1">
              <w:r w:rsidRPr="00170A71">
                <w:rPr>
                  <w:rStyle w:val="a3"/>
                  <w:rFonts w:ascii="Arial Unicode MS" w:hAnsi="Arial Unicode MS" w:hint="eastAsia"/>
                  <w:szCs w:val="20"/>
                </w:rPr>
                <w:t>97</w:t>
              </w:r>
              <w:r w:rsidRPr="00170A71">
                <w:rPr>
                  <w:rStyle w:val="a3"/>
                  <w:rFonts w:ascii="Arial Unicode MS" w:hAnsi="Arial Unicode MS" w:hint="eastAsia"/>
                  <w:szCs w:val="20"/>
                </w:rPr>
                <w:t>年</w:t>
              </w:r>
            </w:hyperlink>
            <w:r w:rsidRPr="00FB4318">
              <w:rPr>
                <w:rStyle w:val="a3"/>
                <w:rFonts w:ascii="Arial Unicode MS" w:hAnsi="Arial Unicode MS" w:hint="eastAsia"/>
                <w:color w:val="auto"/>
                <w:szCs w:val="20"/>
                <w:u w:val="none"/>
              </w:rPr>
              <w:t>05</w:t>
            </w:r>
            <w:r w:rsidRPr="00170A71">
              <w:rPr>
                <w:rStyle w:val="23"/>
                <w:rFonts w:ascii="Arial Unicode MS" w:hAnsi="Arial Unicode MS"/>
                <w:bCs/>
                <w:color w:val="auto"/>
                <w:szCs w:val="20"/>
                <w:u w:val="none"/>
              </w:rPr>
              <w:t>。</w:t>
            </w:r>
            <w:hyperlink w:anchor="_01‧96年特種考試地方政府公務人員三等考試‧財稅行政、會計"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Pr>
                <w:rStyle w:val="a3"/>
                <w:rFonts w:ascii="Arial Unicode MS" w:hAnsi="Arial Unicode MS" w:hint="eastAsia"/>
                <w:color w:val="auto"/>
                <w:szCs w:val="20"/>
                <w:u w:val="none"/>
              </w:rPr>
              <w:t>03</w:t>
            </w:r>
            <w:r w:rsidRPr="00170A71">
              <w:rPr>
                <w:rStyle w:val="23"/>
                <w:rFonts w:ascii="Arial Unicode MS" w:hAnsi="Arial Unicode MS"/>
                <w:bCs/>
                <w:color w:val="auto"/>
                <w:szCs w:val="20"/>
                <w:u w:val="none"/>
              </w:rPr>
              <w:t>。</w:t>
            </w:r>
            <w:hyperlink w:anchor="_01‧96年特種考試地方政府公務人員四等考試‧財稅行政"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Pr>
                <w:rFonts w:ascii="Arial Unicode MS" w:hAnsi="Arial Unicode MS" w:hint="eastAsia"/>
                <w:szCs w:val="20"/>
              </w:rPr>
              <w:t>04</w:t>
            </w:r>
            <w:r w:rsidRPr="00170A71">
              <w:rPr>
                <w:rStyle w:val="23"/>
                <w:rFonts w:ascii="Arial Unicode MS" w:hAnsi="Arial Unicode MS"/>
                <w:bCs/>
                <w:color w:val="auto"/>
                <w:szCs w:val="20"/>
                <w:u w:val="none"/>
              </w:rPr>
              <w:t>。</w:t>
            </w:r>
            <w:hyperlink w:anchor="_01‧96年特種考試地方政府公務人員五等考試‧財稅行政"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p>
          <w:p w:rsidR="005C18A7" w:rsidRDefault="005C18A7" w:rsidP="00F30232">
            <w:pPr>
              <w:adjustRightInd w:val="0"/>
              <w:snapToGrid w:val="0"/>
              <w:rPr>
                <w:rStyle w:val="a3"/>
                <w:rFonts w:ascii="Arial Unicode MS" w:hAnsi="Arial Unicode MS"/>
                <w:color w:val="auto"/>
                <w:szCs w:val="20"/>
                <w:u w:val="none"/>
              </w:rPr>
            </w:pPr>
            <w:r w:rsidRPr="00FB4318">
              <w:rPr>
                <w:rStyle w:val="23"/>
                <w:rFonts w:ascii="Arial Unicode MS" w:hAnsi="Arial Unicode MS" w:hint="eastAsia"/>
                <w:bCs/>
                <w:color w:val="FFFFFF"/>
                <w:szCs w:val="20"/>
                <w:u w:val="none"/>
              </w:rPr>
              <w:t>*</w:t>
            </w:r>
            <w:r w:rsidRPr="00170A71">
              <w:rPr>
                <w:rStyle w:val="23"/>
                <w:rFonts w:ascii="Arial Unicode MS" w:hAnsi="Arial Unicode MS"/>
                <w:bCs/>
                <w:color w:val="auto"/>
                <w:szCs w:val="20"/>
                <w:u w:val="none"/>
              </w:rPr>
              <w:t>。</w:t>
            </w:r>
            <w:hyperlink w:anchor="_10‧95_年特種考試地方政府公務人員三等考試‧財稅行政、會計"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Pr>
                <w:rStyle w:val="a3"/>
                <w:rFonts w:ascii="Arial Unicode MS" w:hAnsi="Arial Unicode MS" w:hint="eastAsia"/>
                <w:color w:val="auto"/>
                <w:szCs w:val="20"/>
                <w:u w:val="none"/>
              </w:rPr>
              <w:t>03</w:t>
            </w:r>
            <w:r w:rsidRPr="00170A71">
              <w:rPr>
                <w:rStyle w:val="23"/>
                <w:rFonts w:ascii="Arial Unicode MS" w:hAnsi="Arial Unicode MS"/>
                <w:bCs/>
                <w:color w:val="auto"/>
                <w:szCs w:val="20"/>
                <w:u w:val="none"/>
              </w:rPr>
              <w:t>。</w:t>
            </w:r>
            <w:hyperlink w:anchor="_09‧95_年特種考試地方政府公務人員四等考試‧財稅行政"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Pr>
                <w:rFonts w:ascii="Arial Unicode MS" w:hAnsi="Arial Unicode MS" w:hint="eastAsia"/>
                <w:szCs w:val="20"/>
              </w:rPr>
              <w:t>04</w:t>
            </w:r>
            <w:r w:rsidRPr="00170A71">
              <w:rPr>
                <w:rStyle w:val="23"/>
                <w:rFonts w:ascii="Arial Unicode MS" w:hAnsi="Arial Unicode MS"/>
                <w:bCs/>
                <w:color w:val="auto"/>
                <w:szCs w:val="20"/>
                <w:u w:val="none"/>
              </w:rPr>
              <w:t>。</w:t>
            </w:r>
            <w:hyperlink w:anchor="_08‧95_年特種考試地方政府公務人員考試" w:history="1">
              <w:r w:rsidRPr="00170A71">
                <w:rPr>
                  <w:rStyle w:val="a3"/>
                  <w:rFonts w:ascii="Arial Unicode MS" w:hAnsi="Arial Unicode MS" w:hint="eastAsia"/>
                  <w:bCs/>
                  <w:szCs w:val="20"/>
                </w:rPr>
                <w:t>95</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r w:rsidRPr="00170A71">
              <w:rPr>
                <w:rStyle w:val="23"/>
                <w:rFonts w:ascii="Arial Unicode MS" w:hAnsi="Arial Unicode MS"/>
                <w:bCs/>
                <w:color w:val="auto"/>
                <w:szCs w:val="20"/>
                <w:u w:val="none"/>
              </w:rPr>
              <w:t>。</w:t>
            </w:r>
            <w:hyperlink w:anchor="_01‧94年特種考試地方政府公務人員考試" w:history="1">
              <w:r w:rsidRPr="00170A71">
                <w:rPr>
                  <w:rStyle w:val="a3"/>
                  <w:rFonts w:ascii="Arial Unicode MS" w:hAnsi="Arial Unicode MS" w:hint="eastAsia"/>
                  <w:bCs/>
                  <w:szCs w:val="20"/>
                </w:rPr>
                <w:t>94</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p>
          <w:p w:rsidR="005C18A7" w:rsidRPr="00170A71" w:rsidRDefault="005C18A7" w:rsidP="00F30232">
            <w:pPr>
              <w:adjustRightInd w:val="0"/>
              <w:snapToGrid w:val="0"/>
              <w:rPr>
                <w:rStyle w:val="23"/>
                <w:rFonts w:ascii="Arial Unicode MS" w:hAnsi="Arial Unicode MS"/>
                <w:bCs/>
                <w:color w:val="auto"/>
                <w:szCs w:val="20"/>
                <w:u w:val="none"/>
              </w:rPr>
            </w:pPr>
            <w:r w:rsidRPr="00FB4318">
              <w:rPr>
                <w:rStyle w:val="23"/>
                <w:rFonts w:ascii="Arial Unicode MS" w:hAnsi="Arial Unicode MS" w:hint="eastAsia"/>
                <w:bCs/>
                <w:color w:val="FFFFFF"/>
                <w:szCs w:val="20"/>
                <w:u w:val="none"/>
              </w:rPr>
              <w:t>*</w:t>
            </w:r>
            <w:r w:rsidRPr="00170A71">
              <w:rPr>
                <w:rStyle w:val="23"/>
                <w:rFonts w:ascii="Arial Unicode MS" w:hAnsi="Arial Unicode MS"/>
                <w:bCs/>
                <w:color w:val="auto"/>
                <w:szCs w:val="20"/>
                <w:u w:val="none"/>
              </w:rPr>
              <w:t>。</w:t>
            </w:r>
            <w:hyperlink w:anchor="_01‧93年特種考試地方政府公務人員五等考試‧稅務行政" w:history="1">
              <w:r w:rsidRPr="00170A71">
                <w:rPr>
                  <w:rStyle w:val="a3"/>
                  <w:rFonts w:ascii="Arial Unicode MS" w:hAnsi="Arial Unicode MS" w:hint="eastAsia"/>
                  <w:bCs/>
                  <w:szCs w:val="20"/>
                </w:rPr>
                <w:t>93</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r w:rsidRPr="00170A71">
              <w:rPr>
                <w:rStyle w:val="23"/>
                <w:rFonts w:ascii="Arial Unicode MS" w:hAnsi="Arial Unicode MS"/>
                <w:bCs/>
                <w:color w:val="auto"/>
                <w:szCs w:val="20"/>
                <w:u w:val="none"/>
              </w:rPr>
              <w:t>。</w:t>
            </w:r>
            <w:hyperlink w:anchor="_01‧92年特種考試第二次地方政府公務人員考試‧稅務行政" w:history="1">
              <w:r w:rsidRPr="00170A71">
                <w:rPr>
                  <w:rStyle w:val="a3"/>
                  <w:rFonts w:ascii="Arial Unicode MS" w:hAnsi="Arial Unicode MS" w:hint="eastAsia"/>
                  <w:bCs/>
                  <w:szCs w:val="20"/>
                </w:rPr>
                <w:t>92</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r w:rsidRPr="00170A71">
              <w:rPr>
                <w:rStyle w:val="23"/>
                <w:rFonts w:ascii="Arial Unicode MS" w:hAnsi="Arial Unicode MS"/>
                <w:bCs/>
                <w:color w:val="auto"/>
                <w:szCs w:val="20"/>
                <w:u w:val="none"/>
              </w:rPr>
              <w:t>。</w:t>
            </w:r>
            <w:hyperlink w:anchor="_05‧91年特種考試第二次臺灣省及福建省基層公務人員五等考試‧稅務行政" w:history="1">
              <w:r w:rsidRPr="00170A71">
                <w:rPr>
                  <w:rStyle w:val="a3"/>
                  <w:rFonts w:ascii="Arial Unicode MS" w:hAnsi="Arial Unicode MS" w:hint="eastAsia"/>
                  <w:bCs/>
                  <w:szCs w:val="20"/>
                </w:rPr>
                <w:t>91</w:t>
              </w:r>
              <w:r w:rsidRPr="00170A71">
                <w:rPr>
                  <w:rStyle w:val="a3"/>
                  <w:rFonts w:ascii="Arial Unicode MS" w:hAnsi="Arial Unicode MS" w:hint="eastAsia"/>
                  <w:bCs/>
                  <w:szCs w:val="20"/>
                </w:rPr>
                <w:t>年</w:t>
              </w:r>
            </w:hyperlink>
            <w:r w:rsidRPr="00FB4318">
              <w:rPr>
                <w:rStyle w:val="a3"/>
                <w:rFonts w:ascii="Arial Unicode MS" w:hAnsi="Arial Unicode MS" w:hint="eastAsia"/>
                <w:color w:val="auto"/>
                <w:szCs w:val="20"/>
                <w:u w:val="none"/>
              </w:rPr>
              <w:t>05</w:t>
            </w:r>
          </w:p>
        </w:tc>
      </w:tr>
      <w:tr w:rsidR="005C18A7" w:rsidRPr="00EB7CF7" w:rsidTr="00F30232">
        <w:trPr>
          <w:cantSplit/>
          <w:trHeight w:val="529"/>
        </w:trPr>
        <w:tc>
          <w:tcPr>
            <w:tcW w:w="268" w:type="pct"/>
            <w:tcBorders>
              <w:top w:val="nil"/>
              <w:left w:val="single" w:sz="8" w:space="0" w:color="943634"/>
              <w:bottom w:val="nil"/>
              <w:right w:val="nil"/>
            </w:tcBorders>
            <w:shd w:val="clear" w:color="auto" w:fill="auto"/>
            <w:vAlign w:val="center"/>
          </w:tcPr>
          <w:p w:rsidR="005C18A7" w:rsidRPr="00786B1C" w:rsidRDefault="005C18A7" w:rsidP="00F30232">
            <w:pPr>
              <w:jc w:val="center"/>
              <w:rPr>
                <w:rFonts w:ascii="Arial Unicode MS" w:hAnsi="Arial Unicode MS"/>
                <w:color w:val="990000"/>
                <w:sz w:val="18"/>
                <w:szCs w:val="20"/>
              </w:rPr>
            </w:pPr>
            <w:bookmarkStart w:id="9" w:name="a07"/>
            <w:bookmarkEnd w:id="9"/>
            <w:r w:rsidRPr="00786B1C">
              <w:rPr>
                <w:rFonts w:ascii="Arial Unicode MS" w:hAnsi="Arial Unicode MS" w:hint="eastAsia"/>
                <w:color w:val="990000"/>
                <w:sz w:val="18"/>
                <w:szCs w:val="20"/>
              </w:rPr>
              <w:t>（</w:t>
            </w:r>
            <w:r w:rsidRPr="00786B1C">
              <w:rPr>
                <w:rFonts w:ascii="Arial Unicode MS" w:hAnsi="Arial Unicode MS" w:hint="eastAsia"/>
                <w:color w:val="990000"/>
                <w:sz w:val="18"/>
              </w:rPr>
              <w:t>7</w:t>
            </w:r>
            <w:r w:rsidRPr="00786B1C">
              <w:rPr>
                <w:rFonts w:ascii="Arial Unicode MS" w:hAnsi="Arial Unicode MS" w:hint="eastAsia"/>
                <w:color w:val="990000"/>
                <w:sz w:val="18"/>
              </w:rPr>
              <w:t>）</w:t>
            </w:r>
          </w:p>
        </w:tc>
        <w:tc>
          <w:tcPr>
            <w:tcW w:w="1933" w:type="pct"/>
            <w:tcBorders>
              <w:top w:val="nil"/>
              <w:left w:val="nil"/>
              <w:bottom w:val="nil"/>
              <w:right w:val="nil"/>
            </w:tcBorders>
            <w:shd w:val="clear" w:color="auto" w:fill="auto"/>
            <w:vAlign w:val="center"/>
          </w:tcPr>
          <w:p w:rsidR="005C18A7" w:rsidRDefault="005C18A7" w:rsidP="00F30232">
            <w:pPr>
              <w:ind w:left="142"/>
              <w:jc w:val="both"/>
              <w:rPr>
                <w:rFonts w:ascii="新細明體" w:hAnsi="新細明體"/>
              </w:rPr>
            </w:pPr>
            <w:r w:rsidRPr="00BC588A">
              <w:rPr>
                <w:rFonts w:ascii="新細明體" w:hAnsi="新細明體" w:hint="eastAsia"/>
              </w:rPr>
              <w:t>特種考試</w:t>
            </w:r>
            <w:r w:rsidRPr="002002F9">
              <w:rPr>
                <w:rFonts w:ascii="新細明體" w:hAnsi="新細明體" w:hint="eastAsia"/>
                <w:b/>
              </w:rPr>
              <w:t>退除役軍人</w:t>
            </w:r>
            <w:r w:rsidRPr="00BC588A">
              <w:rPr>
                <w:rFonts w:ascii="新細明體" w:hAnsi="新細明體" w:hint="eastAsia"/>
              </w:rPr>
              <w:t>轉任公務人員考試</w:t>
            </w:r>
            <w:r w:rsidRPr="00FB4318">
              <w:rPr>
                <w:rStyle w:val="23"/>
                <w:rFonts w:ascii="Arial Unicode MS" w:hAnsi="Arial Unicode MS" w:hint="eastAsia"/>
                <w:bCs/>
                <w:color w:val="FFFFFF"/>
                <w:szCs w:val="20"/>
                <w:u w:val="none"/>
              </w:rPr>
              <w:t>*</w:t>
            </w:r>
          </w:p>
          <w:p w:rsidR="005C18A7" w:rsidRPr="00BC588A" w:rsidRDefault="005C18A7" w:rsidP="00F30232">
            <w:pPr>
              <w:ind w:left="142"/>
              <w:jc w:val="both"/>
              <w:rPr>
                <w:rFonts w:ascii="新細明體" w:hAnsi="新細明體"/>
              </w:rPr>
            </w:pPr>
            <w:r>
              <w:rPr>
                <w:rFonts w:ascii="Arial Unicode MS" w:hAnsi="Arial Unicode MS" w:hint="eastAsia"/>
                <w:szCs w:val="20"/>
              </w:rPr>
              <w:t>。</w:t>
            </w:r>
            <w:hyperlink r:id="rId32" w:anchor="a3b5c2會計3" w:history="1">
              <w:r w:rsidRPr="00FB4318">
                <w:rPr>
                  <w:rStyle w:val="a3"/>
                  <w:rFonts w:ascii="Arial Unicode MS" w:hAnsi="Arial Unicode MS" w:hint="eastAsia"/>
                  <w:szCs w:val="20"/>
                </w:rPr>
                <w:t>會計</w:t>
              </w:r>
            </w:hyperlink>
          </w:p>
        </w:tc>
        <w:tc>
          <w:tcPr>
            <w:tcW w:w="2799" w:type="pct"/>
            <w:tcBorders>
              <w:top w:val="nil"/>
              <w:left w:val="nil"/>
              <w:bottom w:val="nil"/>
              <w:right w:val="single" w:sz="8" w:space="0" w:color="943634"/>
            </w:tcBorders>
            <w:vAlign w:val="center"/>
          </w:tcPr>
          <w:p w:rsidR="005C18A7" w:rsidRPr="00170A71" w:rsidRDefault="005C18A7" w:rsidP="00F30232">
            <w:pPr>
              <w:ind w:firstLineChars="50" w:firstLine="100"/>
              <w:rPr>
                <w:szCs w:val="20"/>
              </w:rPr>
            </w:pPr>
            <w:r w:rsidRPr="00170A71">
              <w:rPr>
                <w:rStyle w:val="23"/>
                <w:rFonts w:ascii="Arial Unicode MS" w:hAnsi="Arial Unicode MS"/>
                <w:bCs/>
                <w:color w:val="auto"/>
                <w:szCs w:val="20"/>
                <w:u w:val="none"/>
              </w:rPr>
              <w:t>。</w:t>
            </w:r>
            <w:hyperlink w:anchor="_01‧96年特種考試退除役軍人轉任公務人員三等考試‧會計"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p>
        </w:tc>
      </w:tr>
      <w:tr w:rsidR="005C18A7" w:rsidRPr="00EB7CF7" w:rsidTr="00F30232">
        <w:trPr>
          <w:cantSplit/>
          <w:trHeight w:val="529"/>
        </w:trPr>
        <w:tc>
          <w:tcPr>
            <w:tcW w:w="268" w:type="pct"/>
            <w:tcBorders>
              <w:top w:val="nil"/>
              <w:left w:val="single" w:sz="8" w:space="0" w:color="943634"/>
              <w:bottom w:val="single" w:sz="8" w:space="0" w:color="943634"/>
              <w:right w:val="nil"/>
            </w:tcBorders>
            <w:shd w:val="clear" w:color="auto" w:fill="EFFDFF"/>
            <w:vAlign w:val="center"/>
          </w:tcPr>
          <w:p w:rsidR="005C18A7" w:rsidRPr="00786B1C" w:rsidRDefault="005C18A7" w:rsidP="00F30232">
            <w:pPr>
              <w:jc w:val="center"/>
              <w:rPr>
                <w:rFonts w:ascii="Arial Unicode MS" w:hAnsi="Arial Unicode MS"/>
                <w:color w:val="990000"/>
                <w:sz w:val="18"/>
                <w:szCs w:val="20"/>
              </w:rPr>
            </w:pPr>
            <w:bookmarkStart w:id="10" w:name="a08"/>
            <w:bookmarkEnd w:id="10"/>
            <w:r w:rsidRPr="00786B1C">
              <w:rPr>
                <w:rFonts w:ascii="Arial Unicode MS" w:hAnsi="Arial Unicode MS" w:hint="eastAsia"/>
                <w:color w:val="990000"/>
                <w:sz w:val="18"/>
                <w:szCs w:val="20"/>
              </w:rPr>
              <w:t>（</w:t>
            </w:r>
            <w:r w:rsidRPr="00786B1C">
              <w:rPr>
                <w:rFonts w:ascii="Arial Unicode MS" w:hAnsi="Arial Unicode MS" w:hint="eastAsia"/>
                <w:color w:val="990000"/>
                <w:sz w:val="18"/>
              </w:rPr>
              <w:t>8</w:t>
            </w:r>
            <w:r w:rsidRPr="00786B1C">
              <w:rPr>
                <w:rFonts w:ascii="Arial Unicode MS" w:hAnsi="Arial Unicode MS" w:hint="eastAsia"/>
                <w:color w:val="990000"/>
                <w:sz w:val="18"/>
              </w:rPr>
              <w:t>）</w:t>
            </w:r>
          </w:p>
        </w:tc>
        <w:tc>
          <w:tcPr>
            <w:tcW w:w="1933" w:type="pct"/>
            <w:tcBorders>
              <w:top w:val="nil"/>
              <w:left w:val="nil"/>
              <w:bottom w:val="single" w:sz="8" w:space="0" w:color="943634"/>
              <w:right w:val="nil"/>
            </w:tcBorders>
            <w:shd w:val="clear" w:color="auto" w:fill="EFFDFF"/>
            <w:vAlign w:val="center"/>
          </w:tcPr>
          <w:p w:rsidR="005C18A7" w:rsidRDefault="005C18A7" w:rsidP="00F30232">
            <w:pPr>
              <w:ind w:left="142"/>
              <w:jc w:val="both"/>
              <w:rPr>
                <w:rFonts w:ascii="新細明體" w:hAnsi="新細明體"/>
              </w:rPr>
            </w:pPr>
            <w:r w:rsidRPr="00BC588A">
              <w:rPr>
                <w:rFonts w:ascii="新細明體" w:hAnsi="新細明體" w:hint="eastAsia"/>
              </w:rPr>
              <w:t>公務人員、關務人員升官等</w:t>
            </w:r>
            <w:r w:rsidRPr="00BC588A">
              <w:rPr>
                <w:rFonts w:ascii="新細明體" w:hAnsi="新細明體" w:hint="eastAsia"/>
                <w:szCs w:val="20"/>
              </w:rPr>
              <w:t>薦任</w:t>
            </w:r>
            <w:r w:rsidRPr="00BC588A">
              <w:rPr>
                <w:rFonts w:ascii="新細明體" w:hAnsi="新細明體" w:hint="eastAsia"/>
              </w:rPr>
              <w:t>考試</w:t>
            </w:r>
            <w:r w:rsidRPr="00FB4318">
              <w:rPr>
                <w:rStyle w:val="23"/>
                <w:rFonts w:ascii="Arial Unicode MS" w:hAnsi="Arial Unicode MS" w:hint="eastAsia"/>
                <w:bCs/>
                <w:color w:val="FFFFFF"/>
                <w:szCs w:val="20"/>
                <w:u w:val="none"/>
              </w:rPr>
              <w:t>*</w:t>
            </w:r>
          </w:p>
          <w:p w:rsidR="005C18A7" w:rsidRPr="00FB4318" w:rsidRDefault="005C18A7" w:rsidP="00F30232">
            <w:pPr>
              <w:ind w:left="142"/>
              <w:jc w:val="both"/>
              <w:rPr>
                <w:rFonts w:ascii="新細明體" w:hAnsi="新細明體"/>
              </w:rPr>
            </w:pPr>
            <w:r w:rsidRPr="00FB4318">
              <w:rPr>
                <w:rFonts w:ascii="Arial Unicode MS" w:hAnsi="Arial Unicode MS" w:hint="eastAsia"/>
                <w:szCs w:val="20"/>
              </w:rPr>
              <w:t>。</w:t>
            </w:r>
            <w:hyperlink r:id="rId33" w:anchor="a3b1c6財稅行政" w:history="1">
              <w:r w:rsidRPr="00FB4318">
                <w:rPr>
                  <w:rStyle w:val="a3"/>
                  <w:rFonts w:ascii="Arial Unicode MS" w:hAnsi="Arial Unicode MS" w:hint="eastAsia"/>
                  <w:szCs w:val="20"/>
                </w:rPr>
                <w:t>財稅行政</w:t>
              </w:r>
            </w:hyperlink>
            <w:r w:rsidRPr="00FB4318">
              <w:rPr>
                <w:rFonts w:ascii="Arial Unicode MS" w:hAnsi="Arial Unicode MS" w:hint="eastAsia"/>
                <w:szCs w:val="20"/>
              </w:rPr>
              <w:t>/</w:t>
            </w:r>
            <w:hyperlink r:id="rId34" w:anchor="a3b1c6會計" w:history="1">
              <w:r w:rsidRPr="00FB4318">
                <w:rPr>
                  <w:rStyle w:val="a3"/>
                  <w:rFonts w:ascii="Arial Unicode MS" w:hAnsi="Arial Unicode MS" w:hint="eastAsia"/>
                  <w:szCs w:val="20"/>
                </w:rPr>
                <w:t>會計</w:t>
              </w:r>
            </w:hyperlink>
          </w:p>
        </w:tc>
        <w:tc>
          <w:tcPr>
            <w:tcW w:w="2799" w:type="pct"/>
            <w:tcBorders>
              <w:top w:val="nil"/>
              <w:left w:val="nil"/>
              <w:bottom w:val="single" w:sz="8" w:space="0" w:color="943634"/>
              <w:right w:val="single" w:sz="8" w:space="0" w:color="943634"/>
            </w:tcBorders>
            <w:shd w:val="clear" w:color="auto" w:fill="EFFDFF"/>
            <w:vAlign w:val="center"/>
          </w:tcPr>
          <w:p w:rsidR="005C18A7" w:rsidRPr="00170A71" w:rsidRDefault="005C18A7" w:rsidP="00F30232">
            <w:pPr>
              <w:ind w:firstLineChars="50" w:firstLine="100"/>
              <w:rPr>
                <w:szCs w:val="20"/>
              </w:rPr>
            </w:pPr>
            <w:r w:rsidRPr="00170A71">
              <w:rPr>
                <w:rStyle w:val="23"/>
                <w:rFonts w:ascii="Arial Unicode MS" w:hAnsi="Arial Unicode MS"/>
                <w:bCs/>
                <w:color w:val="auto"/>
                <w:szCs w:val="20"/>
                <w:u w:val="none"/>
              </w:rPr>
              <w:t>。</w:t>
            </w:r>
            <w:hyperlink w:anchor="_06‧（8）98年公務人員升官等薦任考試‧財稅行政、會計" w:history="1">
              <w:r w:rsidRPr="00170A71">
                <w:rPr>
                  <w:rStyle w:val="a3"/>
                  <w:rFonts w:ascii="Arial Unicode MS" w:hAnsi="Arial Unicode MS" w:hint="eastAsia"/>
                  <w:bCs/>
                  <w:szCs w:val="20"/>
                </w:rPr>
                <w:t>98</w:t>
              </w:r>
              <w:r w:rsidRPr="00170A71">
                <w:rPr>
                  <w:rStyle w:val="a3"/>
                  <w:rFonts w:ascii="Arial Unicode MS" w:hAnsi="Arial Unicode MS" w:hint="eastAsia"/>
                  <w:bCs/>
                  <w:szCs w:val="20"/>
                </w:rPr>
                <w:t>年</w:t>
              </w:r>
            </w:hyperlink>
            <w:r w:rsidRPr="00170A71">
              <w:rPr>
                <w:rStyle w:val="23"/>
                <w:rFonts w:ascii="Arial Unicode MS" w:hAnsi="Arial Unicode MS"/>
                <w:bCs/>
                <w:color w:val="auto"/>
                <w:szCs w:val="20"/>
                <w:u w:val="none"/>
              </w:rPr>
              <w:t>。</w:t>
            </w:r>
            <w:hyperlink w:anchor="_01‧96_年公務人員、關務人員升官等薦任考試‧財稅行政、會計" w:history="1">
              <w:r w:rsidRPr="00170A71">
                <w:rPr>
                  <w:rStyle w:val="a3"/>
                  <w:rFonts w:ascii="Arial Unicode MS" w:hAnsi="Arial Unicode MS" w:hint="eastAsia"/>
                  <w:bCs/>
                  <w:szCs w:val="20"/>
                </w:rPr>
                <w:t>96</w:t>
              </w:r>
              <w:r w:rsidRPr="00170A71">
                <w:rPr>
                  <w:rStyle w:val="a3"/>
                  <w:rFonts w:ascii="Arial Unicode MS" w:hAnsi="Arial Unicode MS" w:hint="eastAsia"/>
                  <w:bCs/>
                  <w:szCs w:val="20"/>
                </w:rPr>
                <w:t>年</w:t>
              </w:r>
            </w:hyperlink>
          </w:p>
        </w:tc>
      </w:tr>
    </w:tbl>
    <w:p w:rsidR="005C18A7" w:rsidRDefault="005C18A7" w:rsidP="005C18A7">
      <w:pPr>
        <w:ind w:rightChars="-75" w:right="-150"/>
        <w:jc w:val="right"/>
        <w:rPr>
          <w:rFonts w:ascii="Arial Unicode MS" w:hAnsi="Arial Unicode MS"/>
          <w:color w:val="808000"/>
          <w:sz w:val="18"/>
        </w:rPr>
      </w:pPr>
      <w:r w:rsidRPr="00EB7CF7">
        <w:rPr>
          <w:rFonts w:ascii="Arial Unicode MS" w:hAnsi="Arial Unicode MS"/>
          <w:color w:val="000000"/>
          <w:sz w:val="18"/>
          <w:szCs w:val="20"/>
        </w:rPr>
        <w:t xml:space="preserve">　　　　　　　　　　　　　　　　　　　　　　　　　　　　　　　　　　　　　　　　　　</w:t>
      </w:r>
      <w:r w:rsidRPr="00F84B96">
        <w:rPr>
          <w:rFonts w:ascii="Arial Unicode MS" w:hAnsi="Arial Unicode MS"/>
          <w:color w:val="000000"/>
          <w:sz w:val="18"/>
          <w:szCs w:val="20"/>
        </w:rPr>
        <w:t xml:space="preserve">　　</w:t>
      </w:r>
      <w:hyperlink w:anchor="a01" w:history="1">
        <w:r w:rsidR="009910D4">
          <w:rPr>
            <w:rStyle w:val="a3"/>
            <w:rFonts w:ascii="Arial Unicode MS" w:hAnsi="Arial Unicode MS"/>
            <w:sz w:val="18"/>
          </w:rPr>
          <w:t>回目錄</w:t>
        </w:r>
        <w:r w:rsidR="009910D4">
          <w:rPr>
            <w:rStyle w:val="a3"/>
            <w:rFonts w:ascii="Arial Unicode MS" w:hAnsi="Arial Unicode MS"/>
            <w:sz w:val="18"/>
          </w:rPr>
          <w:t>(1)</w:t>
        </w:r>
      </w:hyperlink>
      <w:r w:rsidRPr="00F84B96">
        <w:rPr>
          <w:rFonts w:ascii="Arial Unicode MS" w:hAnsi="Arial Unicode MS" w:hint="eastAsia"/>
          <w:color w:val="808000"/>
          <w:sz w:val="18"/>
        </w:rPr>
        <w:t>&gt;&gt;</w:t>
      </w:r>
      <w:hyperlink w:anchor="top" w:history="1">
        <w:r w:rsidRPr="00EB7CF7">
          <w:rPr>
            <w:rStyle w:val="a3"/>
            <w:rFonts w:ascii="Arial Unicode MS" w:hAnsi="Arial Unicode MS"/>
            <w:sz w:val="18"/>
          </w:rPr>
          <w:t>回</w:t>
        </w:r>
        <w:r w:rsidRPr="00EB7CF7">
          <w:rPr>
            <w:rStyle w:val="a3"/>
            <w:rFonts w:ascii="Arial Unicode MS" w:hAnsi="Arial Unicode MS"/>
            <w:sz w:val="18"/>
          </w:rPr>
          <w:t>目</w:t>
        </w:r>
        <w:r w:rsidRPr="00EB7CF7">
          <w:rPr>
            <w:rStyle w:val="a3"/>
            <w:rFonts w:ascii="Arial Unicode MS" w:hAnsi="Arial Unicode MS"/>
            <w:sz w:val="18"/>
          </w:rPr>
          <w:t>錄</w:t>
        </w:r>
      </w:hyperlink>
      <w:r w:rsidRPr="00EB7CF7">
        <w:rPr>
          <w:rFonts w:ascii="Arial Unicode MS" w:hAnsi="Arial Unicode MS" w:hint="eastAsia"/>
          <w:color w:val="808000"/>
          <w:sz w:val="18"/>
        </w:rPr>
        <w:t>&gt;&gt;</w:t>
      </w:r>
    </w:p>
    <w:p w:rsidR="005C18A7" w:rsidRPr="00170A71" w:rsidRDefault="005C18A7" w:rsidP="009910D4">
      <w:pPr>
        <w:pStyle w:val="1"/>
        <w:spacing w:beforeLines="30" w:before="108" w:beforeAutospacing="0" w:afterLines="30" w:after="108" w:afterAutospacing="0"/>
      </w:pPr>
      <w:bookmarkStart w:id="11" w:name="_99年(1-0)"/>
      <w:bookmarkEnd w:id="11"/>
      <w:r w:rsidRPr="00170A71">
        <w:rPr>
          <w:rFonts w:hint="eastAsia"/>
        </w:rPr>
        <w:t>99</w:t>
      </w:r>
      <w:r w:rsidRPr="00170A71">
        <w:rPr>
          <w:rFonts w:hint="eastAsia"/>
        </w:rPr>
        <w:t>年</w:t>
      </w:r>
      <w:r w:rsidRPr="00170A71">
        <w:rPr>
          <w:rFonts w:hint="eastAsia"/>
        </w:rPr>
        <w:t>(10-325)</w:t>
      </w:r>
    </w:p>
    <w:p w:rsidR="005C18A7" w:rsidRPr="00982049" w:rsidRDefault="005C18A7" w:rsidP="009910D4">
      <w:pPr>
        <w:pStyle w:val="2"/>
        <w:spacing w:beforeLines="30" w:before="108" w:beforeAutospacing="0" w:afterLines="30" w:after="108" w:afterAutospacing="0"/>
        <w:rPr>
          <w:rFonts w:cs="Arial Unicode MS"/>
        </w:rPr>
      </w:pPr>
      <w:bookmarkStart w:id="12" w:name="_01‧（1）99年公務人員初等考試‧財稅行政"/>
      <w:bookmarkEnd w:id="12"/>
      <w:r w:rsidRPr="00982049">
        <w:rPr>
          <w:rFonts w:cs="Arial Unicode MS"/>
        </w:rPr>
        <w:t>9</w:t>
      </w:r>
      <w:r w:rsidRPr="00982049">
        <w:rPr>
          <w:rFonts w:cs="Arial Unicode MS" w:hint="eastAsia"/>
        </w:rPr>
        <w:t>901</w:t>
      </w:r>
      <w:r>
        <w:rPr>
          <w:rFonts w:cs="Arial Unicode MS" w:hint="eastAsia"/>
        </w:rPr>
        <w:t>。</w:t>
      </w:r>
      <w:r w:rsidRPr="00982049">
        <w:rPr>
          <w:rFonts w:cs="Arial Unicode MS" w:hint="eastAsia"/>
        </w:rPr>
        <w:t>（</w:t>
      </w:r>
      <w:r w:rsidRPr="00982049">
        <w:rPr>
          <w:rFonts w:cs="Arial Unicode MS" w:hint="eastAsia"/>
        </w:rPr>
        <w:t>1</w:t>
      </w:r>
      <w:r w:rsidRPr="00982049">
        <w:rPr>
          <w:rFonts w:cs="Arial Unicode MS" w:hint="eastAsia"/>
        </w:rPr>
        <w:t>）</w:t>
      </w:r>
      <w:r w:rsidRPr="00982049">
        <w:rPr>
          <w:rFonts w:cs="Arial Unicode MS"/>
        </w:rPr>
        <w:t>9</w:t>
      </w:r>
      <w:r w:rsidRPr="00982049">
        <w:rPr>
          <w:rFonts w:cs="Arial Unicode MS" w:hint="eastAsia"/>
        </w:rPr>
        <w:t>9</w:t>
      </w:r>
      <w:r w:rsidRPr="00982049">
        <w:rPr>
          <w:rFonts w:cs="Arial Unicode MS" w:hint="eastAsia"/>
        </w:rPr>
        <w:t>年公務人員初等考試</w:t>
      </w:r>
      <w:r>
        <w:rPr>
          <w:rFonts w:cs="Arial Unicode MS" w:hint="eastAsia"/>
        </w:rPr>
        <w:t>。</w:t>
      </w:r>
      <w:r w:rsidRPr="00982049">
        <w:rPr>
          <w:rFonts w:cs="Arial Unicode MS" w:hint="eastAsia"/>
        </w:rPr>
        <w:t>財稅行政</w:t>
      </w:r>
    </w:p>
    <w:p w:rsidR="005C18A7" w:rsidRDefault="005C18A7" w:rsidP="005C18A7">
      <w:pPr>
        <w:rPr>
          <w:rFonts w:ascii="Arial Unicode MS" w:hAnsi="Arial Unicode MS"/>
          <w:szCs w:val="20"/>
        </w:rPr>
      </w:pPr>
      <w:r>
        <w:rPr>
          <w:rFonts w:ascii="Arial Unicode MS" w:hAnsi="Arial Unicode MS" w:hint="eastAsia"/>
          <w:szCs w:val="20"/>
        </w:rPr>
        <w:t>99</w:t>
      </w:r>
      <w:r>
        <w:rPr>
          <w:rFonts w:ascii="Arial Unicode MS" w:hAnsi="Arial Unicode MS" w:hint="eastAsia"/>
          <w:szCs w:val="20"/>
        </w:rPr>
        <w:t>年公務人員初等考試試題</w:t>
      </w:r>
      <w:r>
        <w:rPr>
          <w:rFonts w:ascii="Arial Unicode MS" w:hAnsi="Arial Unicode MS" w:hint="eastAsia"/>
          <w:szCs w:val="20"/>
        </w:rPr>
        <w:t>2506</w:t>
      </w:r>
    </w:p>
    <w:p w:rsidR="005C18A7" w:rsidRDefault="005C18A7" w:rsidP="005C18A7">
      <w:pPr>
        <w:rPr>
          <w:rFonts w:ascii="Arial Unicode MS" w:hAnsi="Arial Unicode MS"/>
          <w:szCs w:val="20"/>
        </w:rPr>
      </w:pPr>
      <w:r>
        <w:rPr>
          <w:rFonts w:ascii="Arial Unicode MS" w:hAnsi="Arial Unicode MS" w:hint="eastAsia"/>
          <w:szCs w:val="20"/>
        </w:rPr>
        <w:t>【科別】財稅行政【科目】財政學大意【考試時間】</w:t>
      </w:r>
      <w:r>
        <w:rPr>
          <w:rFonts w:ascii="Arial Unicode MS" w:hAnsi="Arial Unicode MS" w:hint="eastAsia"/>
          <w:szCs w:val="20"/>
        </w:rPr>
        <w:t>1</w:t>
      </w:r>
      <w:r>
        <w:rPr>
          <w:rFonts w:ascii="Arial Unicode MS" w:hAnsi="Arial Unicode MS" w:hint="eastAsia"/>
          <w:szCs w:val="20"/>
        </w:rPr>
        <w:t>小時</w:t>
      </w:r>
    </w:p>
    <w:p w:rsidR="005C18A7" w:rsidRDefault="005C18A7" w:rsidP="005C18A7"/>
    <w:p w:rsidR="005C18A7" w:rsidRPr="00F4751D" w:rsidRDefault="005C18A7" w:rsidP="005C18A7">
      <w:pPr>
        <w:pStyle w:val="3"/>
      </w:pPr>
      <w:r w:rsidRPr="00F4751D">
        <w:rPr>
          <w:rFonts w:hint="eastAsia"/>
        </w:rPr>
        <w:lastRenderedPageBreak/>
        <w:t>1</w:t>
      </w:r>
      <w:r>
        <w:rPr>
          <w:rFonts w:hint="eastAsia"/>
        </w:rPr>
        <w:t>.</w:t>
      </w:r>
      <w:r w:rsidRPr="00F4751D">
        <w:rPr>
          <w:rFonts w:hint="eastAsia"/>
        </w:rPr>
        <w:t>稅式支出（</w:t>
      </w:r>
      <w:r w:rsidRPr="00F4751D">
        <w:rPr>
          <w:rFonts w:hint="eastAsia"/>
        </w:rPr>
        <w:t>tax expenditure</w:t>
      </w:r>
      <w:r w:rsidRPr="00F4751D">
        <w:rPr>
          <w:rFonts w:hint="eastAsia"/>
        </w:rPr>
        <w:t>）是指：答案顯示</w:t>
      </w:r>
      <w:r w:rsidRPr="00F4751D">
        <w:rPr>
          <w:rFonts w:hint="eastAsia"/>
        </w:rPr>
        <w:t>:</w:t>
      </w:r>
      <w:r w:rsidRPr="00F4751D">
        <w:rPr>
          <w:rFonts w:hint="eastAsia"/>
        </w:rPr>
        <w:t>【</w:t>
      </w:r>
      <w:r w:rsidRPr="00982049">
        <w:rPr>
          <w:rFonts w:hint="eastAsia"/>
          <w:color w:val="FFFFFF"/>
        </w:rPr>
        <w:t>A</w:t>
      </w:r>
      <w:r w:rsidRPr="00F4751D">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）由於稅法或特別條款中的規定，造成政府稅收減少的部分</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）透過納稅人的逃稅行為，造成政府稅收減少的部分</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）稅務行政中所產生的行政成本（</w:t>
      </w:r>
      <w:r>
        <w:rPr>
          <w:rFonts w:ascii="Arial Unicode MS" w:hAnsi="Arial Unicode MS" w:hint="eastAsia"/>
          <w:szCs w:val="20"/>
        </w:rPr>
        <w:t>D</w:t>
      </w:r>
      <w:r>
        <w:rPr>
          <w:rFonts w:ascii="Arial Unicode MS" w:hAnsi="Arial Unicode MS" w:hint="eastAsia"/>
          <w:szCs w:val="20"/>
        </w:rPr>
        <w:t>）政府支出計畫的行政成本</w:t>
      </w:r>
    </w:p>
    <w:p w:rsidR="005C18A7" w:rsidRDefault="005C18A7" w:rsidP="005C18A7">
      <w:pPr>
        <w:pStyle w:val="3"/>
      </w:pPr>
      <w:r>
        <w:rPr>
          <w:rFonts w:hint="eastAsia"/>
        </w:rPr>
        <w:t>2.</w:t>
      </w:r>
      <w:r>
        <w:rPr>
          <w:rFonts w:hint="eastAsia"/>
        </w:rPr>
        <w:t>依據凱因斯（</w:t>
      </w:r>
      <w:r>
        <w:rPr>
          <w:rFonts w:hint="eastAsia"/>
        </w:rPr>
        <w:t>J.Keynes</w:t>
      </w:r>
      <w:r>
        <w:rPr>
          <w:rFonts w:hint="eastAsia"/>
        </w:rPr>
        <w:t>）的有效需求理論，當經濟不景氣、失業率提高時，政府可以採取以下那種政策？答案顯示</w:t>
      </w:r>
      <w:r>
        <w:rPr>
          <w:rFonts w:hint="eastAsia"/>
        </w:rPr>
        <w:t>:</w:t>
      </w:r>
      <w:r>
        <w:rPr>
          <w:rFonts w:hint="eastAsia"/>
        </w:rPr>
        <w:t>【</w:t>
      </w:r>
      <w:r w:rsidRPr="00D34422">
        <w:rPr>
          <w:rFonts w:hint="eastAsia"/>
          <w:color w:val="FFFFFF"/>
        </w:rPr>
        <w:t>D</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）提高所得稅的邊際稅率，增加富人的租稅負擔（</w:t>
      </w:r>
      <w:r>
        <w:rPr>
          <w:rFonts w:ascii="Arial Unicode MS" w:hAnsi="Arial Unicode MS" w:hint="eastAsia"/>
          <w:szCs w:val="20"/>
        </w:rPr>
        <w:t>B</w:t>
      </w:r>
      <w:r>
        <w:rPr>
          <w:rFonts w:ascii="Arial Unicode MS" w:hAnsi="Arial Unicode MS" w:hint="eastAsia"/>
          <w:szCs w:val="20"/>
        </w:rPr>
        <w:t>）鼓勵儲蓄（</w:t>
      </w:r>
      <w:r>
        <w:rPr>
          <w:rFonts w:ascii="Arial Unicode MS" w:hAnsi="Arial Unicode MS" w:hint="eastAsia"/>
          <w:szCs w:val="20"/>
        </w:rPr>
        <w:t>C</w:t>
      </w:r>
      <w:r>
        <w:rPr>
          <w:rFonts w:ascii="Arial Unicode MS" w:hAnsi="Arial Unicode MS" w:hint="eastAsia"/>
          <w:szCs w:val="20"/>
        </w:rPr>
        <w:t>）減少政府支出（</w:t>
      </w:r>
      <w:r>
        <w:rPr>
          <w:rFonts w:ascii="Arial Unicode MS" w:hAnsi="Arial Unicode MS" w:hint="eastAsia"/>
          <w:szCs w:val="20"/>
        </w:rPr>
        <w:t>D</w:t>
      </w:r>
      <w:r>
        <w:rPr>
          <w:rFonts w:ascii="Arial Unicode MS" w:hAnsi="Arial Unicode MS" w:hint="eastAsia"/>
          <w:szCs w:val="20"/>
        </w:rPr>
        <w:t>）擴大公共投資</w:t>
      </w:r>
    </w:p>
    <w:p w:rsidR="005C18A7" w:rsidRDefault="005C18A7" w:rsidP="005C18A7">
      <w:pPr>
        <w:pStyle w:val="3"/>
      </w:pPr>
      <w:r>
        <w:rPr>
          <w:rFonts w:hint="eastAsia"/>
        </w:rPr>
        <w:t>3.</w:t>
      </w:r>
      <w:r>
        <w:rPr>
          <w:rFonts w:hint="eastAsia"/>
        </w:rPr>
        <w:t>公共財最適提供量之自願交易理論由下列何者提出？答案顯示</w:t>
      </w:r>
      <w:r>
        <w:rPr>
          <w:rFonts w:hint="eastAsia"/>
        </w:rPr>
        <w:t>:</w:t>
      </w:r>
      <w:r>
        <w:rPr>
          <w:rFonts w:hint="eastAsia"/>
        </w:rPr>
        <w:t>【</w:t>
      </w:r>
      <w:r w:rsidRPr="00D34422">
        <w:rPr>
          <w:rFonts w:hint="eastAsia"/>
          <w:color w:val="FFFFFF"/>
        </w:rPr>
        <w:t>B</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）薩繆爾遜（</w:t>
      </w:r>
      <w:r>
        <w:rPr>
          <w:rFonts w:ascii="Arial Unicode MS" w:hAnsi="Arial Unicode MS" w:hint="eastAsia"/>
          <w:szCs w:val="20"/>
        </w:rPr>
        <w:t>P.A.Samuelson</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）林達爾（</w:t>
      </w:r>
      <w:r>
        <w:rPr>
          <w:rFonts w:ascii="Arial Unicode MS" w:hAnsi="Arial Unicode MS" w:hint="eastAsia"/>
          <w:szCs w:val="20"/>
        </w:rPr>
        <w:t>E.Lindahl</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）亞當斯密（</w:t>
      </w:r>
      <w:r>
        <w:rPr>
          <w:rFonts w:ascii="Arial Unicode MS" w:hAnsi="Arial Unicode MS" w:hint="eastAsia"/>
          <w:szCs w:val="20"/>
        </w:rPr>
        <w:t>A.Smith</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）馬夏爾（</w:t>
      </w:r>
      <w:r>
        <w:rPr>
          <w:rFonts w:ascii="Arial Unicode MS" w:hAnsi="Arial Unicode MS" w:hint="eastAsia"/>
          <w:szCs w:val="20"/>
        </w:rPr>
        <w:t>A.Marshall</w:t>
      </w:r>
      <w:r>
        <w:rPr>
          <w:rFonts w:ascii="Arial Unicode MS" w:hAnsi="Arial Unicode MS" w:hint="eastAsia"/>
          <w:szCs w:val="20"/>
        </w:rPr>
        <w:t>）</w:t>
      </w:r>
    </w:p>
    <w:p w:rsidR="005C18A7" w:rsidRDefault="005C18A7" w:rsidP="005C18A7">
      <w:pPr>
        <w:pStyle w:val="3"/>
      </w:pPr>
      <w:r>
        <w:rPr>
          <w:rFonts w:hint="eastAsia"/>
        </w:rPr>
        <w:t>4.1970</w:t>
      </w:r>
      <w:r>
        <w:rPr>
          <w:rFonts w:hint="eastAsia"/>
        </w:rPr>
        <w:t>年代，提出「稅率提高反而會使政府稅收減少」經驗法則的供給學派經濟學家是：答案顯示</w:t>
      </w:r>
      <w:r>
        <w:rPr>
          <w:rFonts w:hint="eastAsia"/>
        </w:rPr>
        <w:t>:</w:t>
      </w:r>
      <w:r>
        <w:rPr>
          <w:rFonts w:hint="eastAsia"/>
        </w:rPr>
        <w:t>【</w:t>
      </w:r>
      <w:r w:rsidRPr="00D34422">
        <w:rPr>
          <w:rFonts w:hint="eastAsia"/>
          <w:color w:val="FFFFFF"/>
        </w:rPr>
        <w:t>B</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）亞當斯密（</w:t>
      </w:r>
      <w:r>
        <w:rPr>
          <w:rFonts w:ascii="Arial Unicode MS" w:hAnsi="Arial Unicode MS" w:hint="eastAsia"/>
          <w:szCs w:val="20"/>
        </w:rPr>
        <w:t>A.Smith</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）拉佛（</w:t>
      </w:r>
      <w:r>
        <w:rPr>
          <w:rFonts w:ascii="Arial Unicode MS" w:hAnsi="Arial Unicode MS" w:hint="eastAsia"/>
          <w:szCs w:val="20"/>
        </w:rPr>
        <w:t>A.Laffer</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）華格納（</w:t>
      </w:r>
      <w:r>
        <w:rPr>
          <w:rFonts w:ascii="Arial Unicode MS" w:hAnsi="Arial Unicode MS" w:hint="eastAsia"/>
          <w:szCs w:val="20"/>
        </w:rPr>
        <w:t>A.Wagner</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）凱因斯（</w:t>
      </w:r>
      <w:r>
        <w:rPr>
          <w:rFonts w:ascii="Arial Unicode MS" w:hAnsi="Arial Unicode MS" w:hint="eastAsia"/>
          <w:szCs w:val="20"/>
        </w:rPr>
        <w:t>J.Keynes</w:t>
      </w:r>
      <w:r>
        <w:rPr>
          <w:rFonts w:ascii="Arial Unicode MS" w:hAnsi="Arial Unicode MS" w:hint="eastAsia"/>
          <w:szCs w:val="20"/>
        </w:rPr>
        <w:t>）</w:t>
      </w:r>
    </w:p>
    <w:p w:rsidR="005C18A7" w:rsidRDefault="005C18A7" w:rsidP="005C18A7">
      <w:pPr>
        <w:pStyle w:val="3"/>
      </w:pPr>
      <w:r>
        <w:rPr>
          <w:rFonts w:hint="eastAsia"/>
        </w:rPr>
        <w:t>5.</w:t>
      </w:r>
      <w:r>
        <w:rPr>
          <w:rFonts w:hint="eastAsia"/>
        </w:rPr>
        <w:t>納稅人常極力爭取政府支出的擴大，而忽視公共支出增加將會引起稅負提高，稱之為：答案顯示</w:t>
      </w:r>
      <w:r>
        <w:rPr>
          <w:rFonts w:hint="eastAsia"/>
        </w:rPr>
        <w:t>:</w:t>
      </w:r>
      <w:r>
        <w:rPr>
          <w:rFonts w:hint="eastAsia"/>
        </w:rPr>
        <w:t>【</w:t>
      </w:r>
      <w:r w:rsidRPr="00D34422">
        <w:rPr>
          <w:rFonts w:hint="eastAsia"/>
          <w:color w:val="FFFFFF"/>
        </w:rPr>
        <w:t>A</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）財政幻覺（</w:t>
      </w:r>
      <w:r>
        <w:rPr>
          <w:rFonts w:ascii="Arial Unicode MS" w:hAnsi="Arial Unicode MS" w:hint="eastAsia"/>
          <w:szCs w:val="20"/>
        </w:rPr>
        <w:t>fiscal illusion</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）位移效果（</w:t>
      </w:r>
      <w:r>
        <w:rPr>
          <w:rFonts w:ascii="Arial Unicode MS" w:hAnsi="Arial Unicode MS" w:hint="eastAsia"/>
          <w:szCs w:val="20"/>
        </w:rPr>
        <w:t>displacement effect</w:t>
      </w:r>
      <w:r>
        <w:rPr>
          <w:rFonts w:ascii="Arial Unicode MS" w:hAnsi="Arial Unicode MS" w:hint="eastAsia"/>
          <w:szCs w:val="20"/>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）急遽效果（</w:t>
      </w:r>
      <w:r>
        <w:rPr>
          <w:rFonts w:ascii="Arial Unicode MS" w:hAnsi="Arial Unicode MS" w:hint="eastAsia"/>
          <w:szCs w:val="20"/>
        </w:rPr>
        <w:t>bunching effect</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）重置效果（</w:t>
      </w:r>
      <w:r>
        <w:rPr>
          <w:rFonts w:ascii="Arial Unicode MS" w:hAnsi="Arial Unicode MS" w:hint="eastAsia"/>
          <w:szCs w:val="20"/>
        </w:rPr>
        <w:t>replacement effect</w:t>
      </w:r>
      <w:r>
        <w:rPr>
          <w:rFonts w:ascii="Arial Unicode MS" w:hAnsi="Arial Unicode MS" w:hint="eastAsia"/>
          <w:szCs w:val="20"/>
        </w:rPr>
        <w:t>）</w:t>
      </w:r>
    </w:p>
    <w:p w:rsidR="005C18A7" w:rsidRDefault="005C18A7" w:rsidP="005C18A7">
      <w:pPr>
        <w:pStyle w:val="3"/>
      </w:pPr>
      <w:r>
        <w:rPr>
          <w:rFonts w:hint="eastAsia"/>
        </w:rPr>
        <w:t>6.</w:t>
      </w:r>
      <w:r>
        <w:rPr>
          <w:rFonts w:hint="eastAsia"/>
        </w:rPr>
        <w:t>公共支出計畫，透過受益者對受損者的潛在補償，而使社會淨利益增加，稱為：答案顯示</w:t>
      </w:r>
      <w:r>
        <w:rPr>
          <w:rFonts w:hint="eastAsia"/>
        </w:rPr>
        <w:t>:</w:t>
      </w:r>
      <w:r>
        <w:rPr>
          <w:rFonts w:hint="eastAsia"/>
        </w:rPr>
        <w:t>【</w:t>
      </w:r>
      <w:r w:rsidRPr="00D34422">
        <w:rPr>
          <w:rFonts w:hint="eastAsia"/>
          <w:color w:val="FFFFFF"/>
        </w:rPr>
        <w:t>B</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）費雪（</w:t>
      </w:r>
      <w:r>
        <w:rPr>
          <w:rFonts w:ascii="Arial Unicode MS" w:hAnsi="Arial Unicode MS" w:hint="eastAsia"/>
          <w:szCs w:val="20"/>
        </w:rPr>
        <w:t>Fisher</w:t>
      </w:r>
      <w:r>
        <w:rPr>
          <w:rFonts w:ascii="Arial Unicode MS" w:hAnsi="Arial Unicode MS" w:hint="eastAsia"/>
          <w:szCs w:val="20"/>
        </w:rPr>
        <w:t>）準則（</w:t>
      </w:r>
      <w:r>
        <w:rPr>
          <w:rFonts w:ascii="Arial Unicode MS" w:hAnsi="Arial Unicode MS" w:hint="eastAsia"/>
          <w:szCs w:val="20"/>
        </w:rPr>
        <w:t>B</w:t>
      </w:r>
      <w:r>
        <w:rPr>
          <w:rFonts w:ascii="Arial Unicode MS" w:hAnsi="Arial Unicode MS" w:hint="eastAsia"/>
          <w:szCs w:val="20"/>
        </w:rPr>
        <w:t>）希克斯</w:t>
      </w:r>
      <w:r>
        <w:rPr>
          <w:rFonts w:ascii="Arial Unicode MS" w:hAnsi="Arial Unicode MS" w:hint="eastAsia"/>
          <w:szCs w:val="20"/>
        </w:rPr>
        <w:t>-</w:t>
      </w:r>
      <w:r>
        <w:rPr>
          <w:rFonts w:ascii="Arial Unicode MS" w:hAnsi="Arial Unicode MS" w:hint="eastAsia"/>
          <w:szCs w:val="20"/>
        </w:rPr>
        <w:t>卡多爾（</w:t>
      </w:r>
      <w:r>
        <w:rPr>
          <w:rFonts w:ascii="Arial Unicode MS" w:hAnsi="Arial Unicode MS" w:hint="eastAsia"/>
          <w:szCs w:val="20"/>
        </w:rPr>
        <w:t>Hicks-Kaldor</w:t>
      </w:r>
      <w:r>
        <w:rPr>
          <w:rFonts w:ascii="Arial Unicode MS" w:hAnsi="Arial Unicode MS" w:hint="eastAsia"/>
          <w:szCs w:val="20"/>
        </w:rPr>
        <w:t>）準則</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）佛利得曼（</w:t>
      </w:r>
      <w:r>
        <w:rPr>
          <w:rFonts w:ascii="Arial Unicode MS" w:hAnsi="Arial Unicode MS" w:hint="eastAsia"/>
          <w:szCs w:val="20"/>
        </w:rPr>
        <w:t>Friedman</w:t>
      </w:r>
      <w:r>
        <w:rPr>
          <w:rFonts w:ascii="Arial Unicode MS" w:hAnsi="Arial Unicode MS" w:hint="eastAsia"/>
          <w:szCs w:val="20"/>
        </w:rPr>
        <w:t>）準則（</w:t>
      </w:r>
      <w:r>
        <w:rPr>
          <w:rFonts w:ascii="Arial Unicode MS" w:hAnsi="Arial Unicode MS" w:hint="eastAsia"/>
          <w:szCs w:val="20"/>
        </w:rPr>
        <w:t>D</w:t>
      </w:r>
      <w:r>
        <w:rPr>
          <w:rFonts w:ascii="Arial Unicode MS" w:hAnsi="Arial Unicode MS" w:hint="eastAsia"/>
          <w:szCs w:val="20"/>
        </w:rPr>
        <w:t>）凱因斯（</w:t>
      </w:r>
      <w:r>
        <w:rPr>
          <w:rFonts w:ascii="Arial Unicode MS" w:hAnsi="Arial Unicode MS" w:hint="eastAsia"/>
          <w:szCs w:val="20"/>
        </w:rPr>
        <w:t>J.Keynes</w:t>
      </w:r>
      <w:r>
        <w:rPr>
          <w:rFonts w:ascii="Arial Unicode MS" w:hAnsi="Arial Unicode MS" w:hint="eastAsia"/>
          <w:szCs w:val="20"/>
        </w:rPr>
        <w:t>）準則</w:t>
      </w:r>
    </w:p>
    <w:p w:rsidR="005C18A7" w:rsidRDefault="005C18A7" w:rsidP="005C18A7">
      <w:pPr>
        <w:pStyle w:val="3"/>
      </w:pPr>
      <w:r>
        <w:rPr>
          <w:rFonts w:hint="eastAsia"/>
        </w:rPr>
        <w:t>7.</w:t>
      </w:r>
      <w:r>
        <w:rPr>
          <w:rFonts w:hint="eastAsia"/>
        </w:rPr>
        <w:t>當產生外部成本時，則下列敘述何者不正確？答案顯示</w:t>
      </w:r>
      <w:r>
        <w:rPr>
          <w:rFonts w:hint="eastAsia"/>
        </w:rPr>
        <w:t>:</w:t>
      </w:r>
      <w:r>
        <w:rPr>
          <w:rFonts w:hint="eastAsia"/>
        </w:rPr>
        <w:t>【</w:t>
      </w:r>
      <w:r w:rsidRPr="00D34422">
        <w:rPr>
          <w:rFonts w:hint="eastAsia"/>
          <w:color w:val="FFFFFF"/>
        </w:rPr>
        <w:t>A</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）課徵庇古稅（</w:t>
      </w:r>
      <w:r>
        <w:rPr>
          <w:rFonts w:ascii="Arial Unicode MS" w:hAnsi="Arial Unicode MS" w:hint="eastAsia"/>
          <w:szCs w:val="20"/>
        </w:rPr>
        <w:t>Pigouvian tax</w:t>
      </w:r>
      <w:r>
        <w:rPr>
          <w:rFonts w:ascii="Arial Unicode MS" w:hAnsi="Arial Unicode MS" w:hint="eastAsia"/>
          <w:szCs w:val="20"/>
        </w:rPr>
        <w:t>）可以減少過多的私人產出，但採用庇古補貼（</w:t>
      </w:r>
      <w:r>
        <w:rPr>
          <w:rFonts w:ascii="Arial Unicode MS" w:hAnsi="Arial Unicode MS" w:hint="eastAsia"/>
          <w:szCs w:val="20"/>
        </w:rPr>
        <w:t>Pigouvian subsidy</w:t>
      </w:r>
      <w:r>
        <w:rPr>
          <w:rFonts w:ascii="Arial Unicode MS" w:hAnsi="Arial Unicode MS" w:hint="eastAsia"/>
          <w:szCs w:val="20"/>
        </w:rPr>
        <w:t>）則沒辦法減少私人產出</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）不管採用庇古稅或庇古補貼均可以減少私人產出</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）採用庇古稅，政府可以取得收入，但採用庇古補貼，政府則要支付一筆費用</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）不管採用庇古稅或庇古補貼均要假設知道誰在污染及其污染量</w:t>
      </w:r>
    </w:p>
    <w:p w:rsidR="005C18A7" w:rsidRDefault="005C18A7" w:rsidP="005C18A7">
      <w:pPr>
        <w:pStyle w:val="3"/>
      </w:pPr>
      <w:r>
        <w:rPr>
          <w:rFonts w:hint="eastAsia"/>
        </w:rPr>
        <w:t>8.</w:t>
      </w:r>
      <w:r>
        <w:rPr>
          <w:rFonts w:hint="eastAsia"/>
        </w:rPr>
        <w:t>以下何者不是丁波模型（</w:t>
      </w:r>
      <w:r>
        <w:rPr>
          <w:rFonts w:hint="eastAsia"/>
        </w:rPr>
        <w:t>Tiebout Model</w:t>
      </w:r>
      <w:r>
        <w:rPr>
          <w:rFonts w:hint="eastAsia"/>
        </w:rPr>
        <w:t>）均衡下的結果？答案顯示</w:t>
      </w:r>
      <w:r>
        <w:rPr>
          <w:rFonts w:hint="eastAsia"/>
        </w:rPr>
        <w:t>:</w:t>
      </w:r>
      <w:r>
        <w:rPr>
          <w:rFonts w:hint="eastAsia"/>
        </w:rPr>
        <w:t>【</w:t>
      </w:r>
      <w:r w:rsidRPr="00D34422">
        <w:rPr>
          <w:rFonts w:hint="eastAsia"/>
          <w:color w:val="FFFFFF"/>
        </w:rPr>
        <w:t>D</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）均衡時偏好完全相同的人住在同一社區</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）均衡時每人皆充分顯示他對地方公共財的偏好，故無偏好顯示問題</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）均衡時每一社區皆在平均成本的最低點提供地方公共財</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）因有搭便車（</w:t>
      </w:r>
      <w:r>
        <w:rPr>
          <w:rFonts w:ascii="Arial Unicode MS" w:hAnsi="Arial Unicode MS" w:hint="eastAsia"/>
          <w:szCs w:val="20"/>
        </w:rPr>
        <w:t>free-riding</w:t>
      </w:r>
      <w:r>
        <w:rPr>
          <w:rFonts w:ascii="Arial Unicode MS" w:hAnsi="Arial Unicode MS" w:hint="eastAsia"/>
          <w:szCs w:val="20"/>
        </w:rPr>
        <w:t>）的問題，均衡時地方公共財的水準低於柏瑞圖（</w:t>
      </w:r>
      <w:r>
        <w:rPr>
          <w:rFonts w:ascii="Arial Unicode MS" w:hAnsi="Arial Unicode MS" w:hint="eastAsia"/>
          <w:szCs w:val="20"/>
        </w:rPr>
        <w:t>Pareto</w:t>
      </w:r>
      <w:r>
        <w:rPr>
          <w:rFonts w:ascii="Arial Unicode MS" w:hAnsi="Arial Unicode MS" w:hint="eastAsia"/>
          <w:szCs w:val="20"/>
        </w:rPr>
        <w:t>）效率水準</w:t>
      </w:r>
    </w:p>
    <w:p w:rsidR="005C18A7" w:rsidRDefault="005C18A7" w:rsidP="005C18A7">
      <w:pPr>
        <w:pStyle w:val="3"/>
      </w:pPr>
      <w:r>
        <w:rPr>
          <w:rFonts w:hint="eastAsia"/>
        </w:rPr>
        <w:t>9.</w:t>
      </w:r>
      <w:r>
        <w:rPr>
          <w:rFonts w:hint="eastAsia"/>
        </w:rPr>
        <w:t>受補助的地方政府，通常比較偏好下列何種型態的補助款？答案顯示</w:t>
      </w:r>
      <w:r>
        <w:rPr>
          <w:rFonts w:hint="eastAsia"/>
        </w:rPr>
        <w:t>:</w:t>
      </w:r>
      <w:r>
        <w:rPr>
          <w:rFonts w:hint="eastAsia"/>
        </w:rPr>
        <w:t>【</w:t>
      </w:r>
      <w:r w:rsidRPr="00D34422">
        <w:rPr>
          <w:rFonts w:hint="eastAsia"/>
          <w:color w:val="FFFFFF"/>
        </w:rPr>
        <w:t>A</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）非條件式（</w:t>
      </w:r>
      <w:r>
        <w:rPr>
          <w:rFonts w:ascii="Arial Unicode MS" w:hAnsi="Arial Unicode MS" w:hint="eastAsia"/>
          <w:szCs w:val="20"/>
        </w:rPr>
        <w:t>unconditional</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）有條件非配合（</w:t>
      </w:r>
      <w:r>
        <w:rPr>
          <w:rFonts w:ascii="Arial Unicode MS" w:hAnsi="Arial Unicode MS" w:hint="eastAsia"/>
          <w:szCs w:val="20"/>
        </w:rPr>
        <w:t>conditional and non-matching</w:t>
      </w:r>
      <w:r>
        <w:rPr>
          <w:rFonts w:ascii="Arial Unicode MS" w:hAnsi="Arial Unicode MS" w:hint="eastAsia"/>
          <w:szCs w:val="20"/>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）有條件配合封閉式（</w:t>
      </w:r>
      <w:r>
        <w:rPr>
          <w:rFonts w:ascii="Arial Unicode MS" w:hAnsi="Arial Unicode MS" w:hint="eastAsia"/>
          <w:szCs w:val="20"/>
        </w:rPr>
        <w:t>conditional, matching and closed-ended</w:t>
      </w:r>
      <w:r>
        <w:rPr>
          <w:rFonts w:ascii="Arial Unicode MS" w:hAnsi="Arial Unicode MS" w:hint="eastAsia"/>
          <w:szCs w:val="20"/>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）有條件配合開放式（</w:t>
      </w:r>
      <w:r>
        <w:rPr>
          <w:rFonts w:ascii="Arial Unicode MS" w:hAnsi="Arial Unicode MS" w:hint="eastAsia"/>
          <w:szCs w:val="20"/>
        </w:rPr>
        <w:t>conditional, matching and open-ended</w:t>
      </w:r>
      <w:r>
        <w:rPr>
          <w:rFonts w:ascii="Arial Unicode MS" w:hAnsi="Arial Unicode MS" w:hint="eastAsia"/>
          <w:szCs w:val="20"/>
        </w:rPr>
        <w:t>）</w:t>
      </w:r>
    </w:p>
    <w:p w:rsidR="005C18A7" w:rsidRDefault="005C18A7" w:rsidP="005C18A7">
      <w:pPr>
        <w:pStyle w:val="3"/>
      </w:pPr>
      <w:r>
        <w:rPr>
          <w:rFonts w:hint="eastAsia"/>
        </w:rPr>
        <w:t>10.</w:t>
      </w:r>
      <w:r>
        <w:rPr>
          <w:rFonts w:hint="eastAsia"/>
        </w:rPr>
        <w:t>下列那一種地方政府財政收入來源最能改善「垂直財政不平衡」的現象？答案顯示</w:t>
      </w:r>
      <w:r>
        <w:rPr>
          <w:rFonts w:hint="eastAsia"/>
        </w:rPr>
        <w:t>:</w:t>
      </w:r>
      <w:r>
        <w:rPr>
          <w:rFonts w:hint="eastAsia"/>
        </w:rPr>
        <w:t>【</w:t>
      </w:r>
      <w:r w:rsidRPr="00D34422">
        <w:rPr>
          <w:rFonts w:hint="eastAsia"/>
          <w:color w:val="FFFFFF"/>
        </w:rPr>
        <w:t>B</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）地方稅（</w:t>
      </w:r>
      <w:r>
        <w:rPr>
          <w:rFonts w:ascii="Arial Unicode MS" w:hAnsi="Arial Unicode MS" w:hint="eastAsia"/>
          <w:szCs w:val="20"/>
        </w:rPr>
        <w:t>B</w:t>
      </w:r>
      <w:r>
        <w:rPr>
          <w:rFonts w:ascii="Arial Unicode MS" w:hAnsi="Arial Unicode MS" w:hint="eastAsia"/>
          <w:szCs w:val="20"/>
        </w:rPr>
        <w:t>）補助金（</w:t>
      </w:r>
      <w:r>
        <w:rPr>
          <w:rFonts w:ascii="Arial Unicode MS" w:hAnsi="Arial Unicode MS" w:hint="eastAsia"/>
          <w:szCs w:val="20"/>
        </w:rPr>
        <w:t>C</w:t>
      </w:r>
      <w:r>
        <w:rPr>
          <w:rFonts w:ascii="Arial Unicode MS" w:hAnsi="Arial Unicode MS" w:hint="eastAsia"/>
          <w:szCs w:val="20"/>
        </w:rPr>
        <w:t>）規費（</w:t>
      </w:r>
      <w:r>
        <w:rPr>
          <w:rFonts w:ascii="Arial Unicode MS" w:hAnsi="Arial Unicode MS" w:hint="eastAsia"/>
          <w:szCs w:val="20"/>
        </w:rPr>
        <w:t>D</w:t>
      </w:r>
      <w:r>
        <w:rPr>
          <w:rFonts w:ascii="Arial Unicode MS" w:hAnsi="Arial Unicode MS" w:hint="eastAsia"/>
          <w:szCs w:val="20"/>
        </w:rPr>
        <w:t>）公債</w:t>
      </w:r>
    </w:p>
    <w:p w:rsidR="005C18A7" w:rsidRDefault="005C18A7" w:rsidP="005C18A7">
      <w:pPr>
        <w:pStyle w:val="3"/>
      </w:pPr>
      <w:r>
        <w:rPr>
          <w:rFonts w:hint="eastAsia"/>
        </w:rPr>
        <w:t>11.</w:t>
      </w:r>
      <w:r>
        <w:rPr>
          <w:rFonts w:hint="eastAsia"/>
        </w:rPr>
        <w:t>下列有關租稅收入與規費收入的敘述何者正確？答案顯示</w:t>
      </w:r>
      <w:r>
        <w:rPr>
          <w:rFonts w:hint="eastAsia"/>
        </w:rPr>
        <w:t>:</w:t>
      </w:r>
      <w:r>
        <w:rPr>
          <w:rFonts w:hint="eastAsia"/>
        </w:rPr>
        <w:t>【</w:t>
      </w:r>
      <w:r w:rsidRPr="00D34422">
        <w:rPr>
          <w:rFonts w:hint="eastAsia"/>
          <w:color w:val="FFFFFF"/>
        </w:rPr>
        <w:t>A</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）均是政府的收入來源（</w:t>
      </w:r>
      <w:r>
        <w:rPr>
          <w:rFonts w:ascii="Arial Unicode MS" w:hAnsi="Arial Unicode MS" w:hint="eastAsia"/>
          <w:szCs w:val="20"/>
        </w:rPr>
        <w:t>B</w:t>
      </w:r>
      <w:r>
        <w:rPr>
          <w:rFonts w:ascii="Arial Unicode MS" w:hAnsi="Arial Unicode MS" w:hint="eastAsia"/>
          <w:szCs w:val="20"/>
        </w:rPr>
        <w:t>）均應採行量能原則向民眾徵收為宜</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）均應採行受益原則向民眾徵收為宜（</w:t>
      </w:r>
      <w:r>
        <w:rPr>
          <w:rFonts w:ascii="Arial Unicode MS" w:hAnsi="Arial Unicode MS" w:hint="eastAsia"/>
          <w:szCs w:val="20"/>
        </w:rPr>
        <w:t>D</w:t>
      </w:r>
      <w:r>
        <w:rPr>
          <w:rFonts w:ascii="Arial Unicode MS" w:hAnsi="Arial Unicode MS" w:hint="eastAsia"/>
          <w:szCs w:val="20"/>
        </w:rPr>
        <w:t>）對民眾而言，均無對等報償的特性</w:t>
      </w:r>
    </w:p>
    <w:p w:rsidR="005C18A7" w:rsidRDefault="005C18A7" w:rsidP="005C18A7">
      <w:pPr>
        <w:pStyle w:val="3"/>
      </w:pPr>
      <w:r>
        <w:rPr>
          <w:rFonts w:hint="eastAsia"/>
        </w:rPr>
        <w:t>12.</w:t>
      </w:r>
      <w:r>
        <w:rPr>
          <w:rFonts w:hint="eastAsia"/>
        </w:rPr>
        <w:t>根據我國</w:t>
      </w:r>
      <w:hyperlink r:id="rId35" w:history="1">
        <w:r w:rsidRPr="0048507A">
          <w:rPr>
            <w:rStyle w:val="a3"/>
            <w:rFonts w:ascii="Arial Unicode MS" w:hAnsi="Arial Unicode MS" w:hint="eastAsia"/>
          </w:rPr>
          <w:t>地方稅法通則</w:t>
        </w:r>
      </w:hyperlink>
      <w:r>
        <w:rPr>
          <w:rFonts w:hint="eastAsia"/>
        </w:rPr>
        <w:t>規定，直轄市政府、縣（市）政府為辦理自治事項，充裕財源，除印花稅、土地增值稅外，得就其地方稅原規定稅率（額）上限，於多少範圍內予以調高，訂定徵收率（額）？答案顯示</w:t>
      </w:r>
      <w:r>
        <w:rPr>
          <w:rFonts w:hint="eastAsia"/>
        </w:rPr>
        <w:t>:</w:t>
      </w:r>
      <w:r>
        <w:rPr>
          <w:rFonts w:hint="eastAsia"/>
        </w:rPr>
        <w:t>【</w:t>
      </w:r>
      <w:r w:rsidRPr="00D34422">
        <w:rPr>
          <w:rFonts w:hint="eastAsia"/>
          <w:color w:val="FFFFFF"/>
        </w:rPr>
        <w:t>C</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）百分之十（</w:t>
      </w:r>
      <w:r>
        <w:rPr>
          <w:rFonts w:ascii="Arial Unicode MS" w:hAnsi="Arial Unicode MS" w:hint="eastAsia"/>
          <w:szCs w:val="20"/>
        </w:rPr>
        <w:t>B</w:t>
      </w:r>
      <w:r>
        <w:rPr>
          <w:rFonts w:ascii="Arial Unicode MS" w:hAnsi="Arial Unicode MS" w:hint="eastAsia"/>
          <w:szCs w:val="20"/>
        </w:rPr>
        <w:t>）百分之二十（</w:t>
      </w:r>
      <w:r>
        <w:rPr>
          <w:rFonts w:ascii="Arial Unicode MS" w:hAnsi="Arial Unicode MS" w:hint="eastAsia"/>
          <w:szCs w:val="20"/>
        </w:rPr>
        <w:t>C</w:t>
      </w:r>
      <w:r>
        <w:rPr>
          <w:rFonts w:ascii="Arial Unicode MS" w:hAnsi="Arial Unicode MS" w:hint="eastAsia"/>
          <w:szCs w:val="20"/>
        </w:rPr>
        <w:t>）百分之三十（</w:t>
      </w:r>
      <w:r>
        <w:rPr>
          <w:rFonts w:ascii="Arial Unicode MS" w:hAnsi="Arial Unicode MS" w:hint="eastAsia"/>
          <w:szCs w:val="20"/>
        </w:rPr>
        <w:t>D</w:t>
      </w:r>
      <w:r>
        <w:rPr>
          <w:rFonts w:ascii="Arial Unicode MS" w:hAnsi="Arial Unicode MS" w:hint="eastAsia"/>
          <w:szCs w:val="20"/>
        </w:rPr>
        <w:t>）百分之四十</w:t>
      </w:r>
    </w:p>
    <w:p w:rsidR="005C18A7" w:rsidRDefault="005C18A7" w:rsidP="005C18A7">
      <w:pPr>
        <w:pStyle w:val="3"/>
      </w:pPr>
      <w:r>
        <w:rPr>
          <w:rFonts w:hint="eastAsia"/>
        </w:rPr>
        <w:t>13.</w:t>
      </w:r>
      <w:r>
        <w:rPr>
          <w:rFonts w:hint="eastAsia"/>
        </w:rPr>
        <w:t>若由地方政府獨自提供地方公共財時，下列何種因素可能造成其無法達到符合經濟效率之最適量？答案顯示</w:t>
      </w:r>
      <w:r>
        <w:rPr>
          <w:rFonts w:hint="eastAsia"/>
        </w:rPr>
        <w:t>:</w:t>
      </w:r>
      <w:r>
        <w:rPr>
          <w:rFonts w:hint="eastAsia"/>
        </w:rPr>
        <w:t>【</w:t>
      </w:r>
      <w:r w:rsidRPr="00D34422">
        <w:rPr>
          <w:rFonts w:hint="eastAsia"/>
          <w:color w:val="FFFFFF"/>
        </w:rPr>
        <w:t>B</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）地方公共財的邊際成本遞增（</w:t>
      </w:r>
      <w:r>
        <w:rPr>
          <w:rFonts w:ascii="Arial Unicode MS" w:hAnsi="Arial Unicode MS" w:hint="eastAsia"/>
          <w:szCs w:val="20"/>
        </w:rPr>
        <w:t>B</w:t>
      </w:r>
      <w:r>
        <w:rPr>
          <w:rFonts w:ascii="Arial Unicode MS" w:hAnsi="Arial Unicode MS" w:hint="eastAsia"/>
          <w:szCs w:val="20"/>
        </w:rPr>
        <w:t>）地方公共財的利益具有外溢效果</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）地方公共財的邊際利益遞減（</w:t>
      </w:r>
      <w:r>
        <w:rPr>
          <w:rFonts w:ascii="Arial Unicode MS" w:hAnsi="Arial Unicode MS" w:hint="eastAsia"/>
          <w:szCs w:val="20"/>
        </w:rPr>
        <w:t>D</w:t>
      </w:r>
      <w:r>
        <w:rPr>
          <w:rFonts w:ascii="Arial Unicode MS" w:hAnsi="Arial Unicode MS" w:hint="eastAsia"/>
          <w:szCs w:val="20"/>
        </w:rPr>
        <w:t>）地方公共財只能反映地方居民的偏好</w:t>
      </w:r>
    </w:p>
    <w:p w:rsidR="005C18A7" w:rsidRDefault="005C18A7" w:rsidP="005C18A7">
      <w:pPr>
        <w:pStyle w:val="3"/>
      </w:pPr>
      <w:r>
        <w:rPr>
          <w:rFonts w:hint="eastAsia"/>
        </w:rPr>
        <w:t>14.</w:t>
      </w:r>
      <w:r>
        <w:rPr>
          <w:rFonts w:hint="eastAsia"/>
        </w:rPr>
        <w:t>課徵薪資所得稅使勞動者的淨工資收入減少，降低了個人的工作意願，增加休閒的時間，此現象稱為何種效果？答案顯示</w:t>
      </w:r>
      <w:r>
        <w:rPr>
          <w:rFonts w:hint="eastAsia"/>
        </w:rPr>
        <w:t>:</w:t>
      </w:r>
      <w:r>
        <w:rPr>
          <w:rFonts w:hint="eastAsia"/>
        </w:rPr>
        <w:t>【</w:t>
      </w:r>
      <w:r w:rsidRPr="00D34422">
        <w:rPr>
          <w:rFonts w:hint="eastAsia"/>
          <w:color w:val="FFFFFF"/>
        </w:rPr>
        <w:t>A</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）替代效果（</w:t>
      </w:r>
      <w:r>
        <w:rPr>
          <w:rFonts w:ascii="Arial Unicode MS" w:hAnsi="Arial Unicode MS" w:hint="eastAsia"/>
          <w:szCs w:val="20"/>
        </w:rPr>
        <w:t>B</w:t>
      </w:r>
      <w:r>
        <w:rPr>
          <w:rFonts w:ascii="Arial Unicode MS" w:hAnsi="Arial Unicode MS" w:hint="eastAsia"/>
          <w:szCs w:val="20"/>
        </w:rPr>
        <w:t>）所得效果（</w:t>
      </w:r>
      <w:r>
        <w:rPr>
          <w:rFonts w:ascii="Arial Unicode MS" w:hAnsi="Arial Unicode MS" w:hint="eastAsia"/>
          <w:szCs w:val="20"/>
        </w:rPr>
        <w:t>C</w:t>
      </w:r>
      <w:r>
        <w:rPr>
          <w:rFonts w:ascii="Arial Unicode MS" w:hAnsi="Arial Unicode MS" w:hint="eastAsia"/>
          <w:szCs w:val="20"/>
        </w:rPr>
        <w:t>）休閒效果（</w:t>
      </w:r>
      <w:r>
        <w:rPr>
          <w:rFonts w:ascii="Arial Unicode MS" w:hAnsi="Arial Unicode MS" w:hint="eastAsia"/>
          <w:szCs w:val="20"/>
        </w:rPr>
        <w:t>D</w:t>
      </w:r>
      <w:r>
        <w:rPr>
          <w:rFonts w:ascii="Arial Unicode MS" w:hAnsi="Arial Unicode MS" w:hint="eastAsia"/>
          <w:szCs w:val="20"/>
        </w:rPr>
        <w:t>）勞動效果</w:t>
      </w:r>
    </w:p>
    <w:p w:rsidR="005C18A7" w:rsidRDefault="005C18A7" w:rsidP="005C18A7">
      <w:pPr>
        <w:pStyle w:val="3"/>
      </w:pPr>
      <w:r>
        <w:rPr>
          <w:rFonts w:hint="eastAsia"/>
        </w:rPr>
        <w:t>15.</w:t>
      </w:r>
      <w:r>
        <w:rPr>
          <w:rFonts w:hint="eastAsia"/>
        </w:rPr>
        <w:t>依現行</w:t>
      </w:r>
      <w:hyperlink r:id="rId36" w:history="1">
        <w:r w:rsidRPr="003101D3">
          <w:rPr>
            <w:rStyle w:val="a3"/>
            <w:rFonts w:ascii="Arial Unicode MS" w:hAnsi="Arial Unicode MS" w:hint="eastAsia"/>
            <w:szCs w:val="20"/>
          </w:rPr>
          <w:t>所得稅法</w:t>
        </w:r>
      </w:hyperlink>
      <w:r>
        <w:rPr>
          <w:rFonts w:hint="eastAsia"/>
        </w:rPr>
        <w:t>規定，下列那一項須繳納所得稅？答案顯示</w:t>
      </w:r>
      <w:r>
        <w:rPr>
          <w:rFonts w:hint="eastAsia"/>
        </w:rPr>
        <w:t>:</w:t>
      </w:r>
      <w:r>
        <w:rPr>
          <w:rFonts w:hint="eastAsia"/>
        </w:rPr>
        <w:t>【</w:t>
      </w:r>
      <w:r w:rsidRPr="00D34422">
        <w:rPr>
          <w:rFonts w:hint="eastAsia"/>
          <w:color w:val="FFFFFF"/>
        </w:rPr>
        <w:t>D</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）人身保險的保險給付（</w:t>
      </w:r>
      <w:r>
        <w:rPr>
          <w:rFonts w:ascii="Arial Unicode MS" w:hAnsi="Arial Unicode MS" w:hint="eastAsia"/>
          <w:szCs w:val="20"/>
        </w:rPr>
        <w:t>B</w:t>
      </w:r>
      <w:r>
        <w:rPr>
          <w:rFonts w:ascii="Arial Unicode MS" w:hAnsi="Arial Unicode MS" w:hint="eastAsia"/>
          <w:szCs w:val="20"/>
        </w:rPr>
        <w:t>）幼稚園教師薪資（</w:t>
      </w:r>
      <w:r>
        <w:rPr>
          <w:rFonts w:ascii="Arial Unicode MS" w:hAnsi="Arial Unicode MS" w:hint="eastAsia"/>
          <w:szCs w:val="20"/>
        </w:rPr>
        <w:t>C</w:t>
      </w:r>
      <w:r>
        <w:rPr>
          <w:rFonts w:ascii="Arial Unicode MS" w:hAnsi="Arial Unicode MS" w:hint="eastAsia"/>
          <w:szCs w:val="20"/>
        </w:rPr>
        <w:t>）公務員領到政府發給的特支費（</w:t>
      </w:r>
      <w:r>
        <w:rPr>
          <w:rFonts w:ascii="Arial Unicode MS" w:hAnsi="Arial Unicode MS" w:hint="eastAsia"/>
          <w:szCs w:val="20"/>
        </w:rPr>
        <w:t>D</w:t>
      </w:r>
      <w:r>
        <w:rPr>
          <w:rFonts w:ascii="Arial Unicode MS" w:hAnsi="Arial Unicode MS" w:hint="eastAsia"/>
          <w:szCs w:val="20"/>
        </w:rPr>
        <w:t>）高中教師薪資</w:t>
      </w:r>
    </w:p>
    <w:p w:rsidR="005C18A7" w:rsidRDefault="005C18A7" w:rsidP="005C18A7">
      <w:pPr>
        <w:pStyle w:val="3"/>
      </w:pPr>
      <w:r>
        <w:rPr>
          <w:rFonts w:hint="eastAsia"/>
        </w:rPr>
        <w:t>16.</w:t>
      </w:r>
      <w:r>
        <w:rPr>
          <w:rFonts w:hint="eastAsia"/>
        </w:rPr>
        <w:t>所謂社會平衡點是指：答案顯示</w:t>
      </w:r>
      <w:r>
        <w:rPr>
          <w:rFonts w:hint="eastAsia"/>
        </w:rPr>
        <w:t>:</w:t>
      </w:r>
      <w:r>
        <w:rPr>
          <w:rFonts w:hint="eastAsia"/>
        </w:rPr>
        <w:t>【</w:t>
      </w:r>
      <w:r w:rsidRPr="00D34422">
        <w:rPr>
          <w:rFonts w:hint="eastAsia"/>
          <w:color w:val="FFFFFF"/>
        </w:rPr>
        <w:t>A</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）社會無差異曲線與社會生產可能曲線的切點（</w:t>
      </w:r>
      <w:r>
        <w:rPr>
          <w:rFonts w:ascii="Arial Unicode MS" w:hAnsi="Arial Unicode MS" w:hint="eastAsia"/>
          <w:szCs w:val="20"/>
        </w:rPr>
        <w:t>B</w:t>
      </w:r>
      <w:r>
        <w:rPr>
          <w:rFonts w:ascii="Arial Unicode MS" w:hAnsi="Arial Unicode MS" w:hint="eastAsia"/>
          <w:szCs w:val="20"/>
        </w:rPr>
        <w:t>）社會生產可能曲線與效用可能曲線的切點</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）社會無差異曲線與契約線的切點（</w:t>
      </w:r>
      <w:r>
        <w:rPr>
          <w:rFonts w:ascii="Arial Unicode MS" w:hAnsi="Arial Unicode MS" w:hint="eastAsia"/>
          <w:szCs w:val="20"/>
        </w:rPr>
        <w:t>D</w:t>
      </w:r>
      <w:r>
        <w:rPr>
          <w:rFonts w:ascii="Arial Unicode MS" w:hAnsi="Arial Unicode MS" w:hint="eastAsia"/>
          <w:szCs w:val="20"/>
        </w:rPr>
        <w:t>）生產可能曲線與契約線的切點</w:t>
      </w:r>
    </w:p>
    <w:p w:rsidR="005C18A7" w:rsidRDefault="005C18A7" w:rsidP="005C18A7">
      <w:pPr>
        <w:pStyle w:val="3"/>
      </w:pPr>
      <w:r>
        <w:rPr>
          <w:rFonts w:hint="eastAsia"/>
        </w:rPr>
        <w:t>17.</w:t>
      </w:r>
      <w:r>
        <w:rPr>
          <w:rFonts w:hint="eastAsia"/>
        </w:rPr>
        <w:t>評估公共投資計畫可行性，最有用的工具是：答案顯示</w:t>
      </w:r>
      <w:r>
        <w:rPr>
          <w:rFonts w:hint="eastAsia"/>
        </w:rPr>
        <w:t>:</w:t>
      </w:r>
      <w:r>
        <w:rPr>
          <w:rFonts w:hint="eastAsia"/>
        </w:rPr>
        <w:t>【</w:t>
      </w:r>
      <w:r w:rsidRPr="00D34422">
        <w:rPr>
          <w:rFonts w:hint="eastAsia"/>
          <w:color w:val="FFFFFF"/>
        </w:rPr>
        <w:t>D</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）總成本分析（</w:t>
      </w:r>
      <w:r>
        <w:rPr>
          <w:rFonts w:ascii="Arial Unicode MS" w:hAnsi="Arial Unicode MS" w:hint="eastAsia"/>
          <w:szCs w:val="20"/>
        </w:rPr>
        <w:t>B</w:t>
      </w:r>
      <w:r>
        <w:rPr>
          <w:rFonts w:ascii="Arial Unicode MS" w:hAnsi="Arial Unicode MS" w:hint="eastAsia"/>
          <w:szCs w:val="20"/>
        </w:rPr>
        <w:t>）邊際成本分析（</w:t>
      </w:r>
      <w:r>
        <w:rPr>
          <w:rFonts w:ascii="Arial Unicode MS" w:hAnsi="Arial Unicode MS" w:hint="eastAsia"/>
          <w:szCs w:val="20"/>
        </w:rPr>
        <w:t>C</w:t>
      </w:r>
      <w:r>
        <w:rPr>
          <w:rFonts w:ascii="Arial Unicode MS" w:hAnsi="Arial Unicode MS" w:hint="eastAsia"/>
          <w:szCs w:val="20"/>
        </w:rPr>
        <w:t>）平均成本分析（</w:t>
      </w:r>
      <w:r>
        <w:rPr>
          <w:rFonts w:ascii="Arial Unicode MS" w:hAnsi="Arial Unicode MS" w:hint="eastAsia"/>
          <w:szCs w:val="20"/>
        </w:rPr>
        <w:t>D</w:t>
      </w:r>
      <w:r>
        <w:rPr>
          <w:rFonts w:ascii="Arial Unicode MS" w:hAnsi="Arial Unicode MS" w:hint="eastAsia"/>
          <w:szCs w:val="20"/>
        </w:rPr>
        <w:t>）成本效益分析</w:t>
      </w:r>
    </w:p>
    <w:p w:rsidR="005C18A7" w:rsidRDefault="005C18A7" w:rsidP="005C18A7">
      <w:pPr>
        <w:pStyle w:val="3"/>
      </w:pPr>
      <w:r>
        <w:rPr>
          <w:rFonts w:hint="eastAsia"/>
        </w:rPr>
        <w:t>18.</w:t>
      </w:r>
      <w:r>
        <w:rPr>
          <w:rFonts w:hint="eastAsia"/>
        </w:rPr>
        <w:t>下列有關所得稅與消費稅的敘述，何者錯誤？答案顯示</w:t>
      </w:r>
      <w:r>
        <w:rPr>
          <w:rFonts w:hint="eastAsia"/>
        </w:rPr>
        <w:t>:</w:t>
      </w:r>
      <w:r>
        <w:rPr>
          <w:rFonts w:hint="eastAsia"/>
        </w:rPr>
        <w:t>【</w:t>
      </w:r>
      <w:r w:rsidRPr="00D34422">
        <w:rPr>
          <w:rFonts w:hint="eastAsia"/>
          <w:color w:val="FFFFFF"/>
        </w:rPr>
        <w:t>B</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）所得稅較消費稅的稅基，多出了儲蓄的部分（</w:t>
      </w:r>
      <w:r>
        <w:rPr>
          <w:rFonts w:ascii="Arial Unicode MS" w:hAnsi="Arial Unicode MS" w:hint="eastAsia"/>
          <w:szCs w:val="20"/>
        </w:rPr>
        <w:t>B</w:t>
      </w:r>
      <w:r>
        <w:rPr>
          <w:rFonts w:ascii="Arial Unicode MS" w:hAnsi="Arial Unicode MS" w:hint="eastAsia"/>
          <w:szCs w:val="20"/>
        </w:rPr>
        <w:t>）所得稅較重視受益公平，消費稅較重視量能公平</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）所得稅多採累進稅率，消費稅多採比例稅率（</w:t>
      </w:r>
      <w:r>
        <w:rPr>
          <w:rFonts w:ascii="Arial Unicode MS" w:hAnsi="Arial Unicode MS" w:hint="eastAsia"/>
          <w:szCs w:val="20"/>
        </w:rPr>
        <w:t>D</w:t>
      </w:r>
      <w:r>
        <w:rPr>
          <w:rFonts w:ascii="Arial Unicode MS" w:hAnsi="Arial Unicode MS" w:hint="eastAsia"/>
          <w:szCs w:val="20"/>
        </w:rPr>
        <w:t>）所得稅較不易轉嫁，消費稅較容易轉嫁</w:t>
      </w:r>
    </w:p>
    <w:p w:rsidR="005C18A7" w:rsidRDefault="005C18A7" w:rsidP="005C18A7">
      <w:pPr>
        <w:pStyle w:val="3"/>
      </w:pPr>
      <w:r>
        <w:rPr>
          <w:rFonts w:hint="eastAsia"/>
        </w:rPr>
        <w:t>19.</w:t>
      </w:r>
      <w:r>
        <w:rPr>
          <w:rFonts w:hint="eastAsia"/>
        </w:rPr>
        <w:t>我國土地增值稅的稅額計算係採：答案顯示</w:t>
      </w:r>
      <w:r>
        <w:rPr>
          <w:rFonts w:hint="eastAsia"/>
        </w:rPr>
        <w:t>:</w:t>
      </w:r>
      <w:r>
        <w:rPr>
          <w:rFonts w:hint="eastAsia"/>
        </w:rPr>
        <w:t>【</w:t>
      </w:r>
      <w:r w:rsidRPr="00D34422">
        <w:rPr>
          <w:rFonts w:hint="eastAsia"/>
          <w:color w:val="FFFFFF"/>
        </w:rPr>
        <w:t>C</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）土地地價高低為基礎的差額累進稅率（</w:t>
      </w:r>
      <w:r>
        <w:rPr>
          <w:rFonts w:ascii="Arial Unicode MS" w:hAnsi="Arial Unicode MS" w:hint="eastAsia"/>
          <w:szCs w:val="20"/>
        </w:rPr>
        <w:t>B</w:t>
      </w:r>
      <w:r>
        <w:rPr>
          <w:rFonts w:ascii="Arial Unicode MS" w:hAnsi="Arial Unicode MS" w:hint="eastAsia"/>
          <w:szCs w:val="20"/>
        </w:rPr>
        <w:t>）土地地價高低為基礎的全額累進稅率</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）土地漲價倍數為基礎的差額累進稅率（</w:t>
      </w:r>
      <w:r>
        <w:rPr>
          <w:rFonts w:ascii="Arial Unicode MS" w:hAnsi="Arial Unicode MS" w:hint="eastAsia"/>
          <w:szCs w:val="20"/>
        </w:rPr>
        <w:t>D</w:t>
      </w:r>
      <w:r>
        <w:rPr>
          <w:rFonts w:ascii="Arial Unicode MS" w:hAnsi="Arial Unicode MS" w:hint="eastAsia"/>
          <w:szCs w:val="20"/>
        </w:rPr>
        <w:t>）土地漲價倍數為基礎的全額累進稅率</w:t>
      </w:r>
    </w:p>
    <w:p w:rsidR="005C18A7" w:rsidRDefault="005C18A7" w:rsidP="005C18A7">
      <w:pPr>
        <w:pStyle w:val="3"/>
      </w:pPr>
      <w:r>
        <w:rPr>
          <w:rFonts w:hint="eastAsia"/>
        </w:rPr>
        <w:t>20.</w:t>
      </w:r>
      <w:r>
        <w:rPr>
          <w:rFonts w:hint="eastAsia"/>
        </w:rPr>
        <w:t>為什麼消費稅常被視為累退稅？答案顯示</w:t>
      </w:r>
      <w:r>
        <w:rPr>
          <w:rFonts w:hint="eastAsia"/>
        </w:rPr>
        <w:t>:</w:t>
      </w:r>
      <w:r>
        <w:rPr>
          <w:rFonts w:hint="eastAsia"/>
        </w:rPr>
        <w:t>【</w:t>
      </w:r>
      <w:r w:rsidRPr="00D34422">
        <w:rPr>
          <w:rFonts w:hint="eastAsia"/>
          <w:color w:val="FFFFFF"/>
        </w:rPr>
        <w:t>D</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）因為消費稅常採用累退稅率（</w:t>
      </w:r>
      <w:r>
        <w:rPr>
          <w:rFonts w:ascii="Arial Unicode MS" w:hAnsi="Arial Unicode MS" w:hint="eastAsia"/>
          <w:szCs w:val="20"/>
        </w:rPr>
        <w:t>B</w:t>
      </w:r>
      <w:r>
        <w:rPr>
          <w:rFonts w:ascii="Arial Unicode MS" w:hAnsi="Arial Unicode MS" w:hint="eastAsia"/>
          <w:szCs w:val="20"/>
        </w:rPr>
        <w:t>）因為消費越多的人繳的消費稅負越少</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）因為消費越多退稅越多（</w:t>
      </w:r>
      <w:r>
        <w:rPr>
          <w:rFonts w:ascii="Arial Unicode MS" w:hAnsi="Arial Unicode MS" w:hint="eastAsia"/>
          <w:szCs w:val="20"/>
        </w:rPr>
        <w:t>D</w:t>
      </w:r>
      <w:r>
        <w:rPr>
          <w:rFonts w:ascii="Arial Unicode MS" w:hAnsi="Arial Unicode MS" w:hint="eastAsia"/>
          <w:szCs w:val="20"/>
        </w:rPr>
        <w:t>）因為所得越高的人其消費稅負占所得的比重越低</w:t>
      </w:r>
    </w:p>
    <w:p w:rsidR="005C18A7" w:rsidRDefault="005C18A7" w:rsidP="005C18A7">
      <w:pPr>
        <w:pStyle w:val="3"/>
      </w:pPr>
      <w:r>
        <w:rPr>
          <w:rFonts w:hint="eastAsia"/>
        </w:rPr>
        <w:t>21.</w:t>
      </w:r>
      <w:r>
        <w:rPr>
          <w:rFonts w:hint="eastAsia"/>
        </w:rPr>
        <w:t>邊際稅率係指：答案顯示</w:t>
      </w:r>
      <w:r>
        <w:rPr>
          <w:rFonts w:hint="eastAsia"/>
        </w:rPr>
        <w:t>:</w:t>
      </w:r>
      <w:r>
        <w:rPr>
          <w:rFonts w:hint="eastAsia"/>
        </w:rPr>
        <w:t>【</w:t>
      </w:r>
      <w:r w:rsidRPr="00D34422">
        <w:rPr>
          <w:rFonts w:hint="eastAsia"/>
          <w:color w:val="FFFFFF"/>
        </w:rPr>
        <w:t>C</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）個人在一年期間所支付的平均稅額（</w:t>
      </w:r>
      <w:r>
        <w:rPr>
          <w:rFonts w:ascii="Arial Unicode MS" w:hAnsi="Arial Unicode MS" w:hint="eastAsia"/>
          <w:szCs w:val="20"/>
        </w:rPr>
        <w:t>B</w:t>
      </w:r>
      <w:r>
        <w:rPr>
          <w:rFonts w:ascii="Arial Unicode MS" w:hAnsi="Arial Unicode MS" w:hint="eastAsia"/>
          <w:szCs w:val="20"/>
        </w:rPr>
        <w:t>）當個人所得超過某一水準時，政府額外徵收的稅</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）對所得增加一元所課徵的稅額（</w:t>
      </w:r>
      <w:r>
        <w:rPr>
          <w:rFonts w:ascii="Arial Unicode MS" w:hAnsi="Arial Unicode MS" w:hint="eastAsia"/>
          <w:szCs w:val="20"/>
        </w:rPr>
        <w:t>D</w:t>
      </w:r>
      <w:r>
        <w:rPr>
          <w:rFonts w:ascii="Arial Unicode MS" w:hAnsi="Arial Unicode MS" w:hint="eastAsia"/>
          <w:szCs w:val="20"/>
        </w:rPr>
        <w:t>）降低個人所得的額外銷售稅</w:t>
      </w:r>
    </w:p>
    <w:p w:rsidR="005C18A7" w:rsidRDefault="005C18A7" w:rsidP="005C18A7">
      <w:pPr>
        <w:pStyle w:val="3"/>
      </w:pPr>
      <w:r>
        <w:rPr>
          <w:rFonts w:hint="eastAsia"/>
        </w:rPr>
        <w:t>22.</w:t>
      </w:r>
      <w:r>
        <w:rPr>
          <w:rFonts w:hint="eastAsia"/>
        </w:rPr>
        <w:t>我國現行稅目中，屬於國稅的是：答案顯示</w:t>
      </w:r>
      <w:r>
        <w:rPr>
          <w:rFonts w:hint="eastAsia"/>
        </w:rPr>
        <w:t>:</w:t>
      </w:r>
      <w:r>
        <w:rPr>
          <w:rFonts w:hint="eastAsia"/>
        </w:rPr>
        <w:t>【</w:t>
      </w:r>
      <w:r w:rsidRPr="00D34422">
        <w:rPr>
          <w:rFonts w:hint="eastAsia"/>
          <w:color w:val="FFFFFF"/>
        </w:rPr>
        <w:t>B</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）契稅（</w:t>
      </w:r>
      <w:r>
        <w:rPr>
          <w:rFonts w:ascii="Arial Unicode MS" w:hAnsi="Arial Unicode MS" w:hint="eastAsia"/>
          <w:szCs w:val="20"/>
        </w:rPr>
        <w:t>B</w:t>
      </w:r>
      <w:r>
        <w:rPr>
          <w:rFonts w:ascii="Arial Unicode MS" w:hAnsi="Arial Unicode MS" w:hint="eastAsia"/>
          <w:szCs w:val="20"/>
        </w:rPr>
        <w:t>）菸酒稅（</w:t>
      </w:r>
      <w:r>
        <w:rPr>
          <w:rFonts w:ascii="Arial Unicode MS" w:hAnsi="Arial Unicode MS" w:hint="eastAsia"/>
          <w:szCs w:val="20"/>
        </w:rPr>
        <w:t>C</w:t>
      </w:r>
      <w:r>
        <w:rPr>
          <w:rFonts w:ascii="Arial Unicode MS" w:hAnsi="Arial Unicode MS" w:hint="eastAsia"/>
          <w:szCs w:val="20"/>
        </w:rPr>
        <w:t>）地價稅（</w:t>
      </w:r>
      <w:r>
        <w:rPr>
          <w:rFonts w:ascii="Arial Unicode MS" w:hAnsi="Arial Unicode MS" w:hint="eastAsia"/>
          <w:szCs w:val="20"/>
        </w:rPr>
        <w:t>D</w:t>
      </w:r>
      <w:r>
        <w:rPr>
          <w:rFonts w:ascii="Arial Unicode MS" w:hAnsi="Arial Unicode MS" w:hint="eastAsia"/>
          <w:szCs w:val="20"/>
        </w:rPr>
        <w:t>）土地增值稅</w:t>
      </w:r>
    </w:p>
    <w:p w:rsidR="005C18A7" w:rsidRDefault="005C18A7" w:rsidP="005C18A7">
      <w:pPr>
        <w:pStyle w:val="3"/>
      </w:pPr>
      <w:r>
        <w:rPr>
          <w:rFonts w:hint="eastAsia"/>
        </w:rPr>
        <w:t>23.</w:t>
      </w:r>
      <w:r>
        <w:rPr>
          <w:rFonts w:hint="eastAsia"/>
        </w:rPr>
        <w:t>下列那一項對負所得稅（</w:t>
      </w:r>
      <w:r>
        <w:rPr>
          <w:rFonts w:hint="eastAsia"/>
        </w:rPr>
        <w:t>negative income tax</w:t>
      </w:r>
      <w:r>
        <w:rPr>
          <w:rFonts w:hint="eastAsia"/>
        </w:rPr>
        <w:t>）的敘述是正確的？答案顯示</w:t>
      </w:r>
      <w:r>
        <w:rPr>
          <w:rFonts w:hint="eastAsia"/>
        </w:rPr>
        <w:t>:</w:t>
      </w:r>
      <w:r>
        <w:rPr>
          <w:rFonts w:hint="eastAsia"/>
        </w:rPr>
        <w:t>【</w:t>
      </w:r>
      <w:r w:rsidRPr="00D34422">
        <w:rPr>
          <w:rFonts w:hint="eastAsia"/>
          <w:color w:val="FFFFFF"/>
        </w:rPr>
        <w:t>B</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）在最低保證所得以下的家庭，不一定可以獲得政府的補助</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）在最低保證所得以下，補助的金額隨家庭所得的增加而減少</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）在最低保證所得以下，補助的金額隨家庭所得的增加而增加</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）我國已實施負所得稅制</w:t>
      </w:r>
    </w:p>
    <w:p w:rsidR="005C18A7" w:rsidRDefault="005C18A7" w:rsidP="005C18A7">
      <w:pPr>
        <w:pStyle w:val="3"/>
      </w:pPr>
      <w:r>
        <w:rPr>
          <w:rFonts w:hint="eastAsia"/>
        </w:rPr>
        <w:t>24.</w:t>
      </w:r>
      <w:r>
        <w:rPr>
          <w:rFonts w:hint="eastAsia"/>
        </w:rPr>
        <w:t>主張政府課徵租稅，應使每人因繳納租稅而損失的效用相等的學說為：答案顯示</w:t>
      </w:r>
      <w:r>
        <w:rPr>
          <w:rFonts w:hint="eastAsia"/>
        </w:rPr>
        <w:t>:</w:t>
      </w:r>
      <w:r>
        <w:rPr>
          <w:rFonts w:hint="eastAsia"/>
        </w:rPr>
        <w:t>【</w:t>
      </w:r>
      <w:r w:rsidRPr="00D34422">
        <w:rPr>
          <w:rFonts w:hint="eastAsia"/>
          <w:color w:val="FFFFFF"/>
        </w:rPr>
        <w:t>A</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）相等絕對犧牲（</w:t>
      </w:r>
      <w:r>
        <w:rPr>
          <w:rFonts w:ascii="Arial Unicode MS" w:hAnsi="Arial Unicode MS" w:hint="eastAsia"/>
          <w:szCs w:val="20"/>
        </w:rPr>
        <w:t>equal absolute sacrifice</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）相等比例犧牲（</w:t>
      </w:r>
      <w:r>
        <w:rPr>
          <w:rFonts w:ascii="Arial Unicode MS" w:hAnsi="Arial Unicode MS" w:hint="eastAsia"/>
          <w:szCs w:val="20"/>
        </w:rPr>
        <w:t>equal proportional sacrifice</w:t>
      </w:r>
      <w:r>
        <w:rPr>
          <w:rFonts w:ascii="Arial Unicode MS" w:hAnsi="Arial Unicode MS" w:hint="eastAsia"/>
          <w:szCs w:val="20"/>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）相等邊際犧牲（</w:t>
      </w:r>
      <w:r>
        <w:rPr>
          <w:rFonts w:ascii="Arial Unicode MS" w:hAnsi="Arial Unicode MS" w:hint="eastAsia"/>
          <w:szCs w:val="20"/>
        </w:rPr>
        <w:t>equal marginal sacrifice</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）最小總合犧牲（</w:t>
      </w:r>
      <w:r>
        <w:rPr>
          <w:rFonts w:ascii="Arial Unicode MS" w:hAnsi="Arial Unicode MS" w:hint="eastAsia"/>
          <w:szCs w:val="20"/>
        </w:rPr>
        <w:t>least aggregate sacrifice</w:t>
      </w:r>
      <w:r>
        <w:rPr>
          <w:rFonts w:ascii="Arial Unicode MS" w:hAnsi="Arial Unicode MS" w:hint="eastAsia"/>
          <w:szCs w:val="20"/>
        </w:rPr>
        <w:t>）</w:t>
      </w:r>
    </w:p>
    <w:p w:rsidR="005C18A7" w:rsidRDefault="005C18A7" w:rsidP="005C18A7">
      <w:pPr>
        <w:pStyle w:val="3"/>
      </w:pPr>
      <w:r>
        <w:rPr>
          <w:rFonts w:hint="eastAsia"/>
        </w:rPr>
        <w:t>25.</w:t>
      </w:r>
      <w:r>
        <w:rPr>
          <w:rFonts w:hint="eastAsia"/>
        </w:rPr>
        <w:t>租稅課徵之後，會發生轉嫁的現象；如果生產者透過市場交易活動，將全部或一部分的稅負移轉給購買者負擔，稱之為：答案顯示</w:t>
      </w:r>
      <w:r>
        <w:rPr>
          <w:rFonts w:hint="eastAsia"/>
        </w:rPr>
        <w:t>:</w:t>
      </w:r>
      <w:r>
        <w:rPr>
          <w:rFonts w:hint="eastAsia"/>
        </w:rPr>
        <w:t>【</w:t>
      </w:r>
      <w:r w:rsidRPr="00D34422">
        <w:rPr>
          <w:rFonts w:hint="eastAsia"/>
          <w:color w:val="FFFFFF"/>
        </w:rPr>
        <w:t>D</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）後轉（</w:t>
      </w:r>
      <w:r>
        <w:rPr>
          <w:rFonts w:ascii="Arial Unicode MS" w:hAnsi="Arial Unicode MS" w:hint="eastAsia"/>
          <w:szCs w:val="20"/>
        </w:rPr>
        <w:t>B</w:t>
      </w:r>
      <w:r>
        <w:rPr>
          <w:rFonts w:ascii="Arial Unicode MS" w:hAnsi="Arial Unicode MS" w:hint="eastAsia"/>
          <w:szCs w:val="20"/>
        </w:rPr>
        <w:t>）旁轉（</w:t>
      </w:r>
      <w:r>
        <w:rPr>
          <w:rFonts w:ascii="Arial Unicode MS" w:hAnsi="Arial Unicode MS" w:hint="eastAsia"/>
          <w:szCs w:val="20"/>
        </w:rPr>
        <w:t>C</w:t>
      </w:r>
      <w:r>
        <w:rPr>
          <w:rFonts w:ascii="Arial Unicode MS" w:hAnsi="Arial Unicode MS" w:hint="eastAsia"/>
          <w:szCs w:val="20"/>
        </w:rPr>
        <w:t>）轉化（</w:t>
      </w:r>
      <w:r>
        <w:rPr>
          <w:rFonts w:ascii="Arial Unicode MS" w:hAnsi="Arial Unicode MS" w:hint="eastAsia"/>
          <w:szCs w:val="20"/>
        </w:rPr>
        <w:t>D</w:t>
      </w:r>
      <w:r>
        <w:rPr>
          <w:rFonts w:ascii="Arial Unicode MS" w:hAnsi="Arial Unicode MS" w:hint="eastAsia"/>
          <w:szCs w:val="20"/>
        </w:rPr>
        <w:t>）前轉</w:t>
      </w:r>
    </w:p>
    <w:p w:rsidR="005C18A7" w:rsidRDefault="005C18A7" w:rsidP="005C18A7">
      <w:pPr>
        <w:pStyle w:val="3"/>
      </w:pPr>
      <w:r>
        <w:rPr>
          <w:rFonts w:hint="eastAsia"/>
        </w:rPr>
        <w:t>26.</w:t>
      </w:r>
      <w:r>
        <w:rPr>
          <w:rFonts w:hint="eastAsia"/>
        </w:rPr>
        <w:t>在最適公共財提供數量下，下列敘述何者正確？答案顯示</w:t>
      </w:r>
      <w:r>
        <w:rPr>
          <w:rFonts w:hint="eastAsia"/>
        </w:rPr>
        <w:t>:</w:t>
      </w:r>
      <w:r>
        <w:rPr>
          <w:rFonts w:hint="eastAsia"/>
        </w:rPr>
        <w:t>【</w:t>
      </w:r>
      <w:r w:rsidRPr="00D34422">
        <w:rPr>
          <w:rFonts w:hint="eastAsia"/>
          <w:color w:val="FFFFFF"/>
        </w:rPr>
        <w:t>B</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）社會所有成員均按其偏好而享用不同數量的公共財（</w:t>
      </w:r>
      <w:r>
        <w:rPr>
          <w:rFonts w:ascii="Arial Unicode MS" w:hAnsi="Arial Unicode MS" w:hint="eastAsia"/>
          <w:szCs w:val="20"/>
        </w:rPr>
        <w:t>B</w:t>
      </w:r>
      <w:r>
        <w:rPr>
          <w:rFonts w:ascii="Arial Unicode MS" w:hAnsi="Arial Unicode MS" w:hint="eastAsia"/>
          <w:szCs w:val="20"/>
        </w:rPr>
        <w:t>）此公共財帶給社會所有成員的邊際利益未必相同</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）社會每一個別成員享用該公共財的邊際效益均等於該公共財的邊際成本</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）社會對公共財的總需求量是由各個成員的個人需求量水平加總而得</w:t>
      </w:r>
    </w:p>
    <w:p w:rsidR="005C18A7" w:rsidRDefault="005C18A7" w:rsidP="005C18A7">
      <w:pPr>
        <w:pStyle w:val="3"/>
      </w:pPr>
      <w:r>
        <w:rPr>
          <w:rFonts w:hint="eastAsia"/>
        </w:rPr>
        <w:lastRenderedPageBreak/>
        <w:t>27.</w:t>
      </w:r>
      <w:r>
        <w:rPr>
          <w:rFonts w:hint="eastAsia"/>
        </w:rPr>
        <w:t>根據李嘉圖的均等理論（</w:t>
      </w:r>
      <w:r>
        <w:rPr>
          <w:rFonts w:hint="eastAsia"/>
        </w:rPr>
        <w:t>Ricardian Equivalence Theorem</w:t>
      </w:r>
      <w:r>
        <w:rPr>
          <w:rFonts w:hint="eastAsia"/>
        </w:rPr>
        <w:t>），當政府以舉債方式彌補赤字時，則會產生下列何種現象？答案顯示</w:t>
      </w:r>
      <w:r>
        <w:rPr>
          <w:rFonts w:hint="eastAsia"/>
        </w:rPr>
        <w:t>:</w:t>
      </w:r>
      <w:r>
        <w:rPr>
          <w:rFonts w:hint="eastAsia"/>
        </w:rPr>
        <w:t>【</w:t>
      </w:r>
      <w:r w:rsidRPr="00D34422">
        <w:rPr>
          <w:rFonts w:hint="eastAsia"/>
          <w:color w:val="FFFFFF"/>
        </w:rPr>
        <w:t>D</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）儲蓄減少（</w:t>
      </w:r>
      <w:r>
        <w:rPr>
          <w:rFonts w:ascii="Arial Unicode MS" w:hAnsi="Arial Unicode MS" w:hint="eastAsia"/>
          <w:szCs w:val="20"/>
        </w:rPr>
        <w:t>B</w:t>
      </w:r>
      <w:r>
        <w:rPr>
          <w:rFonts w:ascii="Arial Unicode MS" w:hAnsi="Arial Unicode MS" w:hint="eastAsia"/>
          <w:szCs w:val="20"/>
        </w:rPr>
        <w:t>）稅負加重（</w:t>
      </w:r>
      <w:r>
        <w:rPr>
          <w:rFonts w:ascii="Arial Unicode MS" w:hAnsi="Arial Unicode MS" w:hint="eastAsia"/>
          <w:szCs w:val="20"/>
        </w:rPr>
        <w:t>C</w:t>
      </w:r>
      <w:r>
        <w:rPr>
          <w:rFonts w:ascii="Arial Unicode MS" w:hAnsi="Arial Unicode MS" w:hint="eastAsia"/>
          <w:szCs w:val="20"/>
        </w:rPr>
        <w:t>）可貸資金減少（</w:t>
      </w:r>
      <w:r>
        <w:rPr>
          <w:rFonts w:ascii="Arial Unicode MS" w:hAnsi="Arial Unicode MS" w:hint="eastAsia"/>
          <w:szCs w:val="20"/>
        </w:rPr>
        <w:t>D</w:t>
      </w:r>
      <w:r>
        <w:rPr>
          <w:rFonts w:ascii="Arial Unicode MS" w:hAnsi="Arial Unicode MS" w:hint="eastAsia"/>
          <w:szCs w:val="20"/>
        </w:rPr>
        <w:t>）利率水準不變</w:t>
      </w:r>
    </w:p>
    <w:p w:rsidR="005C18A7" w:rsidRDefault="005C18A7" w:rsidP="005C18A7">
      <w:pPr>
        <w:pStyle w:val="3"/>
      </w:pPr>
      <w:r>
        <w:rPr>
          <w:rFonts w:hint="eastAsia"/>
        </w:rPr>
        <w:t>28.</w:t>
      </w:r>
      <w:r>
        <w:rPr>
          <w:rFonts w:hint="eastAsia"/>
        </w:rPr>
        <w:t>當稅收的所得彈性愈大時，則稅收的自動穩定作用會：答案顯示</w:t>
      </w:r>
      <w:r>
        <w:rPr>
          <w:rFonts w:hint="eastAsia"/>
        </w:rPr>
        <w:t>:</w:t>
      </w:r>
      <w:r>
        <w:rPr>
          <w:rFonts w:hint="eastAsia"/>
        </w:rPr>
        <w:t>【</w:t>
      </w:r>
      <w:r w:rsidRPr="00D34422">
        <w:rPr>
          <w:rFonts w:hint="eastAsia"/>
          <w:color w:val="FFFFFF"/>
        </w:rPr>
        <w:t>B</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）不變（</w:t>
      </w:r>
      <w:r>
        <w:rPr>
          <w:rFonts w:ascii="Arial Unicode MS" w:hAnsi="Arial Unicode MS" w:hint="eastAsia"/>
          <w:szCs w:val="20"/>
        </w:rPr>
        <w:t>B</w:t>
      </w:r>
      <w:r>
        <w:rPr>
          <w:rFonts w:ascii="Arial Unicode MS" w:hAnsi="Arial Unicode MS" w:hint="eastAsia"/>
          <w:szCs w:val="20"/>
        </w:rPr>
        <w:t>）愈大（</w:t>
      </w:r>
      <w:r>
        <w:rPr>
          <w:rFonts w:ascii="Arial Unicode MS" w:hAnsi="Arial Unicode MS" w:hint="eastAsia"/>
          <w:szCs w:val="20"/>
        </w:rPr>
        <w:t>C</w:t>
      </w:r>
      <w:r>
        <w:rPr>
          <w:rFonts w:ascii="Arial Unicode MS" w:hAnsi="Arial Unicode MS" w:hint="eastAsia"/>
          <w:szCs w:val="20"/>
        </w:rPr>
        <w:t>）愈小（</w:t>
      </w:r>
      <w:r>
        <w:rPr>
          <w:rFonts w:ascii="Arial Unicode MS" w:hAnsi="Arial Unicode MS" w:hint="eastAsia"/>
          <w:szCs w:val="20"/>
        </w:rPr>
        <w:t>D</w:t>
      </w:r>
      <w:r>
        <w:rPr>
          <w:rFonts w:ascii="Arial Unicode MS" w:hAnsi="Arial Unicode MS" w:hint="eastAsia"/>
          <w:szCs w:val="20"/>
        </w:rPr>
        <w:t>）無法估計</w:t>
      </w:r>
    </w:p>
    <w:p w:rsidR="005C18A7" w:rsidRDefault="005C18A7" w:rsidP="005C18A7">
      <w:pPr>
        <w:pStyle w:val="3"/>
      </w:pPr>
      <w:r>
        <w:rPr>
          <w:rFonts w:hint="eastAsia"/>
        </w:rPr>
        <w:t>29.</w:t>
      </w:r>
      <w:r>
        <w:rPr>
          <w:rFonts w:hint="eastAsia"/>
        </w:rPr>
        <w:t>要矯正共有資源（</w:t>
      </w:r>
      <w:r>
        <w:rPr>
          <w:rFonts w:hint="eastAsia"/>
        </w:rPr>
        <w:t>common property resources</w:t>
      </w:r>
      <w:r>
        <w:rPr>
          <w:rFonts w:hint="eastAsia"/>
        </w:rPr>
        <w:t>）之無效率，下列那一種方法較為可行？答案顯示</w:t>
      </w:r>
      <w:r>
        <w:rPr>
          <w:rFonts w:hint="eastAsia"/>
        </w:rPr>
        <w:t>:</w:t>
      </w:r>
      <w:r>
        <w:rPr>
          <w:rFonts w:hint="eastAsia"/>
        </w:rPr>
        <w:t>【</w:t>
      </w:r>
      <w:r w:rsidRPr="00D34422">
        <w:rPr>
          <w:rFonts w:hint="eastAsia"/>
          <w:color w:val="FFFFFF"/>
        </w:rPr>
        <w:t>A</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）課徵庇古稅（</w:t>
      </w:r>
      <w:r>
        <w:rPr>
          <w:rFonts w:ascii="Arial Unicode MS" w:hAnsi="Arial Unicode MS" w:hint="eastAsia"/>
          <w:szCs w:val="20"/>
        </w:rPr>
        <w:t>Pigouvian tax</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）開放大家共同使用（</w:t>
      </w:r>
      <w:r>
        <w:rPr>
          <w:rFonts w:ascii="Arial Unicode MS" w:hAnsi="Arial Unicode MS" w:hint="eastAsia"/>
          <w:szCs w:val="20"/>
        </w:rPr>
        <w:t>C</w:t>
      </w:r>
      <w:r>
        <w:rPr>
          <w:rFonts w:ascii="Arial Unicode MS" w:hAnsi="Arial Unicode MS" w:hint="eastAsia"/>
          <w:szCs w:val="20"/>
        </w:rPr>
        <w:t>）採</w:t>
      </w:r>
      <w:r>
        <w:rPr>
          <w:rFonts w:ascii="Arial Unicode MS" w:hAnsi="Arial Unicode MS" w:hint="eastAsia"/>
          <w:szCs w:val="20"/>
        </w:rPr>
        <w:t>P</w:t>
      </w:r>
      <w:r>
        <w:rPr>
          <w:rFonts w:ascii="Arial Unicode MS" w:hAnsi="Arial Unicode MS" w:hint="eastAsia"/>
          <w:szCs w:val="20"/>
        </w:rPr>
        <w:t>＝</w:t>
      </w:r>
      <w:r>
        <w:rPr>
          <w:rFonts w:ascii="Arial Unicode MS" w:hAnsi="Arial Unicode MS" w:hint="eastAsia"/>
          <w:szCs w:val="20"/>
        </w:rPr>
        <w:t xml:space="preserve">MC </w:t>
      </w:r>
      <w:r>
        <w:rPr>
          <w:rFonts w:ascii="Arial Unicode MS" w:hAnsi="Arial Unicode MS" w:hint="eastAsia"/>
          <w:szCs w:val="20"/>
        </w:rPr>
        <w:t>定價（</w:t>
      </w:r>
      <w:r>
        <w:rPr>
          <w:rFonts w:ascii="Arial Unicode MS" w:hAnsi="Arial Unicode MS" w:hint="eastAsia"/>
          <w:szCs w:val="20"/>
        </w:rPr>
        <w:t>D</w:t>
      </w:r>
      <w:r>
        <w:rPr>
          <w:rFonts w:ascii="Arial Unicode MS" w:hAnsi="Arial Unicode MS" w:hint="eastAsia"/>
          <w:szCs w:val="20"/>
        </w:rPr>
        <w:t>）禁止使用</w:t>
      </w:r>
    </w:p>
    <w:p w:rsidR="005C18A7" w:rsidRDefault="005C18A7" w:rsidP="005C18A7">
      <w:pPr>
        <w:pStyle w:val="3"/>
      </w:pPr>
      <w:r>
        <w:rPr>
          <w:rFonts w:hint="eastAsia"/>
        </w:rPr>
        <w:t>30.</w:t>
      </w:r>
      <w:r>
        <w:rPr>
          <w:rFonts w:hint="eastAsia"/>
        </w:rPr>
        <w:t>貨物稅（</w:t>
      </w:r>
      <w:r>
        <w:rPr>
          <w:rFonts w:hint="eastAsia"/>
        </w:rPr>
        <w:t>commodity tax</w:t>
      </w:r>
      <w:r>
        <w:rPr>
          <w:rFonts w:hint="eastAsia"/>
        </w:rPr>
        <w:t>）的稅率應如何設計才能使課稅所引起的超額負擔最小？答案顯示</w:t>
      </w:r>
      <w:r>
        <w:rPr>
          <w:rFonts w:hint="eastAsia"/>
        </w:rPr>
        <w:t>:</w:t>
      </w:r>
      <w:r>
        <w:rPr>
          <w:rFonts w:hint="eastAsia"/>
        </w:rPr>
        <w:t>【</w:t>
      </w:r>
      <w:r w:rsidRPr="00D34422">
        <w:rPr>
          <w:rFonts w:hint="eastAsia"/>
          <w:color w:val="FFFFFF"/>
        </w:rPr>
        <w:t>D</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）使稅後所有被課稅商品的需求量相同（</w:t>
      </w:r>
      <w:r>
        <w:rPr>
          <w:rFonts w:ascii="Arial Unicode MS" w:hAnsi="Arial Unicode MS" w:hint="eastAsia"/>
          <w:szCs w:val="20"/>
        </w:rPr>
        <w:t>B</w:t>
      </w:r>
      <w:r>
        <w:rPr>
          <w:rFonts w:ascii="Arial Unicode MS" w:hAnsi="Arial Unicode MS" w:hint="eastAsia"/>
          <w:szCs w:val="20"/>
        </w:rPr>
        <w:t>）使稅後所有被課稅商品的供給量相同</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）使稅後所有被課稅商品減少相同的需求量（</w:t>
      </w:r>
      <w:r>
        <w:rPr>
          <w:rFonts w:ascii="Arial Unicode MS" w:hAnsi="Arial Unicode MS" w:hint="eastAsia"/>
          <w:szCs w:val="20"/>
        </w:rPr>
        <w:t>D</w:t>
      </w:r>
      <w:r>
        <w:rPr>
          <w:rFonts w:ascii="Arial Unicode MS" w:hAnsi="Arial Unicode MS" w:hint="eastAsia"/>
          <w:szCs w:val="20"/>
        </w:rPr>
        <w:t>）使稅後所有被課稅商品減少相同百分比的需求量</w:t>
      </w:r>
    </w:p>
    <w:p w:rsidR="005C18A7" w:rsidRDefault="005C18A7" w:rsidP="005C18A7">
      <w:pPr>
        <w:pStyle w:val="3"/>
      </w:pPr>
      <w:r>
        <w:rPr>
          <w:rFonts w:hint="eastAsia"/>
        </w:rPr>
        <w:t>31.</w:t>
      </w:r>
      <w:r>
        <w:rPr>
          <w:rFonts w:hint="eastAsia"/>
        </w:rPr>
        <w:t>下列有關寇斯定理（</w:t>
      </w:r>
      <w:r>
        <w:rPr>
          <w:rFonts w:hint="eastAsia"/>
        </w:rPr>
        <w:t>Coase theorem</w:t>
      </w:r>
      <w:r>
        <w:rPr>
          <w:rFonts w:hint="eastAsia"/>
        </w:rPr>
        <w:t>）的敘述，何者錯誤？答案顯示</w:t>
      </w:r>
      <w:r>
        <w:rPr>
          <w:rFonts w:hint="eastAsia"/>
        </w:rPr>
        <w:t>:</w:t>
      </w:r>
      <w:r>
        <w:rPr>
          <w:rFonts w:hint="eastAsia"/>
        </w:rPr>
        <w:t>【</w:t>
      </w:r>
      <w:r w:rsidRPr="00D34422">
        <w:rPr>
          <w:rFonts w:hint="eastAsia"/>
          <w:color w:val="FFFFFF"/>
        </w:rPr>
        <w:t>B</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）如寇斯定理成立，意含著不需要政府以課稅或補貼方式來處理外部性</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）如寇斯定理成立，社會最適的污染水準為零</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）寇斯定理要成立，通常交易協調的成本要低</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）寇斯定理要成立，通常涉及的人數要少</w:t>
      </w:r>
    </w:p>
    <w:p w:rsidR="005C18A7" w:rsidRDefault="005C18A7" w:rsidP="005C18A7">
      <w:pPr>
        <w:pStyle w:val="3"/>
      </w:pPr>
      <w:r>
        <w:rPr>
          <w:rFonts w:hint="eastAsia"/>
        </w:rPr>
        <w:t>32.</w:t>
      </w:r>
      <w:r>
        <w:rPr>
          <w:rFonts w:hint="eastAsia"/>
        </w:rPr>
        <w:t>假設政府規定每一個地區每</w:t>
      </w:r>
      <w:r>
        <w:rPr>
          <w:rFonts w:hint="eastAsia"/>
        </w:rPr>
        <w:t xml:space="preserve">100 </w:t>
      </w:r>
      <w:r>
        <w:rPr>
          <w:rFonts w:hint="eastAsia"/>
        </w:rPr>
        <w:t>平方公里一氧化碳的排放量限制在</w:t>
      </w:r>
      <w:r>
        <w:rPr>
          <w:rFonts w:hint="eastAsia"/>
        </w:rPr>
        <w:t xml:space="preserve">1 </w:t>
      </w:r>
      <w:r>
        <w:rPr>
          <w:rFonts w:hint="eastAsia"/>
        </w:rPr>
        <w:t>噸，然而每地區每單位排放廢氣所造成的邊際外部成本都不一樣，這樣的管制方式會：答案顯示</w:t>
      </w:r>
      <w:r>
        <w:rPr>
          <w:rFonts w:hint="eastAsia"/>
        </w:rPr>
        <w:t>:</w:t>
      </w:r>
      <w:r>
        <w:rPr>
          <w:rFonts w:hint="eastAsia"/>
        </w:rPr>
        <w:t>【</w:t>
      </w:r>
      <w:r w:rsidRPr="00D34422">
        <w:rPr>
          <w:rFonts w:hint="eastAsia"/>
          <w:color w:val="FFFFFF"/>
        </w:rPr>
        <w:t>D</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）達成最有效率的污染水準（</w:t>
      </w:r>
      <w:r>
        <w:rPr>
          <w:rFonts w:ascii="Arial Unicode MS" w:hAnsi="Arial Unicode MS" w:hint="eastAsia"/>
          <w:szCs w:val="20"/>
        </w:rPr>
        <w:t>B</w:t>
      </w:r>
      <w:r>
        <w:rPr>
          <w:rFonts w:ascii="Arial Unicode MS" w:hAnsi="Arial Unicode MS" w:hint="eastAsia"/>
          <w:szCs w:val="20"/>
        </w:rPr>
        <w:t>）產生過多的污染水準</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）產生低於最有效率的污染水準</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）造成有些地區的污染水準高於最有效率的污染水準，有些地區的污染水準低於最有效率的污染水準</w:t>
      </w:r>
    </w:p>
    <w:p w:rsidR="005C18A7" w:rsidRDefault="005C18A7" w:rsidP="005C18A7">
      <w:pPr>
        <w:pStyle w:val="3"/>
      </w:pPr>
      <w:r>
        <w:rPr>
          <w:rFonts w:hint="eastAsia"/>
        </w:rPr>
        <w:t>33.</w:t>
      </w:r>
      <w:r>
        <w:rPr>
          <w:rFonts w:hint="eastAsia"/>
        </w:rPr>
        <w:t>以下何種活動具有外部利益？答案顯示</w:t>
      </w:r>
      <w:r>
        <w:rPr>
          <w:rFonts w:hint="eastAsia"/>
        </w:rPr>
        <w:t>:</w:t>
      </w:r>
      <w:r>
        <w:rPr>
          <w:rFonts w:hint="eastAsia"/>
        </w:rPr>
        <w:t>【</w:t>
      </w:r>
      <w:r w:rsidRPr="00D34422">
        <w:rPr>
          <w:rFonts w:hint="eastAsia"/>
          <w:color w:val="FFFFFF"/>
        </w:rPr>
        <w:t>A</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）注射預防針（</w:t>
      </w:r>
      <w:r>
        <w:rPr>
          <w:rFonts w:ascii="Arial Unicode MS" w:hAnsi="Arial Unicode MS" w:hint="eastAsia"/>
          <w:szCs w:val="20"/>
        </w:rPr>
        <w:t>B</w:t>
      </w:r>
      <w:r>
        <w:rPr>
          <w:rFonts w:ascii="Arial Unicode MS" w:hAnsi="Arial Unicode MS" w:hint="eastAsia"/>
          <w:szCs w:val="20"/>
        </w:rPr>
        <w:t>）在自己房間裏吸菸（</w:t>
      </w:r>
      <w:r>
        <w:rPr>
          <w:rFonts w:ascii="Arial Unicode MS" w:hAnsi="Arial Unicode MS" w:hint="eastAsia"/>
          <w:szCs w:val="20"/>
        </w:rPr>
        <w:t>C</w:t>
      </w:r>
      <w:r>
        <w:rPr>
          <w:rFonts w:ascii="Arial Unicode MS" w:hAnsi="Arial Unicode MS" w:hint="eastAsia"/>
          <w:szCs w:val="20"/>
        </w:rPr>
        <w:t>）開車在擁擠的高速公路上（</w:t>
      </w:r>
      <w:r>
        <w:rPr>
          <w:rFonts w:ascii="Arial Unicode MS" w:hAnsi="Arial Unicode MS" w:hint="eastAsia"/>
          <w:szCs w:val="20"/>
        </w:rPr>
        <w:t>D</w:t>
      </w:r>
      <w:r>
        <w:rPr>
          <w:rFonts w:ascii="Arial Unicode MS" w:hAnsi="Arial Unicode MS" w:hint="eastAsia"/>
          <w:szCs w:val="20"/>
        </w:rPr>
        <w:t>）看電影</w:t>
      </w:r>
    </w:p>
    <w:p w:rsidR="005C18A7" w:rsidRDefault="005C18A7" w:rsidP="005C18A7">
      <w:pPr>
        <w:pStyle w:val="3"/>
      </w:pPr>
      <w:r>
        <w:rPr>
          <w:rFonts w:hint="eastAsia"/>
        </w:rPr>
        <w:t>34.</w:t>
      </w:r>
      <w:r>
        <w:rPr>
          <w:rFonts w:hint="eastAsia"/>
        </w:rPr>
        <w:t>下列何者是俱樂部財（</w:t>
      </w:r>
      <w:r>
        <w:rPr>
          <w:rFonts w:hint="eastAsia"/>
        </w:rPr>
        <w:t>club goods</w:t>
      </w:r>
      <w:r>
        <w:rPr>
          <w:rFonts w:hint="eastAsia"/>
        </w:rPr>
        <w:t>）的特性？答案顯示</w:t>
      </w:r>
      <w:r>
        <w:rPr>
          <w:rFonts w:hint="eastAsia"/>
        </w:rPr>
        <w:t>:</w:t>
      </w:r>
      <w:r>
        <w:rPr>
          <w:rFonts w:hint="eastAsia"/>
        </w:rPr>
        <w:t>【</w:t>
      </w:r>
      <w:r w:rsidRPr="00D34422">
        <w:rPr>
          <w:rFonts w:hint="eastAsia"/>
          <w:color w:val="FFFFFF"/>
        </w:rPr>
        <w:t>C</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）具有非排他性（</w:t>
      </w:r>
      <w:r>
        <w:rPr>
          <w:rFonts w:ascii="Arial Unicode MS" w:hAnsi="Arial Unicode MS" w:hint="eastAsia"/>
          <w:szCs w:val="20"/>
        </w:rPr>
        <w:t>B</w:t>
      </w:r>
      <w:r>
        <w:rPr>
          <w:rFonts w:ascii="Arial Unicode MS" w:hAnsi="Arial Unicode MS" w:hint="eastAsia"/>
          <w:szCs w:val="20"/>
        </w:rPr>
        <w:t>）會產生坐享其成的現象</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）均衡時的最適規模與享用人數須同時決定（</w:t>
      </w:r>
      <w:r>
        <w:rPr>
          <w:rFonts w:ascii="Arial Unicode MS" w:hAnsi="Arial Unicode MS" w:hint="eastAsia"/>
          <w:szCs w:val="20"/>
        </w:rPr>
        <w:t>D</w:t>
      </w:r>
      <w:r>
        <w:rPr>
          <w:rFonts w:ascii="Arial Unicode MS" w:hAnsi="Arial Unicode MS" w:hint="eastAsia"/>
          <w:szCs w:val="20"/>
        </w:rPr>
        <w:t>）具有消費的不可拒絕性（</w:t>
      </w:r>
      <w:r>
        <w:rPr>
          <w:rFonts w:ascii="Arial Unicode MS" w:hAnsi="Arial Unicode MS" w:hint="eastAsia"/>
          <w:szCs w:val="20"/>
        </w:rPr>
        <w:t>non-rejectability</w:t>
      </w:r>
      <w:r>
        <w:rPr>
          <w:rFonts w:ascii="Arial Unicode MS" w:hAnsi="Arial Unicode MS" w:hint="eastAsia"/>
          <w:szCs w:val="20"/>
        </w:rPr>
        <w:t>）</w:t>
      </w:r>
    </w:p>
    <w:p w:rsidR="005C18A7" w:rsidRDefault="005C18A7" w:rsidP="005C18A7">
      <w:pPr>
        <w:pStyle w:val="3"/>
      </w:pPr>
      <w:r>
        <w:rPr>
          <w:rFonts w:hint="eastAsia"/>
        </w:rPr>
        <w:t>35.</w:t>
      </w:r>
      <w:r>
        <w:rPr>
          <w:rFonts w:hint="eastAsia"/>
        </w:rPr>
        <w:t>倘若因軍購案的通過，我國向其他國家購買一批新式潛艦以強化國防戰力，則此批新購潛艦對全國國民而言，具有下列何性質？答案顯示</w:t>
      </w:r>
      <w:r>
        <w:rPr>
          <w:rFonts w:hint="eastAsia"/>
        </w:rPr>
        <w:t>:</w:t>
      </w:r>
      <w:r>
        <w:rPr>
          <w:rFonts w:hint="eastAsia"/>
        </w:rPr>
        <w:t>【</w:t>
      </w:r>
      <w:r w:rsidRPr="00D34422">
        <w:rPr>
          <w:rFonts w:hint="eastAsia"/>
          <w:color w:val="FFFFFF"/>
        </w:rPr>
        <w:t>C</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）具有消費的非敵對性，但不具有消費的非排他性（</w:t>
      </w:r>
      <w:r>
        <w:rPr>
          <w:rFonts w:ascii="Arial Unicode MS" w:hAnsi="Arial Unicode MS" w:hint="eastAsia"/>
          <w:szCs w:val="20"/>
        </w:rPr>
        <w:t>B</w:t>
      </w:r>
      <w:r>
        <w:rPr>
          <w:rFonts w:ascii="Arial Unicode MS" w:hAnsi="Arial Unicode MS" w:hint="eastAsia"/>
          <w:szCs w:val="20"/>
        </w:rPr>
        <w:t>）不具有消費的非敵對性，但具有消費的非排他性</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）具有消費的非敵對性與消費的非排他性（</w:t>
      </w:r>
      <w:r>
        <w:rPr>
          <w:rFonts w:ascii="Arial Unicode MS" w:hAnsi="Arial Unicode MS" w:hint="eastAsia"/>
          <w:szCs w:val="20"/>
        </w:rPr>
        <w:t>D</w:t>
      </w:r>
      <w:r>
        <w:rPr>
          <w:rFonts w:ascii="Arial Unicode MS" w:hAnsi="Arial Unicode MS" w:hint="eastAsia"/>
          <w:szCs w:val="20"/>
        </w:rPr>
        <w:t>）具有消費的敵對性與消費的排他性</w:t>
      </w:r>
    </w:p>
    <w:p w:rsidR="005C18A7" w:rsidRDefault="005C18A7" w:rsidP="005C18A7">
      <w:pPr>
        <w:pStyle w:val="3"/>
      </w:pPr>
      <w:r>
        <w:rPr>
          <w:rFonts w:hint="eastAsia"/>
        </w:rPr>
        <w:t>36.</w:t>
      </w:r>
      <w:r>
        <w:rPr>
          <w:rFonts w:hint="eastAsia"/>
        </w:rPr>
        <w:t>當財貨提供給某人消費之後，其他人均無法再消費該財貨的現象，稱之為：答案顯示</w:t>
      </w:r>
      <w:r>
        <w:rPr>
          <w:rFonts w:hint="eastAsia"/>
        </w:rPr>
        <w:t>:</w:t>
      </w:r>
      <w:r>
        <w:rPr>
          <w:rFonts w:hint="eastAsia"/>
        </w:rPr>
        <w:t>【</w:t>
      </w:r>
      <w:r w:rsidRPr="00D34422">
        <w:rPr>
          <w:rFonts w:hint="eastAsia"/>
          <w:color w:val="FFFFFF"/>
        </w:rPr>
        <w:t>A</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）消費上的敵對性（</w:t>
      </w:r>
      <w:r>
        <w:rPr>
          <w:rFonts w:ascii="Arial Unicode MS" w:hAnsi="Arial Unicode MS" w:hint="eastAsia"/>
          <w:szCs w:val="20"/>
        </w:rPr>
        <w:t>B</w:t>
      </w:r>
      <w:r>
        <w:rPr>
          <w:rFonts w:ascii="Arial Unicode MS" w:hAnsi="Arial Unicode MS" w:hint="eastAsia"/>
          <w:szCs w:val="20"/>
        </w:rPr>
        <w:t>）消費上的排他性（</w:t>
      </w:r>
      <w:r>
        <w:rPr>
          <w:rFonts w:ascii="Arial Unicode MS" w:hAnsi="Arial Unicode MS" w:hint="eastAsia"/>
          <w:szCs w:val="20"/>
        </w:rPr>
        <w:t>C</w:t>
      </w:r>
      <w:r>
        <w:rPr>
          <w:rFonts w:ascii="Arial Unicode MS" w:hAnsi="Arial Unicode MS" w:hint="eastAsia"/>
          <w:szCs w:val="20"/>
        </w:rPr>
        <w:t>）消費上的非敵對性（</w:t>
      </w:r>
      <w:r>
        <w:rPr>
          <w:rFonts w:ascii="Arial Unicode MS" w:hAnsi="Arial Unicode MS" w:hint="eastAsia"/>
          <w:szCs w:val="20"/>
        </w:rPr>
        <w:t>D</w:t>
      </w:r>
      <w:r>
        <w:rPr>
          <w:rFonts w:ascii="Arial Unicode MS" w:hAnsi="Arial Unicode MS" w:hint="eastAsia"/>
          <w:szCs w:val="20"/>
        </w:rPr>
        <w:t>）消費上的非排他性</w:t>
      </w:r>
    </w:p>
    <w:p w:rsidR="005C18A7" w:rsidRDefault="005C18A7" w:rsidP="005C18A7">
      <w:pPr>
        <w:pStyle w:val="3"/>
      </w:pPr>
      <w:r>
        <w:rPr>
          <w:rFonts w:hint="eastAsia"/>
        </w:rPr>
        <w:t>37.</w:t>
      </w:r>
      <w:r>
        <w:rPr>
          <w:rFonts w:hint="eastAsia"/>
        </w:rPr>
        <w:t>假設社會上有兩個人，一個是計程車司機另一個是一般乘客。當政府興建捷運完工後，乘客因為交通時間縮短且費用較低，可以增加</w:t>
      </w:r>
      <w:r>
        <w:rPr>
          <w:rFonts w:hint="eastAsia"/>
        </w:rPr>
        <w:t xml:space="preserve">300 </w:t>
      </w:r>
      <w:r>
        <w:rPr>
          <w:rFonts w:hint="eastAsia"/>
        </w:rPr>
        <w:t>單位的效用；計程車司機則因為長程旅客減少使收入減少，會降低</w:t>
      </w:r>
      <w:r>
        <w:rPr>
          <w:rFonts w:hint="eastAsia"/>
        </w:rPr>
        <w:t xml:space="preserve">150 </w:t>
      </w:r>
      <w:r>
        <w:rPr>
          <w:rFonts w:hint="eastAsia"/>
        </w:rPr>
        <w:t>單位的效用，試問政府興建捷運的政策對於社會福利之影響為何？答案顯示</w:t>
      </w:r>
      <w:r>
        <w:rPr>
          <w:rFonts w:hint="eastAsia"/>
        </w:rPr>
        <w:t>:</w:t>
      </w:r>
      <w:r>
        <w:rPr>
          <w:rFonts w:hint="eastAsia"/>
        </w:rPr>
        <w:t>【</w:t>
      </w:r>
      <w:r w:rsidRPr="00D34422">
        <w:rPr>
          <w:rFonts w:hint="eastAsia"/>
          <w:color w:val="FFFFFF"/>
        </w:rPr>
        <w:t>C</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）根據柏瑞圖（</w:t>
      </w:r>
      <w:r>
        <w:rPr>
          <w:rFonts w:ascii="Arial Unicode MS" w:hAnsi="Arial Unicode MS" w:hint="eastAsia"/>
          <w:szCs w:val="20"/>
        </w:rPr>
        <w:t>Pareto</w:t>
      </w:r>
      <w:r>
        <w:rPr>
          <w:rFonts w:ascii="Arial Unicode MS" w:hAnsi="Arial Unicode MS" w:hint="eastAsia"/>
          <w:szCs w:val="20"/>
        </w:rPr>
        <w:t>）準則可得知社會福利提高（</w:t>
      </w:r>
      <w:r>
        <w:rPr>
          <w:rFonts w:ascii="Arial Unicode MS" w:hAnsi="Arial Unicode MS" w:hint="eastAsia"/>
          <w:szCs w:val="20"/>
        </w:rPr>
        <w:t>B</w:t>
      </w:r>
      <w:r>
        <w:rPr>
          <w:rFonts w:ascii="Arial Unicode MS" w:hAnsi="Arial Unicode MS" w:hint="eastAsia"/>
          <w:szCs w:val="20"/>
        </w:rPr>
        <w:t>）根據柏瑞圖（</w:t>
      </w:r>
      <w:r>
        <w:rPr>
          <w:rFonts w:ascii="Arial Unicode MS" w:hAnsi="Arial Unicode MS" w:hint="eastAsia"/>
          <w:szCs w:val="20"/>
        </w:rPr>
        <w:t>Pareto</w:t>
      </w:r>
      <w:r>
        <w:rPr>
          <w:rFonts w:ascii="Arial Unicode MS" w:hAnsi="Arial Unicode MS" w:hint="eastAsia"/>
          <w:szCs w:val="20"/>
        </w:rPr>
        <w:t>）準則可得知社會福利降低</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）根據</w:t>
      </w:r>
      <w:r>
        <w:rPr>
          <w:rFonts w:ascii="Arial Unicode MS" w:hAnsi="Arial Unicode MS" w:hint="eastAsia"/>
          <w:szCs w:val="20"/>
        </w:rPr>
        <w:t xml:space="preserve">Kaldor </w:t>
      </w:r>
      <w:r>
        <w:rPr>
          <w:rFonts w:ascii="Arial Unicode MS" w:hAnsi="Arial Unicode MS" w:hint="eastAsia"/>
          <w:szCs w:val="20"/>
        </w:rPr>
        <w:t>補償原則可得知社會福利提高（</w:t>
      </w:r>
      <w:r>
        <w:rPr>
          <w:rFonts w:ascii="Arial Unicode MS" w:hAnsi="Arial Unicode MS" w:hint="eastAsia"/>
          <w:szCs w:val="20"/>
        </w:rPr>
        <w:t>D</w:t>
      </w:r>
      <w:r>
        <w:rPr>
          <w:rFonts w:ascii="Arial Unicode MS" w:hAnsi="Arial Unicode MS" w:hint="eastAsia"/>
          <w:szCs w:val="20"/>
        </w:rPr>
        <w:t>）根據</w:t>
      </w:r>
      <w:r>
        <w:rPr>
          <w:rFonts w:ascii="Arial Unicode MS" w:hAnsi="Arial Unicode MS" w:hint="eastAsia"/>
          <w:szCs w:val="20"/>
        </w:rPr>
        <w:t xml:space="preserve">Hicks </w:t>
      </w:r>
      <w:r>
        <w:rPr>
          <w:rFonts w:ascii="Arial Unicode MS" w:hAnsi="Arial Unicode MS" w:hint="eastAsia"/>
          <w:szCs w:val="20"/>
        </w:rPr>
        <w:t>補償原則可得知社會福利降低</w:t>
      </w:r>
    </w:p>
    <w:p w:rsidR="005C18A7" w:rsidRDefault="005C18A7" w:rsidP="005C18A7">
      <w:pPr>
        <w:pStyle w:val="3"/>
      </w:pPr>
      <w:r>
        <w:rPr>
          <w:rFonts w:hint="eastAsia"/>
        </w:rPr>
        <w:t>38.</w:t>
      </w:r>
      <w:r>
        <w:rPr>
          <w:rFonts w:hint="eastAsia"/>
        </w:rPr>
        <w:t>將國家財政收支依經常預算與資本預算分門編列之方式稱為：答案顯示</w:t>
      </w:r>
      <w:r>
        <w:rPr>
          <w:rFonts w:hint="eastAsia"/>
        </w:rPr>
        <w:t>:</w:t>
      </w:r>
      <w:r>
        <w:rPr>
          <w:rFonts w:hint="eastAsia"/>
        </w:rPr>
        <w:t>【</w:t>
      </w:r>
      <w:r w:rsidRPr="00D34422">
        <w:rPr>
          <w:rFonts w:hint="eastAsia"/>
          <w:color w:val="FFFFFF"/>
        </w:rPr>
        <w:t>B</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）單一預算（</w:t>
      </w:r>
      <w:r>
        <w:rPr>
          <w:rFonts w:ascii="Arial Unicode MS" w:hAnsi="Arial Unicode MS" w:hint="eastAsia"/>
          <w:szCs w:val="20"/>
        </w:rPr>
        <w:t>B</w:t>
      </w:r>
      <w:r>
        <w:rPr>
          <w:rFonts w:ascii="Arial Unicode MS" w:hAnsi="Arial Unicode MS" w:hint="eastAsia"/>
          <w:szCs w:val="20"/>
        </w:rPr>
        <w:t>）複式預算（</w:t>
      </w:r>
      <w:r>
        <w:rPr>
          <w:rFonts w:ascii="Arial Unicode MS" w:hAnsi="Arial Unicode MS" w:hint="eastAsia"/>
          <w:szCs w:val="20"/>
        </w:rPr>
        <w:t>C</w:t>
      </w:r>
      <w:r>
        <w:rPr>
          <w:rFonts w:ascii="Arial Unicode MS" w:hAnsi="Arial Unicode MS" w:hint="eastAsia"/>
          <w:szCs w:val="20"/>
        </w:rPr>
        <w:t>）績效預算（</w:t>
      </w:r>
      <w:r>
        <w:rPr>
          <w:rFonts w:ascii="Arial Unicode MS" w:hAnsi="Arial Unicode MS" w:hint="eastAsia"/>
          <w:szCs w:val="20"/>
        </w:rPr>
        <w:t>D</w:t>
      </w:r>
      <w:r>
        <w:rPr>
          <w:rFonts w:ascii="Arial Unicode MS" w:hAnsi="Arial Unicode MS" w:hint="eastAsia"/>
          <w:szCs w:val="20"/>
        </w:rPr>
        <w:t>）設計預算</w:t>
      </w:r>
    </w:p>
    <w:p w:rsidR="005C18A7" w:rsidRDefault="005C18A7" w:rsidP="005C18A7">
      <w:pPr>
        <w:pStyle w:val="3"/>
      </w:pPr>
      <w:r>
        <w:rPr>
          <w:rFonts w:hint="eastAsia"/>
        </w:rPr>
        <w:t>39.</w:t>
      </w:r>
      <w:r>
        <w:rPr>
          <w:rFonts w:hint="eastAsia"/>
        </w:rPr>
        <w:t>下列何者不是衡量所得分配是否平均之指標？答案顯示</w:t>
      </w:r>
      <w:r>
        <w:rPr>
          <w:rFonts w:hint="eastAsia"/>
        </w:rPr>
        <w:t>:</w:t>
      </w:r>
      <w:r>
        <w:rPr>
          <w:rFonts w:hint="eastAsia"/>
        </w:rPr>
        <w:t>【</w:t>
      </w:r>
      <w:r w:rsidRPr="00D34422">
        <w:rPr>
          <w:rFonts w:hint="eastAsia"/>
          <w:color w:val="FFFFFF"/>
        </w:rPr>
        <w:t>B</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）吉尼係數（</w:t>
      </w:r>
      <w:r>
        <w:rPr>
          <w:rFonts w:ascii="Arial Unicode MS" w:hAnsi="Arial Unicode MS" w:hint="eastAsia"/>
          <w:szCs w:val="20"/>
        </w:rPr>
        <w:t>Gini coefficient</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）貧窮水準（</w:t>
      </w:r>
      <w:r>
        <w:rPr>
          <w:rFonts w:ascii="Arial Unicode MS" w:hAnsi="Arial Unicode MS" w:hint="eastAsia"/>
          <w:szCs w:val="20"/>
        </w:rPr>
        <w:t>C</w:t>
      </w:r>
      <w:r>
        <w:rPr>
          <w:rFonts w:ascii="Arial Unicode MS" w:hAnsi="Arial Unicode MS" w:hint="eastAsia"/>
          <w:szCs w:val="20"/>
        </w:rPr>
        <w:t>）五等分位倍數法（</w:t>
      </w:r>
      <w:r>
        <w:rPr>
          <w:rFonts w:ascii="Arial Unicode MS" w:hAnsi="Arial Unicode MS" w:hint="eastAsia"/>
          <w:szCs w:val="20"/>
        </w:rPr>
        <w:t>D</w:t>
      </w:r>
      <w:r>
        <w:rPr>
          <w:rFonts w:ascii="Arial Unicode MS" w:hAnsi="Arial Unicode MS" w:hint="eastAsia"/>
          <w:szCs w:val="20"/>
        </w:rPr>
        <w:t>）羅倫茲曲線（</w:t>
      </w:r>
      <w:r>
        <w:rPr>
          <w:rFonts w:ascii="Arial Unicode MS" w:hAnsi="Arial Unicode MS" w:hint="eastAsia"/>
          <w:szCs w:val="20"/>
        </w:rPr>
        <w:t>Lorenz curve</w:t>
      </w:r>
      <w:r>
        <w:rPr>
          <w:rFonts w:ascii="Arial Unicode MS" w:hAnsi="Arial Unicode MS" w:hint="eastAsia"/>
          <w:szCs w:val="20"/>
        </w:rPr>
        <w:t>）</w:t>
      </w:r>
    </w:p>
    <w:p w:rsidR="005C18A7" w:rsidRDefault="005C18A7" w:rsidP="005C18A7">
      <w:pPr>
        <w:pStyle w:val="3"/>
      </w:pPr>
      <w:r>
        <w:rPr>
          <w:rFonts w:hint="eastAsia"/>
        </w:rPr>
        <w:t>40.</w:t>
      </w:r>
      <w:r>
        <w:rPr>
          <w:rFonts w:hint="eastAsia"/>
        </w:rPr>
        <w:t>自然獨占廠商若以價格等於邊際成本定價，則下列敘述何者錯誤？答案顯示</w:t>
      </w:r>
      <w:r>
        <w:rPr>
          <w:rFonts w:hint="eastAsia"/>
        </w:rPr>
        <w:t>:</w:t>
      </w:r>
      <w:r>
        <w:rPr>
          <w:rFonts w:hint="eastAsia"/>
        </w:rPr>
        <w:t>【</w:t>
      </w:r>
      <w:r w:rsidRPr="00D34422">
        <w:rPr>
          <w:rFonts w:hint="eastAsia"/>
          <w:color w:val="FFFFFF"/>
        </w:rPr>
        <w:t>A</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）社會福利一定最大（</w:t>
      </w:r>
      <w:r>
        <w:rPr>
          <w:rFonts w:ascii="Arial Unicode MS" w:hAnsi="Arial Unicode MS" w:hint="eastAsia"/>
          <w:szCs w:val="20"/>
        </w:rPr>
        <w:t>B</w:t>
      </w:r>
      <w:r>
        <w:rPr>
          <w:rFonts w:ascii="Arial Unicode MS" w:hAnsi="Arial Unicode MS" w:hint="eastAsia"/>
          <w:szCs w:val="20"/>
        </w:rPr>
        <w:t>）會產生虧損</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）虧損若由政府彌補則社會福利是增是減未定（</w:t>
      </w:r>
      <w:r>
        <w:rPr>
          <w:rFonts w:ascii="Arial Unicode MS" w:hAnsi="Arial Unicode MS" w:hint="eastAsia"/>
          <w:szCs w:val="20"/>
        </w:rPr>
        <w:t>D</w:t>
      </w:r>
      <w:r>
        <w:rPr>
          <w:rFonts w:ascii="Arial Unicode MS" w:hAnsi="Arial Unicode MS" w:hint="eastAsia"/>
          <w:szCs w:val="20"/>
        </w:rPr>
        <w:t>）為避免虧損可以採取價格等於平均成本定價</w:t>
      </w:r>
    </w:p>
    <w:p w:rsidR="005C18A7" w:rsidRDefault="005C18A7" w:rsidP="005C18A7">
      <w:pPr>
        <w:pStyle w:val="3"/>
      </w:pPr>
      <w:r>
        <w:rPr>
          <w:rFonts w:hint="eastAsia"/>
        </w:rPr>
        <w:t>41.</w:t>
      </w:r>
      <w:r>
        <w:rPr>
          <w:rFonts w:hint="eastAsia"/>
        </w:rPr>
        <w:t>依我國現行</w:t>
      </w:r>
      <w:hyperlink r:id="rId37" w:history="1">
        <w:r w:rsidRPr="005D0A36">
          <w:rPr>
            <w:rStyle w:val="a3"/>
            <w:rFonts w:ascii="Arial Unicode MS" w:hAnsi="Arial Unicode MS" w:hint="eastAsia"/>
          </w:rPr>
          <w:t>公共債務法</w:t>
        </w:r>
      </w:hyperlink>
      <w:r>
        <w:rPr>
          <w:rFonts w:hint="eastAsia"/>
        </w:rPr>
        <w:t>規定，各級政府債務餘額不得高於：答案顯示</w:t>
      </w:r>
      <w:r>
        <w:rPr>
          <w:rFonts w:hint="eastAsia"/>
        </w:rPr>
        <w:t>:</w:t>
      </w:r>
      <w:r>
        <w:rPr>
          <w:rFonts w:hint="eastAsia"/>
        </w:rPr>
        <w:t>【</w:t>
      </w:r>
      <w:r w:rsidRPr="00D34422">
        <w:rPr>
          <w:rFonts w:hint="eastAsia"/>
          <w:color w:val="FFFFFF"/>
        </w:rPr>
        <w:t>B</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）前三年</w:t>
      </w:r>
      <w:r>
        <w:rPr>
          <w:rFonts w:ascii="Arial Unicode MS" w:hAnsi="Arial Unicode MS" w:hint="eastAsia"/>
          <w:szCs w:val="20"/>
        </w:rPr>
        <w:t xml:space="preserve">GNP </w:t>
      </w:r>
      <w:r>
        <w:rPr>
          <w:rFonts w:ascii="Arial Unicode MS" w:hAnsi="Arial Unicode MS" w:hint="eastAsia"/>
          <w:szCs w:val="20"/>
        </w:rPr>
        <w:t>平均數的</w:t>
      </w:r>
      <w:r>
        <w:rPr>
          <w:rFonts w:ascii="Arial Unicode MS" w:hAnsi="Arial Unicode MS" w:hint="eastAsia"/>
          <w:szCs w:val="20"/>
        </w:rPr>
        <w:t>60%</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）前三年</w:t>
      </w:r>
      <w:r>
        <w:rPr>
          <w:rFonts w:ascii="Arial Unicode MS" w:hAnsi="Arial Unicode MS" w:hint="eastAsia"/>
          <w:szCs w:val="20"/>
        </w:rPr>
        <w:t xml:space="preserve">GNP </w:t>
      </w:r>
      <w:r>
        <w:rPr>
          <w:rFonts w:ascii="Arial Unicode MS" w:hAnsi="Arial Unicode MS" w:hint="eastAsia"/>
          <w:szCs w:val="20"/>
        </w:rPr>
        <w:t>平均數的</w:t>
      </w:r>
      <w:r>
        <w:rPr>
          <w:rFonts w:ascii="Arial Unicode MS" w:hAnsi="Arial Unicode MS" w:hint="eastAsia"/>
          <w:szCs w:val="20"/>
        </w:rPr>
        <w:t>48%</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）前三年</w:t>
      </w:r>
      <w:r>
        <w:rPr>
          <w:rFonts w:ascii="Arial Unicode MS" w:hAnsi="Arial Unicode MS" w:hint="eastAsia"/>
          <w:szCs w:val="20"/>
        </w:rPr>
        <w:t xml:space="preserve">GNP </w:t>
      </w:r>
      <w:r>
        <w:rPr>
          <w:rFonts w:ascii="Arial Unicode MS" w:hAnsi="Arial Unicode MS" w:hint="eastAsia"/>
          <w:szCs w:val="20"/>
        </w:rPr>
        <w:t>平均數的</w:t>
      </w:r>
      <w:r>
        <w:rPr>
          <w:rFonts w:ascii="Arial Unicode MS" w:hAnsi="Arial Unicode MS" w:hint="eastAsia"/>
          <w:szCs w:val="20"/>
        </w:rPr>
        <w:t>40%</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 xml:space="preserve">GNP </w:t>
      </w:r>
      <w:r>
        <w:rPr>
          <w:rFonts w:ascii="Arial Unicode MS" w:hAnsi="Arial Unicode MS" w:hint="eastAsia"/>
          <w:szCs w:val="20"/>
        </w:rPr>
        <w:t>的</w:t>
      </w:r>
      <w:r>
        <w:rPr>
          <w:rFonts w:ascii="Arial Unicode MS" w:hAnsi="Arial Unicode MS" w:hint="eastAsia"/>
          <w:szCs w:val="20"/>
        </w:rPr>
        <w:t>40%</w:t>
      </w:r>
    </w:p>
    <w:p w:rsidR="005C18A7" w:rsidRDefault="005C18A7" w:rsidP="005C18A7">
      <w:pPr>
        <w:pStyle w:val="3"/>
      </w:pPr>
      <w:r>
        <w:rPr>
          <w:rFonts w:hint="eastAsia"/>
        </w:rPr>
        <w:t>42.</w:t>
      </w:r>
      <w:r>
        <w:rPr>
          <w:rFonts w:hint="eastAsia"/>
        </w:rPr>
        <w:t>考生參加公務人員初等考試的報名費，屬於政府的：答案顯示</w:t>
      </w:r>
      <w:r>
        <w:rPr>
          <w:rFonts w:hint="eastAsia"/>
        </w:rPr>
        <w:t>:</w:t>
      </w:r>
      <w:r>
        <w:rPr>
          <w:rFonts w:hint="eastAsia"/>
        </w:rPr>
        <w:t>【</w:t>
      </w:r>
      <w:r w:rsidRPr="00D34422">
        <w:rPr>
          <w:rFonts w:hint="eastAsia"/>
          <w:color w:val="FFFFFF"/>
        </w:rPr>
        <w:t>C</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）稅課收入（</w:t>
      </w:r>
      <w:r>
        <w:rPr>
          <w:rFonts w:ascii="Arial Unicode MS" w:hAnsi="Arial Unicode MS" w:hint="eastAsia"/>
          <w:szCs w:val="20"/>
        </w:rPr>
        <w:t>B</w:t>
      </w:r>
      <w:r>
        <w:rPr>
          <w:rFonts w:ascii="Arial Unicode MS" w:hAnsi="Arial Unicode MS" w:hint="eastAsia"/>
          <w:szCs w:val="20"/>
        </w:rPr>
        <w:t>）財產收入（</w:t>
      </w:r>
      <w:r>
        <w:rPr>
          <w:rFonts w:ascii="Arial Unicode MS" w:hAnsi="Arial Unicode MS" w:hint="eastAsia"/>
          <w:szCs w:val="20"/>
        </w:rPr>
        <w:t>C</w:t>
      </w:r>
      <w:r>
        <w:rPr>
          <w:rFonts w:ascii="Arial Unicode MS" w:hAnsi="Arial Unicode MS" w:hint="eastAsia"/>
          <w:szCs w:val="20"/>
        </w:rPr>
        <w:t>）規費收入（</w:t>
      </w:r>
      <w:r>
        <w:rPr>
          <w:rFonts w:ascii="Arial Unicode MS" w:hAnsi="Arial Unicode MS" w:hint="eastAsia"/>
          <w:szCs w:val="20"/>
        </w:rPr>
        <w:t>D</w:t>
      </w:r>
      <w:r>
        <w:rPr>
          <w:rFonts w:ascii="Arial Unicode MS" w:hAnsi="Arial Unicode MS" w:hint="eastAsia"/>
          <w:szCs w:val="20"/>
        </w:rPr>
        <w:t>）信託管理收入</w:t>
      </w:r>
    </w:p>
    <w:p w:rsidR="005C18A7" w:rsidRDefault="005C18A7" w:rsidP="005C18A7">
      <w:pPr>
        <w:pStyle w:val="3"/>
      </w:pPr>
      <w:r>
        <w:rPr>
          <w:rFonts w:hint="eastAsia"/>
        </w:rPr>
        <w:t>43.</w:t>
      </w:r>
      <w:r>
        <w:rPr>
          <w:rFonts w:hint="eastAsia"/>
        </w:rPr>
        <w:t>今天一筆</w:t>
      </w:r>
      <w:r>
        <w:rPr>
          <w:rFonts w:hint="eastAsia"/>
        </w:rPr>
        <w:t xml:space="preserve">10 </w:t>
      </w:r>
      <w:r>
        <w:rPr>
          <w:rFonts w:hint="eastAsia"/>
        </w:rPr>
        <w:t>億元的支出計畫，自明年開始產生</w:t>
      </w:r>
      <w:r>
        <w:rPr>
          <w:rFonts w:hint="eastAsia"/>
        </w:rPr>
        <w:t xml:space="preserve">5,000 </w:t>
      </w:r>
      <w:r>
        <w:rPr>
          <w:rFonts w:hint="eastAsia"/>
        </w:rPr>
        <w:t>萬元利益直到永遠，未來每年通貨膨脹為</w:t>
      </w:r>
      <w:r>
        <w:rPr>
          <w:rFonts w:hint="eastAsia"/>
        </w:rPr>
        <w:t>1%</w:t>
      </w:r>
      <w:r>
        <w:rPr>
          <w:rFonts w:hint="eastAsia"/>
        </w:rPr>
        <w:t>，則內部報酬率為何？答案顯示</w:t>
      </w:r>
      <w:r>
        <w:rPr>
          <w:rFonts w:hint="eastAsia"/>
        </w:rPr>
        <w:t>:</w:t>
      </w:r>
      <w:r>
        <w:rPr>
          <w:rFonts w:hint="eastAsia"/>
        </w:rPr>
        <w:t>【</w:t>
      </w:r>
      <w:r w:rsidRPr="00D34422">
        <w:rPr>
          <w:rFonts w:hint="eastAsia"/>
          <w:color w:val="FFFFFF"/>
        </w:rPr>
        <w:t>D</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2.5%</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4%</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5%</w:t>
      </w:r>
    </w:p>
    <w:p w:rsidR="005C18A7" w:rsidRDefault="005C18A7" w:rsidP="005C18A7">
      <w:pPr>
        <w:pStyle w:val="3"/>
      </w:pPr>
      <w:r>
        <w:rPr>
          <w:rFonts w:hint="eastAsia"/>
        </w:rPr>
        <w:t>44.</w:t>
      </w:r>
      <w:r>
        <w:rPr>
          <w:rFonts w:hint="eastAsia"/>
        </w:rPr>
        <w:t>若甲、乙、丙三個議案分別獲得四分之一、十分之四、三分之一的同意票，結果乙案勝出，此係採行下列何種表決方式？答案顯示</w:t>
      </w:r>
      <w:r>
        <w:rPr>
          <w:rFonts w:hint="eastAsia"/>
        </w:rPr>
        <w:t>:</w:t>
      </w:r>
      <w:r>
        <w:rPr>
          <w:rFonts w:hint="eastAsia"/>
        </w:rPr>
        <w:t>【</w:t>
      </w:r>
      <w:r w:rsidRPr="00D34422">
        <w:rPr>
          <w:rFonts w:hint="eastAsia"/>
          <w:color w:val="FFFFFF"/>
        </w:rPr>
        <w:t>C</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）康多賽投票決（</w:t>
      </w:r>
      <w:r>
        <w:rPr>
          <w:rFonts w:ascii="Arial Unicode MS" w:hAnsi="Arial Unicode MS" w:hint="eastAsia"/>
          <w:szCs w:val="20"/>
        </w:rPr>
        <w:t>Condorcet voting</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）簡單多數決（</w:t>
      </w:r>
      <w:r>
        <w:rPr>
          <w:rFonts w:ascii="Arial Unicode MS" w:hAnsi="Arial Unicode MS" w:hint="eastAsia"/>
          <w:szCs w:val="20"/>
        </w:rPr>
        <w:t>simple majority voting</w:t>
      </w:r>
      <w:r>
        <w:rPr>
          <w:rFonts w:ascii="Arial Unicode MS" w:hAnsi="Arial Unicode MS" w:hint="eastAsia"/>
          <w:szCs w:val="20"/>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）最高票制（</w:t>
      </w:r>
      <w:r>
        <w:rPr>
          <w:rFonts w:ascii="Arial Unicode MS" w:hAnsi="Arial Unicode MS" w:hint="eastAsia"/>
          <w:szCs w:val="20"/>
        </w:rPr>
        <w:t>plurality voting</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）限制性多數決（</w:t>
      </w:r>
      <w:r>
        <w:rPr>
          <w:rFonts w:ascii="Arial Unicode MS" w:hAnsi="Arial Unicode MS" w:hint="eastAsia"/>
          <w:szCs w:val="20"/>
        </w:rPr>
        <w:t>qualified majority voting</w:t>
      </w:r>
      <w:r>
        <w:rPr>
          <w:rFonts w:ascii="Arial Unicode MS" w:hAnsi="Arial Unicode MS" w:hint="eastAsia"/>
          <w:szCs w:val="20"/>
        </w:rPr>
        <w:t>）</w:t>
      </w:r>
    </w:p>
    <w:p w:rsidR="005C18A7" w:rsidRDefault="005C18A7" w:rsidP="005C18A7">
      <w:pPr>
        <w:pStyle w:val="3"/>
      </w:pPr>
      <w:r>
        <w:rPr>
          <w:rFonts w:hint="eastAsia"/>
        </w:rPr>
        <w:t>45.</w:t>
      </w:r>
      <w:r>
        <w:rPr>
          <w:rFonts w:hint="eastAsia"/>
        </w:rPr>
        <w:t>競租（</w:t>
      </w:r>
      <w:r>
        <w:rPr>
          <w:rFonts w:hint="eastAsia"/>
        </w:rPr>
        <w:t>rent seeking</w:t>
      </w:r>
      <w:r>
        <w:rPr>
          <w:rFonts w:hint="eastAsia"/>
        </w:rPr>
        <w:t>）的現象，主要是由下列何種原因所造成的？答案顯示</w:t>
      </w:r>
      <w:r>
        <w:rPr>
          <w:rFonts w:hint="eastAsia"/>
        </w:rPr>
        <w:t>:</w:t>
      </w:r>
      <w:r>
        <w:rPr>
          <w:rFonts w:hint="eastAsia"/>
        </w:rPr>
        <w:t>【</w:t>
      </w:r>
      <w:r w:rsidRPr="00D34422">
        <w:rPr>
          <w:rFonts w:hint="eastAsia"/>
          <w:color w:val="FFFFFF"/>
        </w:rPr>
        <w:t>C</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）市場的完全競爭（</w:t>
      </w:r>
      <w:r>
        <w:rPr>
          <w:rFonts w:ascii="Arial Unicode MS" w:hAnsi="Arial Unicode MS" w:hint="eastAsia"/>
          <w:szCs w:val="20"/>
        </w:rPr>
        <w:t>B</w:t>
      </w:r>
      <w:r>
        <w:rPr>
          <w:rFonts w:ascii="Arial Unicode MS" w:hAnsi="Arial Unicode MS" w:hint="eastAsia"/>
          <w:szCs w:val="20"/>
        </w:rPr>
        <w:t>）市場的供給大於需求</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）政府的管制等限制措施（</w:t>
      </w:r>
      <w:r>
        <w:rPr>
          <w:rFonts w:ascii="Arial Unicode MS" w:hAnsi="Arial Unicode MS" w:hint="eastAsia"/>
          <w:szCs w:val="20"/>
        </w:rPr>
        <w:t>D</w:t>
      </w:r>
      <w:r>
        <w:rPr>
          <w:rFonts w:ascii="Arial Unicode MS" w:hAnsi="Arial Unicode MS" w:hint="eastAsia"/>
          <w:szCs w:val="20"/>
        </w:rPr>
        <w:t>）選民理性的無知（</w:t>
      </w:r>
      <w:r>
        <w:rPr>
          <w:rFonts w:ascii="Arial Unicode MS" w:hAnsi="Arial Unicode MS" w:hint="eastAsia"/>
          <w:szCs w:val="20"/>
        </w:rPr>
        <w:t>rational ignorance</w:t>
      </w:r>
      <w:r>
        <w:rPr>
          <w:rFonts w:ascii="Arial Unicode MS" w:hAnsi="Arial Unicode MS" w:hint="eastAsia"/>
          <w:szCs w:val="20"/>
        </w:rPr>
        <w:t>）</w:t>
      </w:r>
    </w:p>
    <w:p w:rsidR="005C18A7" w:rsidRDefault="005C18A7" w:rsidP="005C18A7">
      <w:pPr>
        <w:pStyle w:val="3"/>
      </w:pPr>
      <w:r>
        <w:rPr>
          <w:rFonts w:hint="eastAsia"/>
        </w:rPr>
        <w:t>46.</w:t>
      </w:r>
      <w:r>
        <w:rPr>
          <w:rFonts w:hint="eastAsia"/>
        </w:rPr>
        <w:t>在評估政府支出計畫的時候，必須利用適當的貼現率，把未來要發生的收入與支出折算成現值，否則無法加以比較，但可供計算現值的貼現率很多，下列那一項不是被考慮的對象？答案顯示</w:t>
      </w:r>
      <w:r>
        <w:rPr>
          <w:rFonts w:hint="eastAsia"/>
        </w:rPr>
        <w:t>:</w:t>
      </w:r>
      <w:r>
        <w:rPr>
          <w:rFonts w:hint="eastAsia"/>
        </w:rPr>
        <w:t>【</w:t>
      </w:r>
      <w:r w:rsidRPr="00D34422">
        <w:rPr>
          <w:rFonts w:hint="eastAsia"/>
          <w:color w:val="FFFFFF"/>
        </w:rPr>
        <w:t>A</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）國民儲蓄率（</w:t>
      </w:r>
      <w:r>
        <w:rPr>
          <w:rFonts w:ascii="Arial Unicode MS" w:hAnsi="Arial Unicode MS" w:hint="eastAsia"/>
          <w:szCs w:val="20"/>
        </w:rPr>
        <w:t>B</w:t>
      </w:r>
      <w:r>
        <w:rPr>
          <w:rFonts w:ascii="Arial Unicode MS" w:hAnsi="Arial Unicode MS" w:hint="eastAsia"/>
          <w:szCs w:val="20"/>
        </w:rPr>
        <w:t>）政府公債利率（</w:t>
      </w:r>
      <w:r>
        <w:rPr>
          <w:rFonts w:ascii="Arial Unicode MS" w:hAnsi="Arial Unicode MS" w:hint="eastAsia"/>
          <w:szCs w:val="20"/>
        </w:rPr>
        <w:t>C</w:t>
      </w:r>
      <w:r>
        <w:rPr>
          <w:rFonts w:ascii="Arial Unicode MS" w:hAnsi="Arial Unicode MS" w:hint="eastAsia"/>
          <w:szCs w:val="20"/>
        </w:rPr>
        <w:t>）私人投資報酬率（</w:t>
      </w:r>
      <w:r>
        <w:rPr>
          <w:rFonts w:ascii="Arial Unicode MS" w:hAnsi="Arial Unicode MS" w:hint="eastAsia"/>
          <w:szCs w:val="20"/>
        </w:rPr>
        <w:t>D</w:t>
      </w:r>
      <w:r>
        <w:rPr>
          <w:rFonts w:ascii="Arial Unicode MS" w:hAnsi="Arial Unicode MS" w:hint="eastAsia"/>
          <w:szCs w:val="20"/>
        </w:rPr>
        <w:t>）資金的社會機會成本</w:t>
      </w:r>
    </w:p>
    <w:p w:rsidR="005C18A7" w:rsidRDefault="005C18A7" w:rsidP="005C18A7">
      <w:pPr>
        <w:pStyle w:val="3"/>
      </w:pPr>
      <w:r>
        <w:rPr>
          <w:rFonts w:hint="eastAsia"/>
        </w:rPr>
        <w:t>47.</w:t>
      </w:r>
      <w:r>
        <w:rPr>
          <w:rFonts w:hint="eastAsia"/>
        </w:rPr>
        <w:t>因戰爭或其他社會因素，使人們及政府設法解決既有的重要問題，其所導致政府支出增加的現象，稱之為：答案顯示</w:t>
      </w:r>
      <w:r>
        <w:rPr>
          <w:rFonts w:hint="eastAsia"/>
        </w:rPr>
        <w:t>:</w:t>
      </w:r>
      <w:r>
        <w:rPr>
          <w:rFonts w:hint="eastAsia"/>
        </w:rPr>
        <w:t>【</w:t>
      </w:r>
      <w:r w:rsidRPr="00D34422">
        <w:rPr>
          <w:rFonts w:hint="eastAsia"/>
          <w:color w:val="FFFFFF"/>
        </w:rPr>
        <w:t>C</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）集中效果（</w:t>
      </w:r>
      <w:r>
        <w:rPr>
          <w:rFonts w:ascii="Arial Unicode MS" w:hAnsi="Arial Unicode MS" w:hint="eastAsia"/>
          <w:szCs w:val="20"/>
        </w:rPr>
        <w:t>concentration effect</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）重置效果（</w:t>
      </w:r>
      <w:r>
        <w:rPr>
          <w:rFonts w:ascii="Arial Unicode MS" w:hAnsi="Arial Unicode MS" w:hint="eastAsia"/>
          <w:szCs w:val="20"/>
        </w:rPr>
        <w:t>replacement effect</w:t>
      </w:r>
      <w:r>
        <w:rPr>
          <w:rFonts w:ascii="Arial Unicode MS" w:hAnsi="Arial Unicode MS" w:hint="eastAsia"/>
          <w:szCs w:val="20"/>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）稽查效果（</w:t>
      </w:r>
      <w:r>
        <w:rPr>
          <w:rFonts w:ascii="Arial Unicode MS" w:hAnsi="Arial Unicode MS" w:hint="eastAsia"/>
          <w:szCs w:val="20"/>
        </w:rPr>
        <w:t>inspection effect</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）位移效果（</w:t>
      </w:r>
      <w:r>
        <w:rPr>
          <w:rFonts w:ascii="Arial Unicode MS" w:hAnsi="Arial Unicode MS" w:hint="eastAsia"/>
          <w:szCs w:val="20"/>
        </w:rPr>
        <w:t>displacement effect</w:t>
      </w:r>
      <w:r>
        <w:rPr>
          <w:rFonts w:ascii="Arial Unicode MS" w:hAnsi="Arial Unicode MS" w:hint="eastAsia"/>
          <w:szCs w:val="20"/>
        </w:rPr>
        <w:t>）</w:t>
      </w:r>
    </w:p>
    <w:p w:rsidR="005C18A7" w:rsidRDefault="005C18A7" w:rsidP="005C18A7">
      <w:pPr>
        <w:pStyle w:val="3"/>
      </w:pPr>
      <w:r>
        <w:rPr>
          <w:rFonts w:hint="eastAsia"/>
        </w:rPr>
        <w:t>48.</w:t>
      </w:r>
      <w:r>
        <w:rPr>
          <w:rFonts w:hint="eastAsia"/>
        </w:rPr>
        <w:t>華格納解釋公共支出不斷成長之主要因素為：答案顯示</w:t>
      </w:r>
      <w:r>
        <w:rPr>
          <w:rFonts w:hint="eastAsia"/>
        </w:rPr>
        <w:t>:</w:t>
      </w:r>
      <w:r>
        <w:rPr>
          <w:rFonts w:hint="eastAsia"/>
        </w:rPr>
        <w:t>【</w:t>
      </w:r>
      <w:r w:rsidRPr="00D34422">
        <w:rPr>
          <w:rFonts w:hint="eastAsia"/>
          <w:color w:val="FFFFFF"/>
        </w:rPr>
        <w:t>C</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）財政幻覺（</w:t>
      </w:r>
      <w:r>
        <w:rPr>
          <w:rFonts w:ascii="Arial Unicode MS" w:hAnsi="Arial Unicode MS" w:hint="eastAsia"/>
          <w:szCs w:val="20"/>
        </w:rPr>
        <w:t>B</w:t>
      </w:r>
      <w:r>
        <w:rPr>
          <w:rFonts w:ascii="Arial Unicode MS" w:hAnsi="Arial Unicode MS" w:hint="eastAsia"/>
          <w:szCs w:val="20"/>
        </w:rPr>
        <w:t>）對公共支出之需求價格彈性低</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）對公共支出之需求所得彈性高（</w:t>
      </w:r>
      <w:r>
        <w:rPr>
          <w:rFonts w:ascii="Arial Unicode MS" w:hAnsi="Arial Unicode MS" w:hint="eastAsia"/>
          <w:szCs w:val="20"/>
        </w:rPr>
        <w:t>D</w:t>
      </w:r>
      <w:r>
        <w:rPr>
          <w:rFonts w:ascii="Arial Unicode MS" w:hAnsi="Arial Unicode MS" w:hint="eastAsia"/>
          <w:szCs w:val="20"/>
        </w:rPr>
        <w:t>）對公共支出之供給價格彈性高</w:t>
      </w:r>
    </w:p>
    <w:p w:rsidR="005C18A7" w:rsidRDefault="005C18A7" w:rsidP="005C18A7">
      <w:pPr>
        <w:pStyle w:val="3"/>
      </w:pPr>
      <w:r>
        <w:rPr>
          <w:rFonts w:hint="eastAsia"/>
        </w:rPr>
        <w:t>49.</w:t>
      </w:r>
      <w:r>
        <w:rPr>
          <w:rFonts w:hint="eastAsia"/>
        </w:rPr>
        <w:t>關於社會偏好滿足柏瑞圖（</w:t>
      </w:r>
      <w:r>
        <w:rPr>
          <w:rFonts w:hint="eastAsia"/>
        </w:rPr>
        <w:t>Pareto</w:t>
      </w:r>
      <w:r>
        <w:rPr>
          <w:rFonts w:hint="eastAsia"/>
        </w:rPr>
        <w:t>）準則，下列敘述何者正確？答案顯示</w:t>
      </w:r>
      <w:r>
        <w:rPr>
          <w:rFonts w:hint="eastAsia"/>
        </w:rPr>
        <w:t>:</w:t>
      </w:r>
      <w:r>
        <w:rPr>
          <w:rFonts w:hint="eastAsia"/>
        </w:rPr>
        <w:t>【</w:t>
      </w:r>
      <w:r w:rsidRPr="00D34422">
        <w:rPr>
          <w:rFonts w:hint="eastAsia"/>
          <w:color w:val="FFFFFF"/>
        </w:rPr>
        <w:t>B</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）選取任一議案的結果，能提高部分投票者的福利，同時使其他人的福利降低</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）選取任一議案的結果，能提高部分投票者的福利，而不損害其他人的福利</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）選取任一議案的結果，不能使社會福利提高</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）選取任一議案的結果，無法判定目前的社會福利是否會改變</w:t>
      </w:r>
    </w:p>
    <w:p w:rsidR="005C18A7" w:rsidRDefault="005C18A7" w:rsidP="005C18A7">
      <w:pPr>
        <w:pStyle w:val="3"/>
      </w:pPr>
      <w:r>
        <w:rPr>
          <w:rFonts w:hint="eastAsia"/>
        </w:rPr>
        <w:t>50.</w:t>
      </w:r>
      <w:r>
        <w:rPr>
          <w:rFonts w:hint="eastAsia"/>
        </w:rPr>
        <w:t>課徵定額稅（</w:t>
      </w:r>
      <w:r>
        <w:rPr>
          <w:rFonts w:hint="eastAsia"/>
        </w:rPr>
        <w:t>lump sum tax</w:t>
      </w:r>
      <w:r>
        <w:rPr>
          <w:rFonts w:hint="eastAsia"/>
        </w:rPr>
        <w:t>）對預算線（</w:t>
      </w:r>
      <w:r>
        <w:rPr>
          <w:rFonts w:hint="eastAsia"/>
        </w:rPr>
        <w:t>budget constraint</w:t>
      </w:r>
      <w:r>
        <w:rPr>
          <w:rFonts w:hint="eastAsia"/>
        </w:rPr>
        <w:t>）的影響為：答案顯示</w:t>
      </w:r>
      <w:r>
        <w:rPr>
          <w:rFonts w:hint="eastAsia"/>
        </w:rPr>
        <w:t>:</w:t>
      </w:r>
      <w:r>
        <w:rPr>
          <w:rFonts w:hint="eastAsia"/>
        </w:rPr>
        <w:t>【</w:t>
      </w:r>
      <w:r w:rsidRPr="00D34422">
        <w:rPr>
          <w:rFonts w:hint="eastAsia"/>
          <w:color w:val="FFFFFF"/>
        </w:rPr>
        <w:t>D</w:t>
      </w:r>
      <w:r>
        <w:rPr>
          <w:rFonts w:hint="eastAsia"/>
        </w:rPr>
        <w:t>】</w:t>
      </w:r>
    </w:p>
    <w:p w:rsidR="005C18A7" w:rsidRDefault="005C18A7" w:rsidP="005C18A7">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）無；定額稅不會造成預算線的移動（</w:t>
      </w:r>
      <w:r>
        <w:rPr>
          <w:rFonts w:ascii="Arial Unicode MS" w:hAnsi="Arial Unicode MS" w:hint="eastAsia"/>
          <w:szCs w:val="20"/>
        </w:rPr>
        <w:t>B</w:t>
      </w:r>
      <w:r>
        <w:rPr>
          <w:rFonts w:ascii="Arial Unicode MS" w:hAnsi="Arial Unicode MS" w:hint="eastAsia"/>
          <w:szCs w:val="20"/>
        </w:rPr>
        <w:t>）預算線會變平坦（</w:t>
      </w:r>
      <w:r>
        <w:rPr>
          <w:rFonts w:ascii="Arial Unicode MS" w:hAnsi="Arial Unicode MS" w:hint="eastAsia"/>
          <w:szCs w:val="20"/>
        </w:rPr>
        <w:t>C</w:t>
      </w:r>
      <w:r>
        <w:rPr>
          <w:rFonts w:ascii="Arial Unicode MS" w:hAnsi="Arial Unicode MS" w:hint="eastAsia"/>
          <w:szCs w:val="20"/>
        </w:rPr>
        <w:t>）預算線會變陡（</w:t>
      </w:r>
      <w:r>
        <w:rPr>
          <w:rFonts w:ascii="Arial Unicode MS" w:hAnsi="Arial Unicode MS" w:hint="eastAsia"/>
          <w:szCs w:val="20"/>
        </w:rPr>
        <w:t>D</w:t>
      </w:r>
      <w:r>
        <w:rPr>
          <w:rFonts w:ascii="Arial Unicode MS" w:hAnsi="Arial Unicode MS" w:hint="eastAsia"/>
          <w:szCs w:val="20"/>
        </w:rPr>
        <w:t>）預算線會平行移動</w:t>
      </w:r>
    </w:p>
    <w:p w:rsidR="005C18A7" w:rsidRPr="00786B1C" w:rsidRDefault="005C18A7" w:rsidP="005C18A7">
      <w:pPr>
        <w:ind w:left="142"/>
        <w:jc w:val="both"/>
        <w:rPr>
          <w:rFonts w:ascii="Arial Unicode MS" w:hAnsi="Arial Unicode MS"/>
          <w:color w:val="666699"/>
        </w:rPr>
      </w:pPr>
    </w:p>
    <w:p w:rsidR="00A37D10" w:rsidRPr="00B65781" w:rsidRDefault="00A37D10" w:rsidP="00B65781"/>
    <w:sectPr w:rsidR="00A37D10" w:rsidRPr="00B65781">
      <w:footerReference w:type="even" r:id="rId38"/>
      <w:footerReference w:type="default" r:id="rId3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5B" w:rsidRDefault="00927F5B">
      <w:r>
        <w:separator/>
      </w:r>
    </w:p>
  </w:endnote>
  <w:endnote w:type="continuationSeparator" w:id="0">
    <w:p w:rsidR="00927F5B" w:rsidRDefault="00927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細明體_HKSCS">
    <w:panose1 w:val="02020500000000000000"/>
    <w:charset w:val="88"/>
    <w:family w:val="roman"/>
    <w:pitch w:val="variable"/>
    <w:sig w:usb0="A00002FF" w:usb1="3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E5" w:rsidRDefault="009675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675E5" w:rsidRDefault="009675E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5E5" w:rsidRDefault="009675E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9910D4">
      <w:rPr>
        <w:rStyle w:val="a7"/>
        <w:noProof/>
      </w:rPr>
      <w:t>1</w:t>
    </w:r>
    <w:r>
      <w:rPr>
        <w:rStyle w:val="a7"/>
      </w:rPr>
      <w:fldChar w:fldCharType="end"/>
    </w:r>
  </w:p>
  <w:p w:rsidR="009675E5" w:rsidRPr="003708DB" w:rsidRDefault="009675E5" w:rsidP="00F4751D">
    <w:pPr>
      <w:pStyle w:val="a5"/>
      <w:ind w:right="450"/>
      <w:jc w:val="right"/>
      <w:rPr>
        <w:rFonts w:ascii="Arial Unicode MS" w:hAnsi="Arial Unicode MS"/>
        <w:sz w:val="18"/>
      </w:rPr>
    </w:pPr>
    <w:r w:rsidRPr="003708DB">
      <w:rPr>
        <w:rFonts w:ascii="Arial Unicode MS" w:hAnsi="Arial Unicode MS" w:hint="eastAsia"/>
        <w:sz w:val="18"/>
      </w:rPr>
      <w:t>&lt;&lt;</w:t>
    </w:r>
    <w:r w:rsidRPr="003708DB">
      <w:rPr>
        <w:rFonts w:ascii="Arial Unicode MS" w:hAnsi="Arial Unicode MS" w:hint="eastAsia"/>
        <w:sz w:val="18"/>
      </w:rPr>
      <w:t>財政學測驗題庫彙編</w:t>
    </w:r>
    <w:r w:rsidRPr="003708DB">
      <w:rPr>
        <w:rFonts w:ascii="Arial Unicode MS" w:hAnsi="Arial Unicode MS" w:hint="eastAsia"/>
        <w:sz w:val="18"/>
      </w:rPr>
      <w:t>01~91-99</w:t>
    </w:r>
    <w:r w:rsidRPr="003708DB">
      <w:rPr>
        <w:rFonts w:ascii="Arial Unicode MS" w:hAnsi="Arial Unicode MS" w:hint="eastAsia"/>
        <w:sz w:val="18"/>
      </w:rPr>
      <w:t>年</w:t>
    </w:r>
    <w:r w:rsidRPr="003708DB">
      <w:rPr>
        <w:rFonts w:ascii="Arial Unicode MS" w:hAnsi="Arial Unicode MS" w:hint="eastAsia"/>
        <w:sz w:val="18"/>
      </w:rPr>
      <w:t>&gt;&gt;S-link</w:t>
    </w:r>
    <w:r w:rsidRPr="003708DB">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5B" w:rsidRDefault="00927F5B">
      <w:r>
        <w:separator/>
      </w:r>
    </w:p>
  </w:footnote>
  <w:footnote w:type="continuationSeparator" w:id="0">
    <w:p w:rsidR="00927F5B" w:rsidRDefault="00927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2CB"/>
    <w:multiLevelType w:val="hybridMultilevel"/>
    <w:tmpl w:val="73A01EF2"/>
    <w:lvl w:ilvl="0" w:tplc="5792E658">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60C6A"/>
    <w:multiLevelType w:val="hybridMultilevel"/>
    <w:tmpl w:val="196221B0"/>
    <w:lvl w:ilvl="0" w:tplc="350ED086">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990CB2"/>
    <w:multiLevelType w:val="hybridMultilevel"/>
    <w:tmpl w:val="90CA401A"/>
    <w:lvl w:ilvl="0" w:tplc="B5622220">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9F47226"/>
    <w:multiLevelType w:val="hybridMultilevel"/>
    <w:tmpl w:val="E884C51C"/>
    <w:lvl w:ilvl="0" w:tplc="4A1CA386">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413D03C0"/>
    <w:multiLevelType w:val="hybridMultilevel"/>
    <w:tmpl w:val="46F20F6E"/>
    <w:lvl w:ilvl="0" w:tplc="98D0030C">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71556B9"/>
    <w:multiLevelType w:val="hybridMultilevel"/>
    <w:tmpl w:val="E77C0C18"/>
    <w:lvl w:ilvl="0" w:tplc="36F6D960">
      <w:start w:val="1"/>
      <w:numFmt w:val="upperLetter"/>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9">
    <w:nsid w:val="6EDA7767"/>
    <w:multiLevelType w:val="hybridMultilevel"/>
    <w:tmpl w:val="CEE81DBC"/>
    <w:lvl w:ilvl="0" w:tplc="8B8012FC">
      <w:start w:val="1"/>
      <w:numFmt w:val="upperLetter"/>
      <w:lvlText w:val="（%1）"/>
      <w:lvlJc w:val="left"/>
      <w:pPr>
        <w:ind w:left="720" w:hanging="720"/>
      </w:pPr>
      <w:rPr>
        <w:rFonts w:cs="細明體_HKSC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7"/>
  </w:num>
  <w:num w:numId="3">
    <w:abstractNumId w:val="3"/>
  </w:num>
  <w:num w:numId="4">
    <w:abstractNumId w:val="5"/>
  </w:num>
  <w:num w:numId="5">
    <w:abstractNumId w:val="8"/>
  </w:num>
  <w:num w:numId="6">
    <w:abstractNumId w:val="4"/>
  </w:num>
  <w:num w:numId="7">
    <w:abstractNumId w:val="9"/>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12C2C"/>
    <w:rsid w:val="000167C7"/>
    <w:rsid w:val="000259C1"/>
    <w:rsid w:val="000323EA"/>
    <w:rsid w:val="000335E6"/>
    <w:rsid w:val="00035172"/>
    <w:rsid w:val="00036311"/>
    <w:rsid w:val="000451D5"/>
    <w:rsid w:val="000538D3"/>
    <w:rsid w:val="000606B3"/>
    <w:rsid w:val="00060B80"/>
    <w:rsid w:val="0007011B"/>
    <w:rsid w:val="000A1130"/>
    <w:rsid w:val="000A29CD"/>
    <w:rsid w:val="000A39E7"/>
    <w:rsid w:val="000A5C10"/>
    <w:rsid w:val="000B0B23"/>
    <w:rsid w:val="000C5A03"/>
    <w:rsid w:val="000D4621"/>
    <w:rsid w:val="000D4EC0"/>
    <w:rsid w:val="000D7657"/>
    <w:rsid w:val="000E02C4"/>
    <w:rsid w:val="000E2781"/>
    <w:rsid w:val="000F0413"/>
    <w:rsid w:val="000F4F35"/>
    <w:rsid w:val="001153A8"/>
    <w:rsid w:val="00117D34"/>
    <w:rsid w:val="00121A88"/>
    <w:rsid w:val="00123433"/>
    <w:rsid w:val="001256E7"/>
    <w:rsid w:val="00132CBE"/>
    <w:rsid w:val="00133FE0"/>
    <w:rsid w:val="001357F4"/>
    <w:rsid w:val="00141B3C"/>
    <w:rsid w:val="00142648"/>
    <w:rsid w:val="0015159C"/>
    <w:rsid w:val="00165AF6"/>
    <w:rsid w:val="00170A71"/>
    <w:rsid w:val="0017174F"/>
    <w:rsid w:val="00171769"/>
    <w:rsid w:val="0017398D"/>
    <w:rsid w:val="00184402"/>
    <w:rsid w:val="00191611"/>
    <w:rsid w:val="001932A2"/>
    <w:rsid w:val="00193A87"/>
    <w:rsid w:val="0019450C"/>
    <w:rsid w:val="001C2A8A"/>
    <w:rsid w:val="001D4A85"/>
    <w:rsid w:val="001D502B"/>
    <w:rsid w:val="001E3E73"/>
    <w:rsid w:val="001E7327"/>
    <w:rsid w:val="001E7F3A"/>
    <w:rsid w:val="002002F9"/>
    <w:rsid w:val="0020034F"/>
    <w:rsid w:val="0020552C"/>
    <w:rsid w:val="00207C9F"/>
    <w:rsid w:val="00214D0A"/>
    <w:rsid w:val="0021583E"/>
    <w:rsid w:val="00215A80"/>
    <w:rsid w:val="0022222D"/>
    <w:rsid w:val="0022240D"/>
    <w:rsid w:val="00260C57"/>
    <w:rsid w:val="00280B5A"/>
    <w:rsid w:val="002815CB"/>
    <w:rsid w:val="0028308C"/>
    <w:rsid w:val="00287CFB"/>
    <w:rsid w:val="002954D7"/>
    <w:rsid w:val="002A06E6"/>
    <w:rsid w:val="002B04C6"/>
    <w:rsid w:val="002B237F"/>
    <w:rsid w:val="002B7F15"/>
    <w:rsid w:val="002C1064"/>
    <w:rsid w:val="002C743F"/>
    <w:rsid w:val="002D09DE"/>
    <w:rsid w:val="002D0A68"/>
    <w:rsid w:val="002D5523"/>
    <w:rsid w:val="002F46C7"/>
    <w:rsid w:val="00305A65"/>
    <w:rsid w:val="0031412B"/>
    <w:rsid w:val="00314D73"/>
    <w:rsid w:val="00316D0C"/>
    <w:rsid w:val="00326008"/>
    <w:rsid w:val="003306CB"/>
    <w:rsid w:val="00330B60"/>
    <w:rsid w:val="00333FC0"/>
    <w:rsid w:val="00335906"/>
    <w:rsid w:val="00353DC3"/>
    <w:rsid w:val="00360838"/>
    <w:rsid w:val="00360C9E"/>
    <w:rsid w:val="00362D48"/>
    <w:rsid w:val="003708DB"/>
    <w:rsid w:val="00372B89"/>
    <w:rsid w:val="00373C25"/>
    <w:rsid w:val="00382A85"/>
    <w:rsid w:val="00391033"/>
    <w:rsid w:val="00392936"/>
    <w:rsid w:val="00396BB3"/>
    <w:rsid w:val="003A44E0"/>
    <w:rsid w:val="003A7738"/>
    <w:rsid w:val="003B1D83"/>
    <w:rsid w:val="003B39F0"/>
    <w:rsid w:val="003B6710"/>
    <w:rsid w:val="003C218C"/>
    <w:rsid w:val="003C3253"/>
    <w:rsid w:val="003C395D"/>
    <w:rsid w:val="003C4B8E"/>
    <w:rsid w:val="003D4BFA"/>
    <w:rsid w:val="003E2290"/>
    <w:rsid w:val="003E2D76"/>
    <w:rsid w:val="003E4563"/>
    <w:rsid w:val="00401C65"/>
    <w:rsid w:val="004024B1"/>
    <w:rsid w:val="0040332A"/>
    <w:rsid w:val="00405244"/>
    <w:rsid w:val="00410411"/>
    <w:rsid w:val="004113A9"/>
    <w:rsid w:val="0042251E"/>
    <w:rsid w:val="00424491"/>
    <w:rsid w:val="00432B63"/>
    <w:rsid w:val="00432C34"/>
    <w:rsid w:val="004368B7"/>
    <w:rsid w:val="004422CC"/>
    <w:rsid w:val="0044428F"/>
    <w:rsid w:val="00446B2C"/>
    <w:rsid w:val="00450604"/>
    <w:rsid w:val="00465A26"/>
    <w:rsid w:val="00472EA0"/>
    <w:rsid w:val="0048507A"/>
    <w:rsid w:val="0049066D"/>
    <w:rsid w:val="00493DB1"/>
    <w:rsid w:val="004A0A6E"/>
    <w:rsid w:val="004A5280"/>
    <w:rsid w:val="004B1954"/>
    <w:rsid w:val="004B229A"/>
    <w:rsid w:val="004B6141"/>
    <w:rsid w:val="004B7998"/>
    <w:rsid w:val="004C304D"/>
    <w:rsid w:val="004C6A51"/>
    <w:rsid w:val="004D11AB"/>
    <w:rsid w:val="004E0763"/>
    <w:rsid w:val="004E6809"/>
    <w:rsid w:val="004F0031"/>
    <w:rsid w:val="0050701E"/>
    <w:rsid w:val="005145EE"/>
    <w:rsid w:val="005220C0"/>
    <w:rsid w:val="00523C26"/>
    <w:rsid w:val="00524C7B"/>
    <w:rsid w:val="00526EC6"/>
    <w:rsid w:val="005272F6"/>
    <w:rsid w:val="00537368"/>
    <w:rsid w:val="00540DC5"/>
    <w:rsid w:val="00543046"/>
    <w:rsid w:val="00580BA7"/>
    <w:rsid w:val="005818F5"/>
    <w:rsid w:val="005827FF"/>
    <w:rsid w:val="0058744F"/>
    <w:rsid w:val="00587E1A"/>
    <w:rsid w:val="0059108C"/>
    <w:rsid w:val="00593A0C"/>
    <w:rsid w:val="005A0860"/>
    <w:rsid w:val="005A25B7"/>
    <w:rsid w:val="005A48DD"/>
    <w:rsid w:val="005C18A7"/>
    <w:rsid w:val="005C29B4"/>
    <w:rsid w:val="005C6DC4"/>
    <w:rsid w:val="005D0A36"/>
    <w:rsid w:val="005D5723"/>
    <w:rsid w:val="005E17CE"/>
    <w:rsid w:val="005E4188"/>
    <w:rsid w:val="005E5288"/>
    <w:rsid w:val="005F671A"/>
    <w:rsid w:val="00603D1D"/>
    <w:rsid w:val="006066A8"/>
    <w:rsid w:val="0062755A"/>
    <w:rsid w:val="0063116B"/>
    <w:rsid w:val="00631E5C"/>
    <w:rsid w:val="00643524"/>
    <w:rsid w:val="006509DF"/>
    <w:rsid w:val="006536A5"/>
    <w:rsid w:val="00686768"/>
    <w:rsid w:val="00686FA5"/>
    <w:rsid w:val="00690415"/>
    <w:rsid w:val="0069143A"/>
    <w:rsid w:val="0069227D"/>
    <w:rsid w:val="0069256D"/>
    <w:rsid w:val="00693CD7"/>
    <w:rsid w:val="00694482"/>
    <w:rsid w:val="006A0DFD"/>
    <w:rsid w:val="006A1661"/>
    <w:rsid w:val="006A2CA5"/>
    <w:rsid w:val="006A2E38"/>
    <w:rsid w:val="006A5EA3"/>
    <w:rsid w:val="006A6FBF"/>
    <w:rsid w:val="006B1A0C"/>
    <w:rsid w:val="006E2076"/>
    <w:rsid w:val="006E4EAE"/>
    <w:rsid w:val="006F1884"/>
    <w:rsid w:val="006F4EA8"/>
    <w:rsid w:val="0070064B"/>
    <w:rsid w:val="007032F6"/>
    <w:rsid w:val="007100BD"/>
    <w:rsid w:val="00721D4C"/>
    <w:rsid w:val="007329F3"/>
    <w:rsid w:val="007473CA"/>
    <w:rsid w:val="0074795F"/>
    <w:rsid w:val="0075291C"/>
    <w:rsid w:val="00762E9C"/>
    <w:rsid w:val="00763790"/>
    <w:rsid w:val="007656B6"/>
    <w:rsid w:val="00767126"/>
    <w:rsid w:val="00772017"/>
    <w:rsid w:val="00786993"/>
    <w:rsid w:val="00786B1C"/>
    <w:rsid w:val="00786F76"/>
    <w:rsid w:val="007B3A09"/>
    <w:rsid w:val="007C74D7"/>
    <w:rsid w:val="007D0B87"/>
    <w:rsid w:val="007D6D75"/>
    <w:rsid w:val="007E2CB4"/>
    <w:rsid w:val="007E64E4"/>
    <w:rsid w:val="007F1BF4"/>
    <w:rsid w:val="007F4E65"/>
    <w:rsid w:val="0080197C"/>
    <w:rsid w:val="00810CEF"/>
    <w:rsid w:val="00810FA1"/>
    <w:rsid w:val="0081660C"/>
    <w:rsid w:val="00817C99"/>
    <w:rsid w:val="00820B0E"/>
    <w:rsid w:val="00820F8A"/>
    <w:rsid w:val="008314D9"/>
    <w:rsid w:val="008337EF"/>
    <w:rsid w:val="00837B7F"/>
    <w:rsid w:val="00841733"/>
    <w:rsid w:val="008465B1"/>
    <w:rsid w:val="00850DB3"/>
    <w:rsid w:val="0085509E"/>
    <w:rsid w:val="008665B6"/>
    <w:rsid w:val="00874D5A"/>
    <w:rsid w:val="00876D97"/>
    <w:rsid w:val="00883F1C"/>
    <w:rsid w:val="008851EE"/>
    <w:rsid w:val="00887072"/>
    <w:rsid w:val="0089088D"/>
    <w:rsid w:val="008B0E16"/>
    <w:rsid w:val="008D3255"/>
    <w:rsid w:val="008D723B"/>
    <w:rsid w:val="008D7252"/>
    <w:rsid w:val="008E052D"/>
    <w:rsid w:val="008F0EF4"/>
    <w:rsid w:val="00905159"/>
    <w:rsid w:val="00914718"/>
    <w:rsid w:val="00927F5B"/>
    <w:rsid w:val="00937017"/>
    <w:rsid w:val="0094289F"/>
    <w:rsid w:val="009466CF"/>
    <w:rsid w:val="00946AEB"/>
    <w:rsid w:val="00954C94"/>
    <w:rsid w:val="009561AA"/>
    <w:rsid w:val="00956B16"/>
    <w:rsid w:val="009675E5"/>
    <w:rsid w:val="009733A0"/>
    <w:rsid w:val="00975809"/>
    <w:rsid w:val="00977890"/>
    <w:rsid w:val="00982049"/>
    <w:rsid w:val="009910D4"/>
    <w:rsid w:val="009A1CBB"/>
    <w:rsid w:val="009B5AC1"/>
    <w:rsid w:val="009C0720"/>
    <w:rsid w:val="009D53CF"/>
    <w:rsid w:val="009E0D3A"/>
    <w:rsid w:val="009F077A"/>
    <w:rsid w:val="00A05B4F"/>
    <w:rsid w:val="00A24530"/>
    <w:rsid w:val="00A2571C"/>
    <w:rsid w:val="00A37D10"/>
    <w:rsid w:val="00A37F32"/>
    <w:rsid w:val="00A42651"/>
    <w:rsid w:val="00A433EC"/>
    <w:rsid w:val="00A46F37"/>
    <w:rsid w:val="00A56AF4"/>
    <w:rsid w:val="00A700DF"/>
    <w:rsid w:val="00A709FB"/>
    <w:rsid w:val="00A76A0D"/>
    <w:rsid w:val="00A77538"/>
    <w:rsid w:val="00A8016F"/>
    <w:rsid w:val="00A82817"/>
    <w:rsid w:val="00A95B59"/>
    <w:rsid w:val="00A95CEC"/>
    <w:rsid w:val="00A97600"/>
    <w:rsid w:val="00AA0233"/>
    <w:rsid w:val="00AA56EE"/>
    <w:rsid w:val="00AB0806"/>
    <w:rsid w:val="00AB28F4"/>
    <w:rsid w:val="00AC0CC9"/>
    <w:rsid w:val="00AC783B"/>
    <w:rsid w:val="00AD589C"/>
    <w:rsid w:val="00AE0128"/>
    <w:rsid w:val="00AE4606"/>
    <w:rsid w:val="00AE4A63"/>
    <w:rsid w:val="00AF035E"/>
    <w:rsid w:val="00AF36CB"/>
    <w:rsid w:val="00AF5286"/>
    <w:rsid w:val="00AF769E"/>
    <w:rsid w:val="00B020AC"/>
    <w:rsid w:val="00B06068"/>
    <w:rsid w:val="00B22BBB"/>
    <w:rsid w:val="00B413AF"/>
    <w:rsid w:val="00B47D0C"/>
    <w:rsid w:val="00B53B33"/>
    <w:rsid w:val="00B53E26"/>
    <w:rsid w:val="00B5578A"/>
    <w:rsid w:val="00B5613D"/>
    <w:rsid w:val="00B60B31"/>
    <w:rsid w:val="00B63131"/>
    <w:rsid w:val="00B63F2A"/>
    <w:rsid w:val="00B65781"/>
    <w:rsid w:val="00B7185F"/>
    <w:rsid w:val="00B71B21"/>
    <w:rsid w:val="00B75DDE"/>
    <w:rsid w:val="00B8112F"/>
    <w:rsid w:val="00B829CE"/>
    <w:rsid w:val="00B84586"/>
    <w:rsid w:val="00B86B86"/>
    <w:rsid w:val="00B90F76"/>
    <w:rsid w:val="00BA1591"/>
    <w:rsid w:val="00BA2026"/>
    <w:rsid w:val="00BA4588"/>
    <w:rsid w:val="00BA6473"/>
    <w:rsid w:val="00BA6D92"/>
    <w:rsid w:val="00BB3050"/>
    <w:rsid w:val="00BC588A"/>
    <w:rsid w:val="00BD5E15"/>
    <w:rsid w:val="00BD7EC8"/>
    <w:rsid w:val="00BE2926"/>
    <w:rsid w:val="00BF0B64"/>
    <w:rsid w:val="00BF47B3"/>
    <w:rsid w:val="00BF7A0F"/>
    <w:rsid w:val="00C0170C"/>
    <w:rsid w:val="00C048A4"/>
    <w:rsid w:val="00C164EE"/>
    <w:rsid w:val="00C20441"/>
    <w:rsid w:val="00C20ED4"/>
    <w:rsid w:val="00C21806"/>
    <w:rsid w:val="00C22003"/>
    <w:rsid w:val="00C34A6E"/>
    <w:rsid w:val="00C34E14"/>
    <w:rsid w:val="00C41DA2"/>
    <w:rsid w:val="00C5079B"/>
    <w:rsid w:val="00C62BA7"/>
    <w:rsid w:val="00C804FC"/>
    <w:rsid w:val="00C83730"/>
    <w:rsid w:val="00C8427A"/>
    <w:rsid w:val="00C84DDB"/>
    <w:rsid w:val="00C9787A"/>
    <w:rsid w:val="00CA7196"/>
    <w:rsid w:val="00CB6401"/>
    <w:rsid w:val="00CB6C74"/>
    <w:rsid w:val="00CB768F"/>
    <w:rsid w:val="00CC0545"/>
    <w:rsid w:val="00CC1281"/>
    <w:rsid w:val="00CD20E2"/>
    <w:rsid w:val="00CD4C2B"/>
    <w:rsid w:val="00CE637E"/>
    <w:rsid w:val="00CE6820"/>
    <w:rsid w:val="00CE7A68"/>
    <w:rsid w:val="00CF03B4"/>
    <w:rsid w:val="00D017E0"/>
    <w:rsid w:val="00D15136"/>
    <w:rsid w:val="00D17F0A"/>
    <w:rsid w:val="00D21AB5"/>
    <w:rsid w:val="00D25639"/>
    <w:rsid w:val="00D34422"/>
    <w:rsid w:val="00D45166"/>
    <w:rsid w:val="00D45E9E"/>
    <w:rsid w:val="00D55FED"/>
    <w:rsid w:val="00D733A6"/>
    <w:rsid w:val="00D764D9"/>
    <w:rsid w:val="00D779F4"/>
    <w:rsid w:val="00D77AEB"/>
    <w:rsid w:val="00D80600"/>
    <w:rsid w:val="00D82F4A"/>
    <w:rsid w:val="00D90B77"/>
    <w:rsid w:val="00DA5E2A"/>
    <w:rsid w:val="00DB735C"/>
    <w:rsid w:val="00DC1D76"/>
    <w:rsid w:val="00DE0A52"/>
    <w:rsid w:val="00DF08AF"/>
    <w:rsid w:val="00DF109C"/>
    <w:rsid w:val="00E04264"/>
    <w:rsid w:val="00E05C95"/>
    <w:rsid w:val="00E05D50"/>
    <w:rsid w:val="00E06E53"/>
    <w:rsid w:val="00E07162"/>
    <w:rsid w:val="00E12625"/>
    <w:rsid w:val="00E1540E"/>
    <w:rsid w:val="00E21657"/>
    <w:rsid w:val="00E23A5A"/>
    <w:rsid w:val="00E25F91"/>
    <w:rsid w:val="00E30E7E"/>
    <w:rsid w:val="00E37FA1"/>
    <w:rsid w:val="00E45AA0"/>
    <w:rsid w:val="00E4610E"/>
    <w:rsid w:val="00E5292D"/>
    <w:rsid w:val="00E568E5"/>
    <w:rsid w:val="00E57C47"/>
    <w:rsid w:val="00E629C0"/>
    <w:rsid w:val="00E6483B"/>
    <w:rsid w:val="00E662FF"/>
    <w:rsid w:val="00E6774A"/>
    <w:rsid w:val="00E95502"/>
    <w:rsid w:val="00EB40FB"/>
    <w:rsid w:val="00EB7CF7"/>
    <w:rsid w:val="00EC21C7"/>
    <w:rsid w:val="00EC52B9"/>
    <w:rsid w:val="00EC7799"/>
    <w:rsid w:val="00ED0294"/>
    <w:rsid w:val="00ED5BD3"/>
    <w:rsid w:val="00EE3A49"/>
    <w:rsid w:val="00EF0DFE"/>
    <w:rsid w:val="00EF24AC"/>
    <w:rsid w:val="00EF59CD"/>
    <w:rsid w:val="00F012C2"/>
    <w:rsid w:val="00F059AC"/>
    <w:rsid w:val="00F24702"/>
    <w:rsid w:val="00F2716C"/>
    <w:rsid w:val="00F277AE"/>
    <w:rsid w:val="00F37746"/>
    <w:rsid w:val="00F42EFE"/>
    <w:rsid w:val="00F42F01"/>
    <w:rsid w:val="00F45BC1"/>
    <w:rsid w:val="00F4751D"/>
    <w:rsid w:val="00F57E40"/>
    <w:rsid w:val="00F62D91"/>
    <w:rsid w:val="00F704B8"/>
    <w:rsid w:val="00F74782"/>
    <w:rsid w:val="00F94637"/>
    <w:rsid w:val="00FA045B"/>
    <w:rsid w:val="00FA301B"/>
    <w:rsid w:val="00FA4768"/>
    <w:rsid w:val="00FC6EDF"/>
    <w:rsid w:val="00FF7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170A71"/>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5E17CE"/>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5E17CE"/>
    <w:rPr>
      <w:rFonts w:ascii="Arial Unicode MS" w:hAnsi="Arial Unicode MS"/>
      <w:b/>
      <w:bCs/>
      <w:color w:val="333399"/>
      <w:kern w:val="2"/>
    </w:rPr>
  </w:style>
  <w:style w:type="character" w:customStyle="1" w:styleId="10">
    <w:name w:val="標題 1 字元"/>
    <w:link w:val="1"/>
    <w:rsid w:val="00170A71"/>
    <w:rPr>
      <w:rFonts w:ascii="Arial Unicode MS" w:hAnsi="Arial Unicode MS" w:cs="Arial Unicode MS"/>
      <w:b/>
      <w:bCs/>
      <w:color w:val="800000"/>
      <w:kern w:val="2"/>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character" w:customStyle="1" w:styleId="30">
    <w:name w:val="標題 3 字元"/>
    <w:link w:val="3"/>
    <w:rsid w:val="00F4751D"/>
    <w:rPr>
      <w:rFonts w:ascii="Arial Unicode MS" w:hAnsi="Arial Unicode MS" w:cs="Arial Unicode MS"/>
      <w:bCs/>
      <w:color w:val="990000"/>
      <w:szCs w:val="27"/>
    </w:rPr>
  </w:style>
  <w:style w:type="paragraph" w:customStyle="1" w:styleId="40">
    <w:name w:val="樣式4"/>
    <w:basedOn w:val="2"/>
    <w:autoRedefine/>
    <w:qFormat/>
    <w:rsid w:val="00AB0806"/>
    <w:pPr>
      <w:spacing w:beforeLines="50" w:before="0" w:afterLines="50" w:after="0"/>
    </w:pPr>
    <w:rPr>
      <w:color w:val="800000"/>
    </w:r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character" w:customStyle="1" w:styleId="a9">
    <w:name w:val="頁首 字元"/>
    <w:link w:val="a8"/>
    <w:uiPriority w:val="99"/>
    <w:rsid w:val="00DB735C"/>
    <w:rPr>
      <w:kern w:val="2"/>
    </w:rPr>
  </w:style>
  <w:style w:type="character" w:customStyle="1" w:styleId="a6">
    <w:name w:val="頁尾 字元"/>
    <w:link w:val="a5"/>
    <w:uiPriority w:val="99"/>
    <w:rsid w:val="00DB735C"/>
    <w:rPr>
      <w:kern w:val="2"/>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rsid w:val="00B65781"/>
    <w:rPr>
      <w:rFonts w:asciiTheme="majorHAnsi" w:eastAsiaTheme="majorEastAsia" w:hAnsiTheme="majorHAnsi" w:cstheme="majorBidi"/>
      <w:sz w:val="18"/>
      <w:szCs w:val="18"/>
    </w:rPr>
  </w:style>
  <w:style w:type="character" w:customStyle="1" w:styleId="af4">
    <w:name w:val="註解方塊文字 字元"/>
    <w:basedOn w:val="a0"/>
    <w:link w:val="af3"/>
    <w:rsid w:val="00B65781"/>
    <w:rPr>
      <w:rFonts w:asciiTheme="majorHAnsi" w:eastAsiaTheme="majorEastAsia" w:hAnsiTheme="majorHAnsi" w:cstheme="majorBidi"/>
      <w:kern w:val="2"/>
      <w:sz w:val="18"/>
      <w:szCs w:val="18"/>
    </w:rPr>
  </w:style>
  <w:style w:type="character" w:customStyle="1" w:styleId="23">
    <w:name w:val="超連結2"/>
    <w:rsid w:val="005C18A7"/>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Strong" w:uiPriority="22" w:qFormat="1"/>
    <w:lsdException w:name="Emphasis" w:qFormat="1"/>
    <w:lsdException w:name="Document Map"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170A71"/>
    <w:pPr>
      <w:keepNext/>
      <w:adjustRightInd w:val="0"/>
      <w:snapToGrid w:val="0"/>
      <w:spacing w:before="100" w:beforeAutospacing="1" w:after="100" w:afterAutospacing="1"/>
      <w:outlineLvl w:val="0"/>
    </w:pPr>
    <w:rPr>
      <w:rFonts w:ascii="Arial Unicode MS" w:hAnsi="Arial Unicode MS" w:cs="Arial Unicode MS"/>
      <w:b/>
      <w:bCs/>
      <w:color w:val="800000"/>
      <w:szCs w:val="20"/>
    </w:rPr>
  </w:style>
  <w:style w:type="paragraph" w:styleId="2">
    <w:name w:val="heading 2"/>
    <w:basedOn w:val="a"/>
    <w:next w:val="a"/>
    <w:link w:val="20"/>
    <w:autoRedefine/>
    <w:qFormat/>
    <w:rsid w:val="005E17CE"/>
    <w:pPr>
      <w:keepNext/>
      <w:adjustRightInd w:val="0"/>
      <w:snapToGrid w:val="0"/>
      <w:spacing w:before="100" w:beforeAutospacing="1" w:after="100" w:afterAutospacing="1"/>
      <w:outlineLvl w:val="1"/>
    </w:pPr>
    <w:rPr>
      <w:rFonts w:ascii="Arial Unicode MS" w:hAnsi="Arial Unicode MS"/>
      <w:b/>
      <w:bCs/>
      <w:color w:val="333399"/>
      <w:szCs w:val="20"/>
    </w:rPr>
  </w:style>
  <w:style w:type="paragraph" w:styleId="3">
    <w:name w:val="heading 3"/>
    <w:basedOn w:val="a"/>
    <w:link w:val="30"/>
    <w:autoRedefine/>
    <w:qFormat/>
    <w:rsid w:val="00F4751D"/>
    <w:pPr>
      <w:widowControl/>
      <w:adjustRightInd w:val="0"/>
      <w:snapToGrid w:val="0"/>
      <w:jc w:val="both"/>
      <w:outlineLvl w:val="2"/>
    </w:pPr>
    <w:rPr>
      <w:rFonts w:ascii="Arial Unicode MS" w:hAnsi="Arial Unicode MS" w:cs="Arial Unicode MS"/>
      <w:bCs/>
      <w:color w:val="99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1">
    <w:name w:val="toc 1"/>
    <w:basedOn w:val="a"/>
    <w:next w:val="a"/>
    <w:autoRedefine/>
    <w:uiPriority w:val="39"/>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uiPriority w:val="99"/>
    <w:rsid w:val="00526EC6"/>
    <w:rPr>
      <w:rFonts w:ascii="新細明體" w:hAnsi="新細明體"/>
      <w:szCs w:val="18"/>
    </w:rPr>
  </w:style>
  <w:style w:type="character" w:customStyle="1" w:styleId="ab">
    <w:name w:val="文件引導模式 字元"/>
    <w:link w:val="aa"/>
    <w:uiPriority w:val="99"/>
    <w:rsid w:val="00526EC6"/>
    <w:rPr>
      <w:rFonts w:ascii="新細明體" w:hAnsi="新細明體"/>
      <w:kern w:val="2"/>
      <w:szCs w:val="18"/>
    </w:rPr>
  </w:style>
  <w:style w:type="character" w:customStyle="1" w:styleId="20">
    <w:name w:val="標題 2 字元"/>
    <w:link w:val="2"/>
    <w:rsid w:val="005E17CE"/>
    <w:rPr>
      <w:rFonts w:ascii="Arial Unicode MS" w:hAnsi="Arial Unicode MS"/>
      <w:b/>
      <w:bCs/>
      <w:color w:val="333399"/>
      <w:kern w:val="2"/>
    </w:rPr>
  </w:style>
  <w:style w:type="character" w:customStyle="1" w:styleId="10">
    <w:name w:val="標題 1 字元"/>
    <w:link w:val="1"/>
    <w:rsid w:val="00170A71"/>
    <w:rPr>
      <w:rFonts w:ascii="Arial Unicode MS" w:hAnsi="Arial Unicode MS" w:cs="Arial Unicode MS"/>
      <w:b/>
      <w:bCs/>
      <w:color w:val="800000"/>
      <w:kern w:val="2"/>
    </w:rPr>
  </w:style>
  <w:style w:type="paragraph" w:customStyle="1" w:styleId="32">
    <w:name w:val="樣式3"/>
    <w:basedOn w:val="3"/>
    <w:autoRedefine/>
    <w:qFormat/>
    <w:rsid w:val="00AB0806"/>
    <w:pPr>
      <w:spacing w:before="120" w:after="120"/>
    </w:pPr>
    <w:rPr>
      <w:rFonts w:ascii="新細明體" w:eastAsia="Arial Unicode MS"/>
      <w:b/>
      <w:bCs w:val="0"/>
      <w:color w:val="808000"/>
      <w:szCs w:val="20"/>
    </w:rPr>
  </w:style>
  <w:style w:type="character" w:customStyle="1" w:styleId="30">
    <w:name w:val="標題 3 字元"/>
    <w:link w:val="3"/>
    <w:rsid w:val="00F4751D"/>
    <w:rPr>
      <w:rFonts w:ascii="Arial Unicode MS" w:hAnsi="Arial Unicode MS" w:cs="Arial Unicode MS"/>
      <w:bCs/>
      <w:color w:val="990000"/>
      <w:szCs w:val="27"/>
    </w:rPr>
  </w:style>
  <w:style w:type="paragraph" w:customStyle="1" w:styleId="40">
    <w:name w:val="樣式4"/>
    <w:basedOn w:val="2"/>
    <w:autoRedefine/>
    <w:qFormat/>
    <w:rsid w:val="00AB0806"/>
    <w:pPr>
      <w:spacing w:beforeLines="50" w:before="0" w:afterLines="50" w:after="0"/>
    </w:pPr>
    <w:rPr>
      <w:color w:val="800000"/>
    </w:rPr>
  </w:style>
  <w:style w:type="paragraph" w:customStyle="1" w:styleId="50">
    <w:name w:val="樣式5"/>
    <w:basedOn w:val="3"/>
    <w:autoRedefine/>
    <w:qFormat/>
    <w:rsid w:val="00AB0806"/>
    <w:pPr>
      <w:spacing w:before="120" w:after="120"/>
    </w:pPr>
    <w:rPr>
      <w:rFonts w:ascii="新細明體" w:eastAsia="Arial Unicode MS"/>
      <w:b/>
      <w:szCs w:val="20"/>
    </w:rPr>
  </w:style>
  <w:style w:type="paragraph" w:styleId="ac">
    <w:name w:val="List Paragraph"/>
    <w:basedOn w:val="a"/>
    <w:uiPriority w:val="34"/>
    <w:qFormat/>
    <w:rsid w:val="00AB0806"/>
    <w:pPr>
      <w:ind w:leftChars="200" w:left="480"/>
    </w:pPr>
    <w:rPr>
      <w:rFonts w:ascii="Calibri" w:hAnsi="Calibri"/>
      <w:szCs w:val="22"/>
    </w:rPr>
  </w:style>
  <w:style w:type="character" w:customStyle="1" w:styleId="h21">
    <w:name w:val="h21"/>
    <w:rsid w:val="00DB735C"/>
    <w:rPr>
      <w:color w:val="009933"/>
    </w:rPr>
  </w:style>
  <w:style w:type="character" w:customStyle="1" w:styleId="h61">
    <w:name w:val="h61"/>
    <w:rsid w:val="00DB735C"/>
    <w:rPr>
      <w:b/>
      <w:bCs/>
      <w:color w:val="0099CC"/>
    </w:rPr>
  </w:style>
  <w:style w:type="character" w:styleId="ad">
    <w:name w:val="Strong"/>
    <w:uiPriority w:val="22"/>
    <w:qFormat/>
    <w:rsid w:val="00DB735C"/>
    <w:rPr>
      <w:b/>
      <w:bCs/>
    </w:rPr>
  </w:style>
  <w:style w:type="character" w:customStyle="1" w:styleId="a9">
    <w:name w:val="頁首 字元"/>
    <w:link w:val="a8"/>
    <w:uiPriority w:val="99"/>
    <w:rsid w:val="00DB735C"/>
    <w:rPr>
      <w:kern w:val="2"/>
    </w:rPr>
  </w:style>
  <w:style w:type="character" w:customStyle="1" w:styleId="a6">
    <w:name w:val="頁尾 字元"/>
    <w:link w:val="a5"/>
    <w:uiPriority w:val="99"/>
    <w:rsid w:val="00DB735C"/>
    <w:rPr>
      <w:kern w:val="2"/>
    </w:rPr>
  </w:style>
  <w:style w:type="paragraph" w:styleId="ae">
    <w:name w:val="Salutation"/>
    <w:basedOn w:val="a"/>
    <w:next w:val="a"/>
    <w:link w:val="af"/>
    <w:uiPriority w:val="99"/>
    <w:unhideWhenUsed/>
    <w:rsid w:val="00DB735C"/>
    <w:rPr>
      <w:rFonts w:ascii="新細明體" w:hAnsi="Calibri" w:cs="新細明體"/>
      <w:szCs w:val="20"/>
    </w:rPr>
  </w:style>
  <w:style w:type="character" w:customStyle="1" w:styleId="af">
    <w:name w:val="問候 字元"/>
    <w:link w:val="ae"/>
    <w:uiPriority w:val="99"/>
    <w:rsid w:val="00DB735C"/>
    <w:rPr>
      <w:rFonts w:ascii="新細明體" w:hAnsi="Calibri" w:cs="新細明體"/>
      <w:kern w:val="2"/>
    </w:rPr>
  </w:style>
  <w:style w:type="paragraph" w:styleId="af0">
    <w:name w:val="Closing"/>
    <w:basedOn w:val="a"/>
    <w:link w:val="af1"/>
    <w:uiPriority w:val="99"/>
    <w:unhideWhenUsed/>
    <w:rsid w:val="00DB735C"/>
    <w:pPr>
      <w:ind w:leftChars="1800" w:left="100"/>
    </w:pPr>
    <w:rPr>
      <w:rFonts w:ascii="新細明體" w:hAnsi="Calibri" w:cs="新細明體"/>
      <w:szCs w:val="20"/>
    </w:rPr>
  </w:style>
  <w:style w:type="character" w:customStyle="1" w:styleId="af1">
    <w:name w:val="結語 字元"/>
    <w:link w:val="af0"/>
    <w:uiPriority w:val="99"/>
    <w:rsid w:val="00DB735C"/>
    <w:rPr>
      <w:rFonts w:ascii="新細明體" w:hAnsi="Calibri" w:cs="新細明體"/>
      <w:kern w:val="2"/>
    </w:rPr>
  </w:style>
  <w:style w:type="table" w:styleId="af2">
    <w:name w:val="Table Grid"/>
    <w:basedOn w:val="a1"/>
    <w:uiPriority w:val="59"/>
    <w:rsid w:val="00CD4C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Balloon Text"/>
    <w:basedOn w:val="a"/>
    <w:link w:val="af4"/>
    <w:rsid w:val="00B65781"/>
    <w:rPr>
      <w:rFonts w:asciiTheme="majorHAnsi" w:eastAsiaTheme="majorEastAsia" w:hAnsiTheme="majorHAnsi" w:cstheme="majorBidi"/>
      <w:sz w:val="18"/>
      <w:szCs w:val="18"/>
    </w:rPr>
  </w:style>
  <w:style w:type="character" w:customStyle="1" w:styleId="af4">
    <w:name w:val="註解方塊文字 字元"/>
    <w:basedOn w:val="a0"/>
    <w:link w:val="af3"/>
    <w:rsid w:val="00B65781"/>
    <w:rPr>
      <w:rFonts w:asciiTheme="majorHAnsi" w:eastAsiaTheme="majorEastAsia" w:hAnsiTheme="majorHAnsi" w:cstheme="majorBidi"/>
      <w:kern w:val="2"/>
      <w:sz w:val="18"/>
      <w:szCs w:val="18"/>
    </w:rPr>
  </w:style>
  <w:style w:type="character" w:customStyle="1" w:styleId="23">
    <w:name w:val="超連結2"/>
    <w:rsid w:val="005C18A7"/>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1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law.idv.tw/" TargetMode="External"/><Relationship Id="rId13" Type="http://schemas.openxmlformats.org/officeDocument/2006/relationships/hyperlink" Target="../law8/03&#36001;&#25919;&#23416;&#28204;&#39511;&#38988;&#24235;.docx"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S-link&#27511;&#24180;&#38988;&#24235;&#24409;&#32232;&#32034;&#24341;03.docx" TargetMode="External"/><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S-link&#27511;&#24180;&#38988;&#24235;&#24409;&#32232;&#32034;&#24341;03.docx" TargetMode="External"/><Relationship Id="rId34" Type="http://schemas.openxmlformats.org/officeDocument/2006/relationships/hyperlink" Target="../S-link&#27511;&#24180;&#38988;&#24235;&#24409;&#32232;&#32034;&#24341;03.docx" TargetMode="External"/><Relationship Id="rId7" Type="http://schemas.openxmlformats.org/officeDocument/2006/relationships/endnotes" Target="endnote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S-link&#27511;&#24180;&#38988;&#24235;&#24409;&#32232;&#32034;&#24341;03.docx"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law8/03&#36001;&#25919;&#23416;&#30003;&#35542;&#38988;&#24235;.docx" TargetMode="External"/><Relationship Id="rId20" Type="http://schemas.openxmlformats.org/officeDocument/2006/relationships/hyperlink" Target="03&#36001;&#25919;&#23416;&#28204;&#39511;&#38988;&#24235;a.docx" TargetMode="External"/><Relationship Id="rId29" Type="http://schemas.openxmlformats.org/officeDocument/2006/relationships/hyperlink" Target="../S-link&#27511;&#24180;&#38988;&#24235;&#24409;&#32232;&#32034;&#24341;03.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6law/law8/03&#36001;&#25919;&#23416;&#28204;&#39511;&#38988;&#24235;.htm"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S-link&#27511;&#24180;&#38988;&#24235;&#24409;&#32232;&#32034;&#24341;03.docx" TargetMode="External"/><Relationship Id="rId37" Type="http://schemas.openxmlformats.org/officeDocument/2006/relationships/hyperlink" Target="../law/&#20844;&#20849;&#20661;&#21209;&#27861;.doc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03&#36001;&#25919;&#23416;&#28204;&#39511;&#38988;&#24235;02.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25152;&#24471;&#31237;&#27861;.docx" TargetMode="External"/><Relationship Id="rId10" Type="http://schemas.openxmlformats.org/officeDocument/2006/relationships/hyperlink" Target="http://www.6law.idv.tw/exload/update.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S-link&#27511;&#24180;&#38988;&#24235;&#24409;&#32232;&#32034;&#24341;03.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law/&#22320;&#26041;&#31237;&#27861;&#36890;&#21063;.doc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5768</Words>
  <Characters>6484</Characters>
  <Application>Microsoft Office Word</Application>
  <DocSecurity>0</DocSecurity>
  <Lines>54</Lines>
  <Paragraphs>24</Paragraphs>
  <ScaleCrop>false</ScaleCrop>
  <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財政學測驗題庫彙編01~91-99年</dc:title>
  <dc:creator>S-link 電子六法-黃婉玲</dc:creator>
  <cp:lastModifiedBy>Anita</cp:lastModifiedBy>
  <cp:revision>6</cp:revision>
  <dcterms:created xsi:type="dcterms:W3CDTF">2014-08-22T07:09:00Z</dcterms:created>
  <dcterms:modified xsi:type="dcterms:W3CDTF">2015-07-23T07:41:00Z</dcterms:modified>
</cp:coreProperties>
</file>