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FA5" w:rsidRDefault="00734FA5" w:rsidP="00734FA5">
      <w:pPr>
        <w:adjustRightInd w:val="0"/>
        <w:snapToGrid w:val="0"/>
        <w:ind w:rightChars="8" w:right="16" w:firstLineChars="2880" w:firstLine="5760"/>
        <w:jc w:val="right"/>
        <w:rPr>
          <w:rFonts w:ascii="Arial Unicode MS" w:hAnsi="Arial Unicode MS"/>
          <w:color w:val="5F5F5F"/>
        </w:rPr>
      </w:pPr>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734FA5" w:rsidRPr="00A87DF3" w:rsidRDefault="00734FA5" w:rsidP="00734FA5">
      <w:pPr>
        <w:adjustRightInd w:val="0"/>
        <w:snapToGrid w:val="0"/>
        <w:ind w:rightChars="8" w:right="16" w:firstLineChars="2880" w:firstLine="5184"/>
        <w:jc w:val="right"/>
        <w:rPr>
          <w:color w:val="7F7F7F"/>
          <w:sz w:val="18"/>
          <w:szCs w:val="20"/>
        </w:rPr>
      </w:pPr>
      <w:r w:rsidRPr="004557F4">
        <w:rPr>
          <w:rFonts w:ascii="Arial Unicode MS" w:hAnsi="Arial Unicode MS" w:hint="eastAsia"/>
          <w:color w:val="5F5F5F"/>
          <w:sz w:val="18"/>
        </w:rPr>
        <w:t>【</w:t>
      </w:r>
      <w:hyperlink r:id="rId9" w:tgtFrame="_blank" w:history="1">
        <w:r w:rsidRPr="00367800">
          <w:rPr>
            <w:rStyle w:val="a3"/>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sidR="004557F4">
        <w:rPr>
          <w:rFonts w:ascii="Arial Unicode MS" w:hAnsi="Arial Unicode MS"/>
          <w:color w:val="7F7F7F"/>
          <w:sz w:val="18"/>
          <w:szCs w:val="20"/>
        </w:rPr>
        <w:t>2018/8/21</w:t>
      </w:r>
      <w:r>
        <w:rPr>
          <w:rFonts w:ascii="Arial Unicode MS" w:hAnsi="Arial Unicode MS"/>
          <w:color w:val="7F7F7F"/>
          <w:sz w:val="18"/>
          <w:szCs w:val="20"/>
        </w:rPr>
        <w:t>【</w:t>
      </w:r>
      <w:hyperlink r:id="rId10" w:history="1">
        <w:r w:rsidRPr="00374CA8">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1" w:tgtFrame="_blank" w:history="1">
        <w:r w:rsidRPr="004557F4">
          <w:rPr>
            <w:rStyle w:val="a3"/>
            <w:rFonts w:ascii="Arial Unicode MS" w:hAnsi="Arial Unicode MS"/>
            <w:sz w:val="18"/>
            <w:szCs w:val="20"/>
          </w:rPr>
          <w:t>黃婉玲</w:t>
        </w:r>
      </w:hyperlink>
    </w:p>
    <w:p w:rsidR="00734FA5" w:rsidRDefault="00734FA5" w:rsidP="00734FA5">
      <w:pPr>
        <w:ind w:leftChars="50" w:left="100" w:rightChars="-16" w:right="-32"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w:t>
      </w:r>
      <w:r w:rsidR="004557F4">
        <w:rPr>
          <w:rFonts w:hint="eastAsia"/>
          <w:color w:val="808000"/>
          <w:sz w:val="18"/>
          <w:szCs w:val="20"/>
        </w:rPr>
        <w:t>〉</w:t>
      </w:r>
      <w:r>
        <w:rPr>
          <w:rFonts w:hint="eastAsia"/>
          <w:color w:val="808000"/>
          <w:sz w:val="18"/>
          <w:szCs w:val="20"/>
        </w:rPr>
        <w:t>檢視</w:t>
      </w:r>
      <w:r>
        <w:rPr>
          <w:rFonts w:hint="eastAsia"/>
          <w:color w:val="808000"/>
          <w:sz w:val="18"/>
          <w:szCs w:val="20"/>
        </w:rPr>
        <w:t>--</w:t>
      </w:r>
      <w:r w:rsidR="004557F4">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2" w:history="1">
        <w:r w:rsidRPr="00505DF2">
          <w:rPr>
            <w:rStyle w:val="a3"/>
            <w:rFonts w:ascii="Times New Roman" w:hAnsi="Times New Roman" w:hint="eastAsia"/>
            <w:sz w:val="18"/>
            <w:szCs w:val="20"/>
            <w:u w:val="none"/>
          </w:rPr>
          <w:t>功能</w:t>
        </w:r>
        <w:r w:rsidRPr="00505DF2">
          <w:rPr>
            <w:rStyle w:val="a3"/>
            <w:rFonts w:ascii="Times New Roman" w:hAnsi="Times New Roman" w:hint="eastAsia"/>
            <w:sz w:val="18"/>
            <w:szCs w:val="20"/>
            <w:u w:val="none"/>
          </w:rPr>
          <w:t>窗</w:t>
        </w:r>
        <w:r w:rsidRPr="00505DF2">
          <w:rPr>
            <w:rStyle w:val="a3"/>
            <w:rFonts w:ascii="Times New Roman" w:hAnsi="Times New Roman" w:hint="eastAsia"/>
            <w:sz w:val="18"/>
            <w:szCs w:val="20"/>
            <w:u w:val="none"/>
          </w:rPr>
          <w:t>格</w:t>
        </w:r>
      </w:hyperlink>
      <w:r>
        <w:rPr>
          <w:rFonts w:hint="eastAsia"/>
          <w:color w:val="808000"/>
          <w:sz w:val="18"/>
          <w:szCs w:val="20"/>
        </w:rPr>
        <w:t>）</w:t>
      </w:r>
    </w:p>
    <w:p w:rsidR="00734FA5" w:rsidRPr="00407171" w:rsidRDefault="00734FA5" w:rsidP="00734FA5">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p>
    <w:p w:rsidR="00734FA5" w:rsidRPr="00734FA5" w:rsidRDefault="00734FA5" w:rsidP="00734FA5">
      <w:pPr>
        <w:ind w:left="142"/>
        <w:jc w:val="center"/>
        <w:rPr>
          <w:rFonts w:eastAsia="標楷體"/>
          <w:color w:val="990000"/>
          <w:sz w:val="28"/>
          <w:szCs w:val="28"/>
          <w14:shadow w14:blurRad="50800" w14:dist="38100" w14:dir="2700000" w14:sx="100000" w14:sy="100000" w14:kx="0" w14:ky="0" w14:algn="tl">
            <w14:srgbClr w14:val="000000">
              <w14:alpha w14:val="60000"/>
            </w14:srgbClr>
          </w14:shadow>
        </w:rPr>
      </w:pPr>
      <w:r w:rsidRPr="00222D8F">
        <w:rPr>
          <w:rFonts w:hint="eastAsia"/>
          <w:color w:val="FFFFFF"/>
        </w:rPr>
        <w:t>《</w:t>
      </w:r>
      <w:r w:rsidRPr="00734FA5">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734FA5">
        <w:rPr>
          <w:rFonts w:eastAsia="標楷體" w:hint="eastAsia"/>
          <w:sz w:val="32"/>
          <w14:shadow w14:blurRad="50800" w14:dist="38100" w14:dir="2700000" w14:sx="100000" w14:sy="100000" w14:kx="0" w14:ky="0" w14:algn="tl">
            <w14:srgbClr w14:val="000000">
              <w14:alpha w14:val="60000"/>
            </w14:srgbClr>
          </w14:shadow>
        </w:rPr>
        <w:t>藥事法申論題庫彙編</w:t>
      </w:r>
      <w:r w:rsidRPr="00734FA5">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Pr="00734FA5">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A55091">
        <w:rPr>
          <w:rFonts w:ascii="Arial Unicode MS" w:hAnsi="Arial Unicode MS" w:hint="eastAsia"/>
          <w:color w:val="990000"/>
          <w:sz w:val="28"/>
          <w:szCs w:val="28"/>
        </w:rPr>
        <w:t>4</w:t>
      </w:r>
      <w:r w:rsidR="004557F4">
        <w:rPr>
          <w:rFonts w:ascii="Arial Unicode MS" w:hAnsi="Arial Unicode MS"/>
          <w:color w:val="990000"/>
          <w:sz w:val="28"/>
          <w:szCs w:val="28"/>
        </w:rPr>
        <w:t>5</w:t>
      </w:r>
      <w:r w:rsidRPr="00734FA5">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p>
    <w:p w:rsidR="00734FA5" w:rsidRPr="00734FA5" w:rsidRDefault="00734FA5" w:rsidP="00734FA5">
      <w:pPr>
        <w:ind w:left="142"/>
        <w:jc w:val="center"/>
        <w:rPr>
          <w:rStyle w:val="a3"/>
          <w:rFonts w:ascii="Arial Unicode MS" w:eastAsia="標楷體" w:hAnsi="Arial Unicode MS"/>
          <w:color w:val="990000"/>
          <w:szCs w:val="20"/>
          <w14:shadow w14:blurRad="50800" w14:dist="38100" w14:dir="2700000" w14:sx="100000" w14:sy="100000" w14:kx="0" w14:ky="0" w14:algn="tl">
            <w14:srgbClr w14:val="000000">
              <w14:alpha w14:val="60000"/>
            </w14:srgbClr>
          </w14:shadow>
        </w:rPr>
      </w:pPr>
      <w:r w:rsidRPr="00374190">
        <w:rPr>
          <w:rFonts w:hint="eastAsia"/>
        </w:rPr>
        <w:t>【其他科目】</w:t>
      </w:r>
      <w:r w:rsidR="009D0F08" w:rsidRPr="00587C3C">
        <w:rPr>
          <w:rFonts w:ascii="Arial Unicode MS" w:eastAsia="標楷體" w:hAnsi="Arial Unicode MS" w:hint="eastAsia"/>
          <w:b/>
          <w:sz w:val="22"/>
        </w:rPr>
        <w:t>。</w:t>
      </w:r>
      <w:hyperlink r:id="rId14" w:anchor="藥事法申論題庫" w:history="1">
        <w:r w:rsidR="009D0F08" w:rsidRPr="00587C3C">
          <w:rPr>
            <w:rStyle w:val="a3"/>
            <w:rFonts w:ascii="Arial Unicode MS" w:eastAsia="標楷體" w:hAnsi="Arial Unicode MS" w:hint="eastAsia"/>
            <w:b/>
            <w:sz w:val="22"/>
          </w:rPr>
          <w:t>S-lin123</w:t>
        </w:r>
        <w:r w:rsidR="009D0F08" w:rsidRPr="00587C3C">
          <w:rPr>
            <w:rStyle w:val="a3"/>
            <w:rFonts w:ascii="Arial Unicode MS" w:eastAsia="標楷體" w:hAnsi="Arial Unicode MS" w:hint="eastAsia"/>
            <w:b/>
            <w:sz w:val="22"/>
          </w:rPr>
          <w:t>總索引</w:t>
        </w:r>
      </w:hyperlink>
      <w:r w:rsidR="009D0F08" w:rsidRPr="009D0F08">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009D0F08" w:rsidRPr="009D0F08">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5" w:history="1">
        <w:r w:rsidR="009D0F08" w:rsidRPr="009D0F08">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警察</w:t>
        </w:r>
        <w:r w:rsidR="009D0F08" w:rsidRPr="009D0F08">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&amp;</w:t>
        </w:r>
        <w:r w:rsidR="009D0F08" w:rsidRPr="009D0F08">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海巡考試</w:t>
        </w:r>
      </w:hyperlink>
      <w:r w:rsidR="009D0F08" w:rsidRPr="009D0F08">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9D0F08" w:rsidRPr="009D0F08">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6" w:history="1">
        <w:r w:rsidR="009D0F08" w:rsidRPr="009D0F08">
          <w:rPr>
            <w:rStyle w:val="a3"/>
            <w:rFonts w:eastAsia="標楷體"/>
            <w:sz w:val="22"/>
            <w:szCs w:val="22"/>
            <w14:shadow w14:blurRad="50800" w14:dist="38100" w14:dir="2700000" w14:sx="100000" w14:sy="100000" w14:kx="0" w14:ky="0" w14:algn="tl">
              <w14:srgbClr w14:val="000000">
                <w14:alpha w14:val="60000"/>
              </w14:srgbClr>
            </w14:shadow>
          </w:rPr>
          <w:t>司法特考</w:t>
        </w:r>
        <w:r w:rsidR="009D0F08" w:rsidRPr="009D0F08">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9D0F08" w:rsidRPr="009D0F08">
          <w:rPr>
            <w:rStyle w:val="a3"/>
            <w:rFonts w:eastAsia="標楷體" w:hint="eastAsia"/>
            <w:sz w:val="22"/>
            <w:szCs w:val="22"/>
            <w14:shadow w14:blurRad="50800" w14:dist="38100" w14:dir="2700000" w14:sx="100000" w14:sy="100000" w14:kx="0" w14:ky="0" w14:algn="tl">
              <w14:srgbClr w14:val="000000">
                <w14:alpha w14:val="60000"/>
              </w14:srgbClr>
            </w14:shadow>
          </w:rPr>
          <w:t>專技考試</w:t>
        </w:r>
      </w:hyperlink>
      <w:r w:rsidR="009D0F08" w:rsidRPr="009D0F08">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9D0F08" w:rsidRPr="009D0F08">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7" w:history="1">
        <w:r w:rsidR="009D0F08" w:rsidRPr="009D0F08">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公務人員考試</w:t>
        </w:r>
      </w:hyperlink>
    </w:p>
    <w:p w:rsidR="00100024" w:rsidRPr="00100024" w:rsidRDefault="00100024" w:rsidP="00100024">
      <w:pPr>
        <w:ind w:left="142"/>
        <w:jc w:val="center"/>
        <w:rPr>
          <w:rStyle w:val="a3"/>
          <w:rFonts w:ascii="Arial Unicode MS" w:eastAsia="標楷體" w:hAnsi="Arial Unicode MS"/>
          <w:color w:val="5F5F5F"/>
          <w:sz w:val="22"/>
          <w14:shadow w14:blurRad="50800" w14:dist="38100" w14:dir="2700000" w14:sx="100000" w14:sy="100000" w14:kx="0" w14:ky="0" w14:algn="tl">
            <w14:srgbClr w14:val="000000">
              <w14:alpha w14:val="60000"/>
            </w14:srgbClr>
          </w14:shadow>
        </w:rPr>
      </w:pPr>
      <w:r w:rsidRPr="00100024">
        <w:rPr>
          <w:rFonts w:ascii="Arial Unicode MS" w:hAnsi="Arial Unicode MS" w:cs="新細明體" w:hint="eastAsia"/>
          <w:bCs/>
          <w:color w:val="5F5F5F"/>
          <w:sz w:val="18"/>
          <w:szCs w:val="20"/>
          <w:lang w:val="zh-TW"/>
        </w:rPr>
        <w:t>☆★</w:t>
      </w:r>
      <w:r w:rsidRPr="00100024">
        <w:rPr>
          <w:rFonts w:ascii="Arial Unicode MS" w:hAnsi="Arial Unicode MS" w:hint="eastAsia"/>
          <w:color w:val="5F5F5F"/>
          <w:sz w:val="18"/>
          <w:szCs w:val="20"/>
        </w:rPr>
        <w:t>各年度考題</w:t>
      </w:r>
      <w:r w:rsidRPr="00100024">
        <w:rPr>
          <w:rFonts w:ascii="Arial Unicode MS" w:hAnsi="Arial Unicode MS" w:cs="新細明體" w:hint="eastAsia"/>
          <w:bCs/>
          <w:color w:val="5F5F5F"/>
          <w:sz w:val="18"/>
          <w:szCs w:val="20"/>
          <w:lang w:val="zh-TW"/>
        </w:rPr>
        <w:t>☆★</w:t>
      </w:r>
    </w:p>
    <w:tbl>
      <w:tblPr>
        <w:tblW w:w="5399" w:type="pct"/>
        <w:tblInd w:w="-256" w:type="dxa"/>
        <w:tblBorders>
          <w:top w:val="single" w:sz="12" w:space="0" w:color="993300"/>
          <w:left w:val="single" w:sz="12" w:space="0" w:color="993300"/>
          <w:bottom w:val="single" w:sz="12" w:space="0" w:color="993300"/>
          <w:right w:val="single" w:sz="12" w:space="0" w:color="993300"/>
          <w:insideH w:val="single" w:sz="12" w:space="0" w:color="993300"/>
          <w:insideV w:val="single" w:sz="12" w:space="0" w:color="993300"/>
        </w:tblBorders>
        <w:tblLayout w:type="fixed"/>
        <w:tblCellMar>
          <w:left w:w="28" w:type="dxa"/>
          <w:right w:w="28" w:type="dxa"/>
        </w:tblCellMar>
        <w:tblLook w:val="0000" w:firstRow="0" w:lastRow="0" w:firstColumn="0" w:lastColumn="0" w:noHBand="0" w:noVBand="0"/>
      </w:tblPr>
      <w:tblGrid>
        <w:gridCol w:w="571"/>
        <w:gridCol w:w="4391"/>
        <w:gridCol w:w="5811"/>
      </w:tblGrid>
      <w:tr w:rsidR="00734FA5" w:rsidRPr="0045528F" w:rsidTr="0028360A">
        <w:trPr>
          <w:cantSplit/>
          <w:trHeight w:val="310"/>
        </w:trPr>
        <w:tc>
          <w:tcPr>
            <w:tcW w:w="5000" w:type="pct"/>
            <w:gridSpan w:val="3"/>
            <w:tcBorders>
              <w:top w:val="single" w:sz="4" w:space="0" w:color="C00000"/>
              <w:left w:val="single" w:sz="4" w:space="0" w:color="C00000"/>
              <w:bottom w:val="single" w:sz="4" w:space="0" w:color="C00000"/>
              <w:right w:val="single" w:sz="4" w:space="0" w:color="C00000"/>
            </w:tcBorders>
            <w:shd w:val="clear" w:color="auto" w:fill="F3F3F3"/>
          </w:tcPr>
          <w:p w:rsidR="004557F4" w:rsidRDefault="004557F4" w:rsidP="004557F4">
            <w:pPr>
              <w:ind w:leftChars="-11" w:left="-22"/>
              <w:jc w:val="center"/>
              <w:rPr>
                <w:rFonts w:ascii="Arial Unicode MS" w:hAnsi="Arial Unicode MS" w:cs="新細明體"/>
                <w:bCs/>
                <w:sz w:val="18"/>
                <w:szCs w:val="20"/>
              </w:rPr>
            </w:pPr>
            <w:bookmarkStart w:id="0" w:name="top"/>
            <w:bookmarkEnd w:id="0"/>
            <w:r>
              <w:rPr>
                <w:rFonts w:ascii="Arial Unicode MS" w:hAnsi="Arial Unicode MS" w:cs="新細明體" w:hint="eastAsia"/>
                <w:bCs/>
                <w:sz w:val="18"/>
                <w:szCs w:val="20"/>
              </w:rPr>
              <w:t>。</w:t>
            </w:r>
            <w:hyperlink w:anchor="_107年(3)" w:history="1">
              <w:r w:rsidRPr="00BC034E">
                <w:rPr>
                  <w:rStyle w:val="a3"/>
                  <w:rFonts w:ascii="Arial Unicode MS" w:hAnsi="Arial Unicode MS" w:cs="新細明體" w:hint="eastAsia"/>
                  <w:bCs/>
                  <w:sz w:val="18"/>
                  <w:szCs w:val="20"/>
                </w:rPr>
                <w:t>10</w:t>
              </w:r>
              <w:r>
                <w:rPr>
                  <w:rStyle w:val="a3"/>
                  <w:rFonts w:ascii="Arial Unicode MS" w:hAnsi="Arial Unicode MS" w:cs="新細明體"/>
                  <w:bCs/>
                  <w:sz w:val="18"/>
                  <w:szCs w:val="20"/>
                </w:rPr>
                <w:t>7</w:t>
              </w:r>
              <w:r w:rsidRPr="009C59F3">
                <w:rPr>
                  <w:rStyle w:val="a3"/>
                  <w:rFonts w:ascii="Arial Unicode MS" w:hAnsi="Arial Unicode MS" w:cs="新細明體" w:hint="eastAsia"/>
                  <w:bCs/>
                  <w:sz w:val="18"/>
                  <w:szCs w:val="20"/>
                  <w:lang w:val="zh-TW"/>
                </w:rPr>
                <w:t>年</w:t>
              </w:r>
            </w:hyperlink>
            <w:r w:rsidRPr="00BC034E">
              <w:rPr>
                <w:rFonts w:ascii="Arial Unicode MS" w:hAnsi="Arial Unicode MS" w:cs="新細明體" w:hint="eastAsia"/>
                <w:bCs/>
                <w:sz w:val="18"/>
                <w:szCs w:val="20"/>
              </w:rPr>
              <w:t>(</w:t>
            </w:r>
            <w:r>
              <w:rPr>
                <w:rFonts w:ascii="Arial Unicode MS" w:hAnsi="Arial Unicode MS" w:cs="新細明體"/>
                <w:bCs/>
                <w:sz w:val="18"/>
                <w:szCs w:val="20"/>
              </w:rPr>
              <w:t>3</w:t>
            </w:r>
            <w:r w:rsidRPr="00BC034E">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6年(1)" w:history="1">
              <w:r w:rsidRPr="00BC034E">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6</w:t>
              </w:r>
              <w:r w:rsidRPr="009C59F3">
                <w:rPr>
                  <w:rStyle w:val="a3"/>
                  <w:rFonts w:ascii="Arial Unicode MS" w:hAnsi="Arial Unicode MS" w:cs="新細明體" w:hint="eastAsia"/>
                  <w:bCs/>
                  <w:sz w:val="18"/>
                  <w:szCs w:val="20"/>
                  <w:lang w:val="zh-TW"/>
                </w:rPr>
                <w:t>年</w:t>
              </w:r>
            </w:hyperlink>
            <w:r w:rsidRPr="00BC034E">
              <w:rPr>
                <w:rFonts w:ascii="Arial Unicode MS" w:hAnsi="Arial Unicode MS" w:cs="新細明體" w:hint="eastAsia"/>
                <w:bCs/>
                <w:sz w:val="18"/>
                <w:szCs w:val="20"/>
              </w:rPr>
              <w:t>(</w:t>
            </w:r>
            <w:r>
              <w:rPr>
                <w:rFonts w:ascii="Arial Unicode MS" w:hAnsi="Arial Unicode MS" w:cs="新細明體" w:hint="eastAsia"/>
                <w:bCs/>
                <w:sz w:val="18"/>
                <w:szCs w:val="20"/>
              </w:rPr>
              <w:t>5</w:t>
            </w:r>
            <w:r w:rsidRPr="00BC034E">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5年(1)" w:history="1">
              <w:r w:rsidRPr="00BC034E">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5</w:t>
              </w:r>
              <w:r w:rsidRPr="009C59F3">
                <w:rPr>
                  <w:rStyle w:val="a3"/>
                  <w:rFonts w:ascii="Arial Unicode MS" w:hAnsi="Arial Unicode MS" w:cs="新細明體" w:hint="eastAsia"/>
                  <w:bCs/>
                  <w:sz w:val="18"/>
                  <w:szCs w:val="20"/>
                  <w:lang w:val="zh-TW"/>
                </w:rPr>
                <w:t>年</w:t>
              </w:r>
            </w:hyperlink>
            <w:r w:rsidRPr="00BC034E">
              <w:rPr>
                <w:rFonts w:ascii="Arial Unicode MS" w:hAnsi="Arial Unicode MS" w:cs="新細明體" w:hint="eastAsia"/>
                <w:bCs/>
                <w:sz w:val="18"/>
                <w:szCs w:val="20"/>
              </w:rPr>
              <w:t>(</w:t>
            </w:r>
            <w:r>
              <w:rPr>
                <w:rFonts w:ascii="Arial Unicode MS" w:hAnsi="Arial Unicode MS" w:cs="新細明體" w:hint="eastAsia"/>
                <w:bCs/>
                <w:sz w:val="18"/>
                <w:szCs w:val="20"/>
              </w:rPr>
              <w:t>2</w:t>
            </w:r>
            <w:r w:rsidRPr="00BC034E">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4年(1)" w:history="1">
              <w:r w:rsidRPr="00BC034E">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4</w:t>
              </w:r>
              <w:r w:rsidRPr="009C59F3">
                <w:rPr>
                  <w:rStyle w:val="a3"/>
                  <w:rFonts w:ascii="Arial Unicode MS" w:hAnsi="Arial Unicode MS" w:cs="新細明體" w:hint="eastAsia"/>
                  <w:bCs/>
                  <w:sz w:val="18"/>
                  <w:szCs w:val="20"/>
                  <w:lang w:val="zh-TW"/>
                </w:rPr>
                <w:t>年</w:t>
              </w:r>
            </w:hyperlink>
            <w:r w:rsidRPr="00BC034E">
              <w:rPr>
                <w:rFonts w:ascii="Arial Unicode MS" w:hAnsi="Arial Unicode MS" w:cs="新細明體" w:hint="eastAsia"/>
                <w:bCs/>
                <w:sz w:val="18"/>
                <w:szCs w:val="20"/>
              </w:rPr>
              <w:t>(</w:t>
            </w:r>
            <w:r>
              <w:rPr>
                <w:rFonts w:ascii="Arial Unicode MS" w:hAnsi="Arial Unicode MS" w:cs="新細明體" w:hint="eastAsia"/>
                <w:bCs/>
                <w:sz w:val="18"/>
                <w:szCs w:val="20"/>
              </w:rPr>
              <w:t>6</w:t>
            </w:r>
            <w:r w:rsidRPr="00BC034E">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3年(1)" w:history="1">
              <w:r w:rsidRPr="00BC034E">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3</w:t>
              </w:r>
              <w:r w:rsidRPr="009C59F3">
                <w:rPr>
                  <w:rStyle w:val="a3"/>
                  <w:rFonts w:ascii="Arial Unicode MS" w:hAnsi="Arial Unicode MS" w:cs="新細明體" w:hint="eastAsia"/>
                  <w:bCs/>
                  <w:sz w:val="18"/>
                  <w:szCs w:val="20"/>
                  <w:lang w:val="zh-TW"/>
                </w:rPr>
                <w:t>年</w:t>
              </w:r>
            </w:hyperlink>
            <w:r w:rsidRPr="00BC034E">
              <w:rPr>
                <w:rFonts w:ascii="Arial Unicode MS" w:hAnsi="Arial Unicode MS" w:cs="新細明體" w:hint="eastAsia"/>
                <w:bCs/>
                <w:sz w:val="18"/>
                <w:szCs w:val="20"/>
              </w:rPr>
              <w:t>(</w:t>
            </w:r>
            <w:r>
              <w:rPr>
                <w:rFonts w:ascii="Arial Unicode MS" w:hAnsi="Arial Unicode MS" w:cs="新細明體" w:hint="eastAsia"/>
                <w:bCs/>
                <w:sz w:val="18"/>
                <w:szCs w:val="20"/>
              </w:rPr>
              <w:t>4</w:t>
            </w:r>
            <w:r w:rsidRPr="00BC034E">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2年(1)" w:history="1">
              <w:r w:rsidRPr="00BC034E">
                <w:rPr>
                  <w:rStyle w:val="a3"/>
                  <w:rFonts w:ascii="Arial Unicode MS" w:hAnsi="Arial Unicode MS" w:cs="新細明體" w:hint="eastAsia"/>
                  <w:bCs/>
                  <w:sz w:val="18"/>
                  <w:szCs w:val="20"/>
                </w:rPr>
                <w:t>102</w:t>
              </w:r>
              <w:r w:rsidRPr="009C59F3">
                <w:rPr>
                  <w:rStyle w:val="a3"/>
                  <w:rFonts w:ascii="Arial Unicode MS" w:hAnsi="Arial Unicode MS" w:cs="新細明體" w:hint="eastAsia"/>
                  <w:bCs/>
                  <w:sz w:val="18"/>
                  <w:szCs w:val="20"/>
                  <w:lang w:val="zh-TW"/>
                </w:rPr>
                <w:t>年</w:t>
              </w:r>
            </w:hyperlink>
            <w:r w:rsidRPr="00BC034E">
              <w:rPr>
                <w:rFonts w:ascii="Arial Unicode MS" w:hAnsi="Arial Unicode MS" w:cs="新細明體" w:hint="eastAsia"/>
                <w:bCs/>
                <w:sz w:val="18"/>
                <w:szCs w:val="20"/>
              </w:rPr>
              <w:t>(</w:t>
            </w:r>
            <w:r>
              <w:rPr>
                <w:rFonts w:ascii="Arial Unicode MS" w:hAnsi="Arial Unicode MS" w:cs="新細明體" w:hint="eastAsia"/>
                <w:bCs/>
                <w:sz w:val="18"/>
                <w:szCs w:val="20"/>
              </w:rPr>
              <w:t>3</w:t>
            </w:r>
            <w:r w:rsidRPr="00BC034E">
              <w:rPr>
                <w:rFonts w:ascii="Arial Unicode MS" w:hAnsi="Arial Unicode MS" w:cs="新細明體" w:hint="eastAsia"/>
                <w:bCs/>
                <w:sz w:val="18"/>
                <w:szCs w:val="20"/>
              </w:rPr>
              <w:t>)</w:t>
            </w:r>
            <w:r w:rsidRPr="002812F5">
              <w:rPr>
                <w:rFonts w:ascii="Arial Unicode MS" w:hAnsi="Arial Unicode MS" w:hint="eastAsia"/>
                <w:color w:val="FFFFFF"/>
              </w:rPr>
              <w:t>*</w:t>
            </w:r>
          </w:p>
          <w:p w:rsidR="00734FA5" w:rsidRPr="00B50ACC" w:rsidRDefault="004557F4" w:rsidP="004557F4">
            <w:pPr>
              <w:ind w:leftChars="-11" w:left="-22"/>
              <w:jc w:val="center"/>
              <w:rPr>
                <w:rFonts w:ascii="Arial Unicode MS" w:hAnsi="Arial Unicode MS"/>
                <w:b/>
                <w:bCs/>
                <w:sz w:val="18"/>
                <w:szCs w:val="20"/>
              </w:rPr>
            </w:pPr>
            <w:r>
              <w:rPr>
                <w:rFonts w:ascii="Arial Unicode MS" w:hAnsi="Arial Unicode MS" w:cs="新細明體" w:hint="eastAsia"/>
                <w:bCs/>
                <w:sz w:val="18"/>
                <w:szCs w:val="20"/>
              </w:rPr>
              <w:t>。</w:t>
            </w:r>
            <w:hyperlink w:anchor="_101年(1)_1" w:history="1">
              <w:r w:rsidRPr="00BC034E">
                <w:rPr>
                  <w:rStyle w:val="a3"/>
                  <w:rFonts w:ascii="Arial Unicode MS" w:hAnsi="Arial Unicode MS" w:cs="新細明體" w:hint="eastAsia"/>
                  <w:bCs/>
                  <w:sz w:val="18"/>
                  <w:szCs w:val="20"/>
                </w:rPr>
                <w:t>101</w:t>
              </w:r>
              <w:r w:rsidRPr="009C59F3">
                <w:rPr>
                  <w:rStyle w:val="a3"/>
                  <w:rFonts w:ascii="Arial Unicode MS" w:hAnsi="Arial Unicode MS" w:cs="新細明體" w:hint="eastAsia"/>
                  <w:bCs/>
                  <w:sz w:val="18"/>
                  <w:szCs w:val="20"/>
                  <w:lang w:val="zh-TW"/>
                </w:rPr>
                <w:t>年</w:t>
              </w:r>
            </w:hyperlink>
            <w:r w:rsidRPr="00BC034E">
              <w:rPr>
                <w:rFonts w:ascii="Arial Unicode MS" w:hAnsi="Arial Unicode MS" w:cs="新細明體" w:hint="eastAsia"/>
                <w:bCs/>
                <w:sz w:val="18"/>
                <w:szCs w:val="20"/>
              </w:rPr>
              <w:t>(2)</w:t>
            </w:r>
            <w:r>
              <w:rPr>
                <w:rFonts w:ascii="Arial Unicode MS" w:hAnsi="Arial Unicode MS" w:cs="新細明體" w:hint="eastAsia"/>
                <w:bCs/>
                <w:sz w:val="18"/>
                <w:szCs w:val="20"/>
              </w:rPr>
              <w:t>。</w:t>
            </w:r>
            <w:hyperlink w:anchor="_101年(1)" w:history="1">
              <w:r w:rsidRPr="00BC034E">
                <w:rPr>
                  <w:rStyle w:val="a3"/>
                  <w:rFonts w:ascii="Arial Unicode MS" w:hAnsi="Arial Unicode MS" w:cs="新細明體" w:hint="eastAsia"/>
                  <w:bCs/>
                  <w:sz w:val="18"/>
                  <w:szCs w:val="20"/>
                </w:rPr>
                <w:t>100</w:t>
              </w:r>
              <w:r w:rsidRPr="009C59F3">
                <w:rPr>
                  <w:rStyle w:val="a3"/>
                  <w:rFonts w:ascii="Arial Unicode MS" w:hAnsi="Arial Unicode MS" w:cs="新細明體" w:hint="eastAsia"/>
                  <w:bCs/>
                  <w:sz w:val="18"/>
                  <w:szCs w:val="20"/>
                  <w:lang w:val="zh-TW"/>
                </w:rPr>
                <w:t>年</w:t>
              </w:r>
            </w:hyperlink>
            <w:r w:rsidRPr="00BC034E">
              <w:rPr>
                <w:rFonts w:ascii="Arial Unicode MS" w:hAnsi="Arial Unicode MS" w:cs="新細明體" w:hint="eastAsia"/>
                <w:bCs/>
                <w:sz w:val="18"/>
                <w:szCs w:val="20"/>
              </w:rPr>
              <w:t>(4)</w:t>
            </w:r>
            <w:r>
              <w:rPr>
                <w:rFonts w:ascii="Arial Unicode MS" w:hAnsi="Arial Unicode MS" w:cs="新細明體" w:hint="eastAsia"/>
                <w:bCs/>
                <w:sz w:val="18"/>
                <w:szCs w:val="20"/>
              </w:rPr>
              <w:t>。</w:t>
            </w:r>
            <w:hyperlink w:anchor="_99年(1)" w:history="1">
              <w:r w:rsidRPr="00BC034E">
                <w:rPr>
                  <w:rStyle w:val="a3"/>
                  <w:rFonts w:ascii="Arial Unicode MS" w:hAnsi="Arial Unicode MS" w:cs="新細明體"/>
                  <w:bCs/>
                  <w:sz w:val="18"/>
                  <w:szCs w:val="20"/>
                </w:rPr>
                <w:t>9</w:t>
              </w:r>
              <w:r w:rsidRPr="00BC034E">
                <w:rPr>
                  <w:rStyle w:val="a3"/>
                  <w:rFonts w:ascii="Arial Unicode MS" w:hAnsi="Arial Unicode MS" w:cs="新細明體" w:hint="eastAsia"/>
                  <w:bCs/>
                  <w:sz w:val="18"/>
                  <w:szCs w:val="20"/>
                </w:rPr>
                <w:t>9</w:t>
              </w:r>
              <w:r w:rsidRPr="00B50ACC">
                <w:rPr>
                  <w:rStyle w:val="a3"/>
                  <w:rFonts w:ascii="Arial Unicode MS" w:hAnsi="Arial Unicode MS" w:cs="新細明體" w:hint="eastAsia"/>
                  <w:bCs/>
                  <w:sz w:val="18"/>
                  <w:szCs w:val="20"/>
                  <w:lang w:val="zh-TW"/>
                </w:rPr>
                <w:t>年</w:t>
              </w:r>
            </w:hyperlink>
            <w:r w:rsidRPr="00BC034E">
              <w:rPr>
                <w:rFonts w:ascii="Arial Unicode MS" w:hAnsi="Arial Unicode MS" w:cs="新細明體" w:hint="eastAsia"/>
                <w:bCs/>
                <w:sz w:val="18"/>
                <w:szCs w:val="20"/>
              </w:rPr>
              <w:t>(2)</w:t>
            </w:r>
            <w:r>
              <w:rPr>
                <w:rFonts w:ascii="Arial Unicode MS" w:hAnsi="Arial Unicode MS" w:cs="新細明體" w:hint="eastAsia"/>
                <w:bCs/>
                <w:sz w:val="18"/>
                <w:szCs w:val="20"/>
              </w:rPr>
              <w:t>。</w:t>
            </w:r>
            <w:hyperlink w:anchor="_98年" w:history="1">
              <w:r w:rsidRPr="00BC034E">
                <w:rPr>
                  <w:rStyle w:val="a3"/>
                  <w:rFonts w:ascii="Arial Unicode MS" w:hAnsi="Arial Unicode MS" w:cs="新細明體"/>
                  <w:bCs/>
                  <w:sz w:val="18"/>
                  <w:szCs w:val="20"/>
                </w:rPr>
                <w:t>9</w:t>
              </w:r>
              <w:r w:rsidRPr="00BC034E">
                <w:rPr>
                  <w:rStyle w:val="a3"/>
                  <w:rFonts w:ascii="Arial Unicode MS" w:hAnsi="Arial Unicode MS" w:cs="新細明體" w:hint="eastAsia"/>
                  <w:bCs/>
                  <w:sz w:val="18"/>
                  <w:szCs w:val="20"/>
                </w:rPr>
                <w:t>8</w:t>
              </w:r>
              <w:r w:rsidRPr="00B50ACC">
                <w:rPr>
                  <w:rStyle w:val="a3"/>
                  <w:rFonts w:ascii="Arial Unicode MS" w:hAnsi="Arial Unicode MS" w:cs="新細明體" w:hint="eastAsia"/>
                  <w:bCs/>
                  <w:sz w:val="18"/>
                  <w:szCs w:val="20"/>
                  <w:lang w:val="zh-TW"/>
                </w:rPr>
                <w:t>年</w:t>
              </w:r>
            </w:hyperlink>
            <w:r w:rsidRPr="00BC034E">
              <w:rPr>
                <w:rFonts w:ascii="Arial Unicode MS" w:hAnsi="Arial Unicode MS" w:cs="新細明體" w:hint="eastAsia"/>
                <w:bCs/>
                <w:sz w:val="18"/>
                <w:szCs w:val="20"/>
              </w:rPr>
              <w:t>(4)</w:t>
            </w:r>
            <w:r>
              <w:rPr>
                <w:rFonts w:ascii="Arial Unicode MS" w:hAnsi="Arial Unicode MS" w:cs="新細明體" w:hint="eastAsia"/>
                <w:bCs/>
                <w:sz w:val="18"/>
                <w:szCs w:val="20"/>
              </w:rPr>
              <w:t>。</w:t>
            </w:r>
            <w:hyperlink w:anchor="_97年" w:history="1">
              <w:r w:rsidRPr="00BC034E">
                <w:rPr>
                  <w:rStyle w:val="a3"/>
                  <w:rFonts w:ascii="Arial Unicode MS" w:hAnsi="Arial Unicode MS" w:cs="新細明體"/>
                  <w:bCs/>
                  <w:sz w:val="18"/>
                  <w:szCs w:val="20"/>
                </w:rPr>
                <w:t>97</w:t>
              </w:r>
              <w:r w:rsidRPr="00B50ACC">
                <w:rPr>
                  <w:rStyle w:val="a3"/>
                  <w:rFonts w:ascii="Arial Unicode MS" w:hAnsi="Arial Unicode MS" w:cs="新細明體" w:hint="eastAsia"/>
                  <w:bCs/>
                  <w:sz w:val="18"/>
                  <w:szCs w:val="20"/>
                  <w:lang w:val="zh-TW"/>
                </w:rPr>
                <w:t>年</w:t>
              </w:r>
            </w:hyperlink>
            <w:r w:rsidRPr="00BC034E">
              <w:rPr>
                <w:rFonts w:ascii="Arial Unicode MS" w:hAnsi="Arial Unicode MS" w:cs="新細明體" w:hint="eastAsia"/>
                <w:bCs/>
                <w:sz w:val="18"/>
                <w:szCs w:val="20"/>
              </w:rPr>
              <w:t>(2)</w:t>
            </w:r>
            <w:r>
              <w:rPr>
                <w:rFonts w:ascii="Arial Unicode MS" w:hAnsi="Arial Unicode MS" w:cs="新細明體" w:hint="eastAsia"/>
                <w:bCs/>
                <w:sz w:val="18"/>
                <w:szCs w:val="20"/>
              </w:rPr>
              <w:t>。</w:t>
            </w:r>
            <w:hyperlink w:anchor="_96年" w:history="1">
              <w:r w:rsidRPr="00BC034E">
                <w:rPr>
                  <w:rStyle w:val="a3"/>
                  <w:rFonts w:ascii="Arial Unicode MS" w:hAnsi="Arial Unicode MS" w:cs="新細明體"/>
                  <w:bCs/>
                  <w:sz w:val="18"/>
                  <w:szCs w:val="20"/>
                </w:rPr>
                <w:t>96</w:t>
              </w:r>
              <w:r w:rsidRPr="00B50ACC">
                <w:rPr>
                  <w:rStyle w:val="a3"/>
                  <w:rFonts w:ascii="Arial Unicode MS" w:hAnsi="Arial Unicode MS" w:cs="新細明體" w:hint="eastAsia"/>
                  <w:bCs/>
                  <w:sz w:val="18"/>
                  <w:szCs w:val="20"/>
                  <w:lang w:val="zh-TW"/>
                </w:rPr>
                <w:t>年</w:t>
              </w:r>
            </w:hyperlink>
            <w:r w:rsidRPr="00BC034E">
              <w:rPr>
                <w:rFonts w:ascii="Arial Unicode MS" w:hAnsi="Arial Unicode MS" w:cs="新細明體" w:hint="eastAsia"/>
                <w:bCs/>
                <w:sz w:val="18"/>
                <w:szCs w:val="20"/>
              </w:rPr>
              <w:t>(5)</w:t>
            </w:r>
            <w:r>
              <w:rPr>
                <w:rFonts w:ascii="Arial Unicode MS" w:hAnsi="Arial Unicode MS" w:cs="新細明體" w:hint="eastAsia"/>
                <w:bCs/>
                <w:sz w:val="18"/>
                <w:szCs w:val="20"/>
              </w:rPr>
              <w:t>。</w:t>
            </w:r>
            <w:hyperlink w:anchor="_95年" w:history="1">
              <w:r w:rsidRPr="00BC034E">
                <w:rPr>
                  <w:rStyle w:val="a3"/>
                  <w:rFonts w:ascii="Arial Unicode MS" w:hAnsi="Arial Unicode MS" w:cs="新細明體"/>
                  <w:bCs/>
                  <w:sz w:val="18"/>
                  <w:szCs w:val="20"/>
                </w:rPr>
                <w:t>95</w:t>
              </w:r>
              <w:r w:rsidRPr="00B50ACC">
                <w:rPr>
                  <w:rStyle w:val="a3"/>
                  <w:rFonts w:ascii="Arial Unicode MS" w:hAnsi="Arial Unicode MS" w:cs="新細明體" w:hint="eastAsia"/>
                  <w:bCs/>
                  <w:sz w:val="18"/>
                  <w:szCs w:val="20"/>
                  <w:lang w:val="zh-TW"/>
                </w:rPr>
                <w:t>年</w:t>
              </w:r>
            </w:hyperlink>
            <w:r w:rsidRPr="00BC034E">
              <w:rPr>
                <w:rFonts w:ascii="Arial Unicode MS" w:hAnsi="Arial Unicode MS" w:cs="新細明體" w:hint="eastAsia"/>
                <w:bCs/>
                <w:sz w:val="18"/>
                <w:szCs w:val="20"/>
              </w:rPr>
              <w:t>(1)</w:t>
            </w:r>
            <w:r>
              <w:rPr>
                <w:rFonts w:ascii="Arial Unicode MS" w:hAnsi="Arial Unicode MS" w:cs="新細明體" w:hint="eastAsia"/>
                <w:bCs/>
                <w:sz w:val="18"/>
                <w:szCs w:val="20"/>
              </w:rPr>
              <w:t>。</w:t>
            </w:r>
            <w:hyperlink w:anchor="_94年" w:history="1">
              <w:r w:rsidRPr="00BC034E">
                <w:rPr>
                  <w:rStyle w:val="a3"/>
                  <w:rFonts w:ascii="Arial Unicode MS" w:hAnsi="Arial Unicode MS" w:cs="新細明體"/>
                  <w:bCs/>
                  <w:sz w:val="18"/>
                  <w:szCs w:val="20"/>
                </w:rPr>
                <w:t>94</w:t>
              </w:r>
              <w:r w:rsidRPr="00B50ACC">
                <w:rPr>
                  <w:rStyle w:val="a3"/>
                  <w:rFonts w:ascii="Arial Unicode MS" w:hAnsi="Arial Unicode MS" w:cs="新細明體" w:hint="eastAsia"/>
                  <w:bCs/>
                  <w:sz w:val="18"/>
                  <w:szCs w:val="20"/>
                  <w:lang w:val="zh-TW"/>
                </w:rPr>
                <w:t>年</w:t>
              </w:r>
            </w:hyperlink>
            <w:r w:rsidRPr="00BC034E">
              <w:rPr>
                <w:rFonts w:ascii="Arial Unicode MS" w:hAnsi="Arial Unicode MS" w:cs="新細明體" w:hint="eastAsia"/>
                <w:bCs/>
                <w:sz w:val="18"/>
                <w:szCs w:val="20"/>
              </w:rPr>
              <w:t>(1)</w:t>
            </w:r>
            <w:r>
              <w:rPr>
                <w:rFonts w:ascii="Arial Unicode MS" w:hAnsi="Arial Unicode MS" w:cs="新細明體" w:hint="eastAsia"/>
                <w:bCs/>
                <w:sz w:val="18"/>
                <w:szCs w:val="20"/>
              </w:rPr>
              <w:t>。</w:t>
            </w:r>
            <w:hyperlink w:anchor="_92年" w:history="1">
              <w:r w:rsidRPr="00BC034E">
                <w:rPr>
                  <w:rStyle w:val="a3"/>
                  <w:rFonts w:ascii="Arial Unicode MS" w:hAnsi="Arial Unicode MS" w:cs="新細明體"/>
                  <w:bCs/>
                  <w:sz w:val="18"/>
                  <w:szCs w:val="20"/>
                </w:rPr>
                <w:t>92</w:t>
              </w:r>
              <w:r w:rsidRPr="00B50ACC">
                <w:rPr>
                  <w:rStyle w:val="a3"/>
                  <w:rFonts w:ascii="Arial Unicode MS" w:hAnsi="Arial Unicode MS" w:cs="新細明體" w:hint="eastAsia"/>
                  <w:bCs/>
                  <w:sz w:val="18"/>
                  <w:szCs w:val="20"/>
                  <w:lang w:val="zh-TW"/>
                </w:rPr>
                <w:t>年</w:t>
              </w:r>
            </w:hyperlink>
            <w:r w:rsidRPr="00BC034E">
              <w:rPr>
                <w:rFonts w:ascii="Arial Unicode MS" w:hAnsi="Arial Unicode MS" w:cs="新細明體" w:hint="eastAsia"/>
                <w:bCs/>
                <w:sz w:val="18"/>
                <w:szCs w:val="20"/>
              </w:rPr>
              <w:t>(1)</w:t>
            </w:r>
          </w:p>
        </w:tc>
      </w:tr>
      <w:tr w:rsidR="000373B5" w:rsidRPr="0045528F" w:rsidTr="00F30232">
        <w:trPr>
          <w:cantSplit/>
          <w:trHeight w:val="529"/>
        </w:trPr>
        <w:tc>
          <w:tcPr>
            <w:tcW w:w="265" w:type="pct"/>
            <w:tcBorders>
              <w:top w:val="single" w:sz="4" w:space="0" w:color="C00000"/>
              <w:left w:val="single" w:sz="4" w:space="0" w:color="C00000"/>
              <w:bottom w:val="nil"/>
              <w:right w:val="nil"/>
            </w:tcBorders>
            <w:shd w:val="clear" w:color="auto" w:fill="auto"/>
            <w:vAlign w:val="center"/>
          </w:tcPr>
          <w:p w:rsidR="000373B5" w:rsidRPr="000E70BC" w:rsidRDefault="000373B5" w:rsidP="00F30232">
            <w:pPr>
              <w:jc w:val="center"/>
              <w:rPr>
                <w:rFonts w:ascii="Arial Unicode MS" w:hAnsi="Arial Unicode MS"/>
                <w:bCs/>
                <w:color w:val="990000"/>
                <w:sz w:val="18"/>
              </w:rPr>
            </w:pPr>
            <w:bookmarkStart w:id="1" w:name="a01"/>
            <w:bookmarkEnd w:id="1"/>
            <w:r w:rsidRPr="000E70BC">
              <w:rPr>
                <w:rFonts w:ascii="Arial Unicode MS" w:hAnsi="Arial Unicode MS" w:hint="eastAsia"/>
                <w:color w:val="990000"/>
                <w:sz w:val="18"/>
              </w:rPr>
              <w:t>（</w:t>
            </w:r>
            <w:r w:rsidRPr="000E70BC">
              <w:rPr>
                <w:rFonts w:ascii="Arial Unicode MS" w:hAnsi="Arial Unicode MS" w:hint="eastAsia"/>
                <w:color w:val="990000"/>
                <w:sz w:val="18"/>
              </w:rPr>
              <w:t>1</w:t>
            </w:r>
            <w:r w:rsidRPr="000E70BC">
              <w:rPr>
                <w:rFonts w:ascii="Arial Unicode MS" w:hAnsi="Arial Unicode MS" w:hint="eastAsia"/>
                <w:color w:val="990000"/>
                <w:sz w:val="18"/>
              </w:rPr>
              <w:t>）</w:t>
            </w:r>
          </w:p>
        </w:tc>
        <w:tc>
          <w:tcPr>
            <w:tcW w:w="2038" w:type="pct"/>
            <w:tcBorders>
              <w:top w:val="single" w:sz="4" w:space="0" w:color="C00000"/>
              <w:left w:val="nil"/>
              <w:bottom w:val="nil"/>
              <w:right w:val="nil"/>
            </w:tcBorders>
            <w:shd w:val="clear" w:color="auto" w:fill="auto"/>
            <w:vAlign w:val="center"/>
          </w:tcPr>
          <w:p w:rsidR="000373B5" w:rsidRPr="0045528F" w:rsidRDefault="000373B5" w:rsidP="00C04BF0">
            <w:pPr>
              <w:jc w:val="both"/>
              <w:rPr>
                <w:rFonts w:ascii="Arial Unicode MS" w:hAnsi="Arial Unicode MS"/>
              </w:rPr>
            </w:pPr>
            <w:r w:rsidRPr="0045528F">
              <w:rPr>
                <w:rFonts w:ascii="Arial Unicode MS" w:hAnsi="Arial Unicode MS" w:hint="eastAsia"/>
              </w:rPr>
              <w:t>公務人員</w:t>
            </w:r>
            <w:r w:rsidRPr="0045528F">
              <w:rPr>
                <w:rFonts w:ascii="Arial Unicode MS" w:hAnsi="Arial Unicode MS" w:hint="eastAsia"/>
                <w:b/>
              </w:rPr>
              <w:t>升官等簡任考試</w:t>
            </w:r>
            <w:r>
              <w:rPr>
                <w:rFonts w:ascii="Arial Unicode MS" w:hAnsi="Arial Unicode MS" w:hint="eastAsia"/>
                <w:b/>
              </w:rPr>
              <w:t>。</w:t>
            </w:r>
            <w:hyperlink r:id="rId18" w:anchor="a3b1c7藥事" w:history="1">
              <w:r w:rsidRPr="00BB4E6B">
                <w:rPr>
                  <w:rStyle w:val="a3"/>
                  <w:rFonts w:ascii="Arial Unicode MS" w:hAnsi="Arial Unicode MS" w:hint="eastAsia"/>
                </w:rPr>
                <w:t>藥事、公職藥師</w:t>
              </w:r>
            </w:hyperlink>
          </w:p>
        </w:tc>
        <w:tc>
          <w:tcPr>
            <w:tcW w:w="2697" w:type="pct"/>
            <w:tcBorders>
              <w:top w:val="single" w:sz="4" w:space="0" w:color="C00000"/>
              <w:left w:val="nil"/>
              <w:bottom w:val="nil"/>
              <w:right w:val="single" w:sz="4" w:space="0" w:color="C00000"/>
            </w:tcBorders>
            <w:vAlign w:val="center"/>
          </w:tcPr>
          <w:p w:rsidR="000373B5" w:rsidRPr="004854B1" w:rsidRDefault="000373B5" w:rsidP="00C04BF0">
            <w:pPr>
              <w:ind w:leftChars="57" w:left="114"/>
              <w:rPr>
                <w:rStyle w:val="a3"/>
                <w:rFonts w:ascii="Arial Unicode MS" w:hAnsi="Arial Unicode MS"/>
                <w:color w:val="auto"/>
                <w:szCs w:val="20"/>
                <w:u w:val="none"/>
              </w:rPr>
            </w:pPr>
            <w:r>
              <w:rPr>
                <w:rStyle w:val="11"/>
                <w:rFonts w:ascii="Arial Unicode MS" w:hAnsi="Arial Unicode MS"/>
                <w:bCs/>
                <w:color w:val="auto"/>
                <w:szCs w:val="20"/>
                <w:u w:val="none"/>
              </w:rPr>
              <w:t>。</w:t>
            </w:r>
            <w:hyperlink w:anchor="_10605。（1）106年公務人員升官等簡任考試。藥事" w:history="1">
              <w:r w:rsidRPr="004854B1">
                <w:rPr>
                  <w:rStyle w:val="a3"/>
                  <w:rFonts w:ascii="Arial Unicode MS" w:hAnsi="Arial Unicode MS" w:cs="新細明體" w:hint="eastAsia"/>
                  <w:bCs/>
                  <w:szCs w:val="20"/>
                </w:rPr>
                <w:t>10</w:t>
              </w:r>
              <w:r>
                <w:rPr>
                  <w:rStyle w:val="a3"/>
                  <w:rFonts w:ascii="Arial Unicode MS" w:hAnsi="Arial Unicode MS" w:cs="新細明體" w:hint="eastAsia"/>
                  <w:bCs/>
                  <w:szCs w:val="20"/>
                </w:rPr>
                <w:t>6</w:t>
              </w:r>
              <w:r w:rsidRPr="004854B1">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10405。（1）104年公務人員升官等簡任考試。藥事" w:history="1">
              <w:r w:rsidRPr="004854B1">
                <w:rPr>
                  <w:rStyle w:val="a3"/>
                  <w:rFonts w:ascii="Arial Unicode MS" w:hAnsi="Arial Unicode MS" w:cs="新細明體" w:hint="eastAsia"/>
                  <w:bCs/>
                  <w:szCs w:val="20"/>
                </w:rPr>
                <w:t>10</w:t>
              </w:r>
              <w:r>
                <w:rPr>
                  <w:rStyle w:val="a3"/>
                  <w:rFonts w:ascii="Arial Unicode MS" w:hAnsi="Arial Unicode MS" w:cs="新細明體" w:hint="eastAsia"/>
                  <w:bCs/>
                  <w:szCs w:val="20"/>
                </w:rPr>
                <w:t>4</w:t>
              </w:r>
              <w:r w:rsidRPr="004854B1">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03‧（1）100年公務人員升官等簡任考試‧藥事" w:history="1">
              <w:r w:rsidRPr="004854B1">
                <w:rPr>
                  <w:rStyle w:val="a3"/>
                  <w:rFonts w:ascii="Arial Unicode MS" w:hAnsi="Arial Unicode MS" w:cs="新細明體" w:hint="eastAsia"/>
                  <w:bCs/>
                  <w:szCs w:val="20"/>
                </w:rPr>
                <w:t>100</w:t>
              </w:r>
              <w:r w:rsidRPr="004854B1">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03‧（1）98年公務人員、關務人員升官等考試‧簡任‧藥事" w:history="1">
              <w:r w:rsidRPr="004854B1">
                <w:rPr>
                  <w:rStyle w:val="a3"/>
                  <w:rFonts w:ascii="Arial Unicode MS" w:hAnsi="Arial Unicode MS" w:hint="eastAsia"/>
                  <w:bCs/>
                  <w:szCs w:val="20"/>
                </w:rPr>
                <w:t>98</w:t>
              </w:r>
              <w:r w:rsidRPr="004854B1">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1‧96_年公務人員、關務人員升官等考試‧簡任‧藥事" w:history="1">
              <w:r w:rsidRPr="004854B1">
                <w:rPr>
                  <w:rStyle w:val="a3"/>
                  <w:rFonts w:ascii="Arial Unicode MS" w:hAnsi="Arial Unicode MS" w:hint="eastAsia"/>
                  <w:bCs/>
                  <w:szCs w:val="20"/>
                </w:rPr>
                <w:t>96</w:t>
              </w:r>
              <w:r w:rsidRPr="004854B1">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1‧94_年公務人員升官等考試‧簡任升官等‧公職藥師" w:history="1">
              <w:r w:rsidRPr="004854B1">
                <w:rPr>
                  <w:rStyle w:val="a3"/>
                  <w:rFonts w:ascii="Arial Unicode MS" w:hAnsi="Arial Unicode MS" w:hint="eastAsia"/>
                  <w:bCs/>
                  <w:szCs w:val="20"/>
                </w:rPr>
                <w:t>94</w:t>
              </w:r>
              <w:r w:rsidRPr="004854B1">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1‧92年公務人員升官等考試‧簡任升官等‧公職藥師" w:history="1">
              <w:r w:rsidRPr="004854B1">
                <w:rPr>
                  <w:rStyle w:val="a3"/>
                  <w:rFonts w:ascii="Arial Unicode MS" w:hAnsi="Arial Unicode MS" w:hint="eastAsia"/>
                  <w:bCs/>
                  <w:szCs w:val="20"/>
                </w:rPr>
                <w:t>92</w:t>
              </w:r>
              <w:r w:rsidRPr="004854B1">
                <w:rPr>
                  <w:rStyle w:val="a3"/>
                  <w:rFonts w:ascii="Arial Unicode MS" w:hAnsi="Arial Unicode MS" w:hint="eastAsia"/>
                  <w:bCs/>
                  <w:szCs w:val="20"/>
                </w:rPr>
                <w:t>年</w:t>
              </w:r>
            </w:hyperlink>
          </w:p>
        </w:tc>
      </w:tr>
      <w:tr w:rsidR="00A55091" w:rsidRPr="0045528F" w:rsidTr="00F30232">
        <w:trPr>
          <w:cantSplit/>
          <w:trHeight w:val="529"/>
        </w:trPr>
        <w:tc>
          <w:tcPr>
            <w:tcW w:w="265" w:type="pct"/>
            <w:tcBorders>
              <w:top w:val="nil"/>
              <w:left w:val="single" w:sz="4" w:space="0" w:color="C00000"/>
              <w:bottom w:val="nil"/>
              <w:right w:val="nil"/>
            </w:tcBorders>
            <w:shd w:val="clear" w:color="auto" w:fill="F3F3F3"/>
            <w:vAlign w:val="center"/>
          </w:tcPr>
          <w:p w:rsidR="00A55091" w:rsidRPr="000E70BC" w:rsidRDefault="00A55091" w:rsidP="00F30232">
            <w:pPr>
              <w:jc w:val="center"/>
              <w:rPr>
                <w:rFonts w:ascii="Arial Unicode MS" w:hAnsi="Arial Unicode MS"/>
                <w:bCs/>
                <w:color w:val="990000"/>
                <w:sz w:val="18"/>
              </w:rPr>
            </w:pPr>
            <w:bookmarkStart w:id="2" w:name="a02"/>
            <w:bookmarkEnd w:id="2"/>
            <w:r w:rsidRPr="000E70BC">
              <w:rPr>
                <w:rFonts w:ascii="Arial Unicode MS" w:hAnsi="Arial Unicode MS" w:hint="eastAsia"/>
                <w:color w:val="990000"/>
                <w:sz w:val="18"/>
                <w:szCs w:val="20"/>
              </w:rPr>
              <w:t>（</w:t>
            </w:r>
            <w:r w:rsidRPr="000E70BC">
              <w:rPr>
                <w:rFonts w:ascii="Arial Unicode MS" w:hAnsi="Arial Unicode MS" w:hint="eastAsia"/>
                <w:color w:val="990000"/>
                <w:sz w:val="18"/>
              </w:rPr>
              <w:t>2</w:t>
            </w:r>
            <w:r w:rsidRPr="000E70BC">
              <w:rPr>
                <w:rFonts w:ascii="Arial Unicode MS" w:hAnsi="Arial Unicode MS" w:hint="eastAsia"/>
                <w:color w:val="990000"/>
                <w:sz w:val="18"/>
              </w:rPr>
              <w:t>）</w:t>
            </w:r>
          </w:p>
        </w:tc>
        <w:tc>
          <w:tcPr>
            <w:tcW w:w="2038" w:type="pct"/>
            <w:tcBorders>
              <w:top w:val="nil"/>
              <w:left w:val="nil"/>
              <w:bottom w:val="nil"/>
              <w:right w:val="nil"/>
            </w:tcBorders>
            <w:shd w:val="clear" w:color="auto" w:fill="F3F3F3"/>
            <w:vAlign w:val="center"/>
          </w:tcPr>
          <w:p w:rsidR="00A55091" w:rsidRPr="0045528F" w:rsidRDefault="00A55091" w:rsidP="00F30232">
            <w:pPr>
              <w:jc w:val="both"/>
              <w:rPr>
                <w:rFonts w:ascii="Arial Unicode MS" w:hAnsi="Arial Unicode MS"/>
              </w:rPr>
            </w:pPr>
            <w:r w:rsidRPr="0045528F">
              <w:rPr>
                <w:rFonts w:ascii="Arial Unicode MS" w:hAnsi="Arial Unicode MS" w:hint="eastAsia"/>
              </w:rPr>
              <w:t>公務人員</w:t>
            </w:r>
            <w:r w:rsidRPr="0045528F">
              <w:rPr>
                <w:rFonts w:ascii="Arial Unicode MS" w:hAnsi="Arial Unicode MS" w:hint="eastAsia"/>
                <w:b/>
              </w:rPr>
              <w:t>升官等薦任考試</w:t>
            </w:r>
            <w:r>
              <w:rPr>
                <w:rFonts w:ascii="Arial Unicode MS" w:hAnsi="Arial Unicode MS" w:hint="eastAsia"/>
                <w:b/>
              </w:rPr>
              <w:t>。</w:t>
            </w:r>
            <w:hyperlink r:id="rId19" w:anchor="a3b1c6藥事" w:history="1">
              <w:r w:rsidRPr="00BB4E6B">
                <w:rPr>
                  <w:rStyle w:val="a3"/>
                  <w:rFonts w:ascii="Arial Unicode MS" w:hAnsi="Arial Unicode MS" w:hint="eastAsia"/>
                </w:rPr>
                <w:t>藥事</w:t>
              </w:r>
            </w:hyperlink>
          </w:p>
        </w:tc>
        <w:tc>
          <w:tcPr>
            <w:tcW w:w="2697" w:type="pct"/>
            <w:tcBorders>
              <w:top w:val="nil"/>
              <w:left w:val="nil"/>
              <w:bottom w:val="nil"/>
              <w:right w:val="single" w:sz="4" w:space="0" w:color="C00000"/>
            </w:tcBorders>
            <w:shd w:val="clear" w:color="auto" w:fill="F3F3F3"/>
            <w:vAlign w:val="center"/>
          </w:tcPr>
          <w:p w:rsidR="00A55091" w:rsidRPr="004854B1" w:rsidRDefault="00A55091" w:rsidP="00DA5868">
            <w:pPr>
              <w:ind w:leftChars="57" w:left="114"/>
              <w:rPr>
                <w:rStyle w:val="a3"/>
                <w:rFonts w:ascii="Arial Unicode MS" w:hAnsi="Arial Unicode MS"/>
                <w:color w:val="auto"/>
                <w:szCs w:val="20"/>
                <w:u w:val="none"/>
              </w:rPr>
            </w:pPr>
            <w:r>
              <w:rPr>
                <w:rStyle w:val="11"/>
                <w:rFonts w:ascii="Arial Unicode MS" w:hAnsi="Arial Unicode MS"/>
                <w:bCs/>
                <w:color w:val="auto"/>
                <w:szCs w:val="20"/>
                <w:u w:val="none"/>
              </w:rPr>
              <w:t>。</w:t>
            </w:r>
            <w:hyperlink w:anchor="_10406。（2）104年公務人員升官等薦任考試。藥事" w:history="1">
              <w:r w:rsidRPr="004854B1">
                <w:rPr>
                  <w:rStyle w:val="a3"/>
                  <w:rFonts w:ascii="Arial Unicode MS" w:hAnsi="Arial Unicode MS" w:cs="新細明體" w:hint="eastAsia"/>
                  <w:bCs/>
                  <w:szCs w:val="20"/>
                </w:rPr>
                <w:t>10</w:t>
              </w:r>
              <w:r>
                <w:rPr>
                  <w:rStyle w:val="a3"/>
                  <w:rFonts w:ascii="Arial Unicode MS" w:hAnsi="Arial Unicode MS" w:cs="新細明體" w:hint="eastAsia"/>
                  <w:bCs/>
                  <w:szCs w:val="20"/>
                </w:rPr>
                <w:t>4</w:t>
              </w:r>
              <w:r w:rsidRPr="004854B1">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03。（2）102年公務人員升官等薦任考試。藥事" w:history="1">
              <w:r w:rsidRPr="003549BD">
                <w:rPr>
                  <w:rStyle w:val="a3"/>
                  <w:rFonts w:ascii="Arial Unicode MS" w:hAnsi="Arial Unicode MS" w:cs="新細明體" w:hint="eastAsia"/>
                  <w:bCs/>
                  <w:szCs w:val="20"/>
                </w:rPr>
                <w:t>102</w:t>
              </w:r>
              <w:r w:rsidRPr="004854B1">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04‧（2）100年公務人員、關務人員升官等薦任考試‧藥事" w:history="1">
              <w:r w:rsidRPr="003549BD">
                <w:rPr>
                  <w:rStyle w:val="a3"/>
                  <w:rFonts w:ascii="Arial Unicode MS" w:hAnsi="Arial Unicode MS" w:cs="新細明體" w:hint="eastAsia"/>
                  <w:bCs/>
                  <w:szCs w:val="20"/>
                </w:rPr>
                <w:t>100</w:t>
              </w:r>
              <w:r w:rsidRPr="004854B1">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04‧（2）98年公務人員、關務人員升官等考試‧薦任‧藥事" w:history="1">
              <w:r w:rsidRPr="004854B1">
                <w:rPr>
                  <w:rStyle w:val="a3"/>
                  <w:rFonts w:ascii="Arial Unicode MS" w:hAnsi="Arial Unicode MS" w:hint="eastAsia"/>
                  <w:bCs/>
                  <w:szCs w:val="20"/>
                </w:rPr>
                <w:t>98</w:t>
              </w:r>
              <w:r w:rsidRPr="004854B1">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2‧96_年公務人員、關務人員升官等考試‧薦任‧藥事" w:history="1">
              <w:r w:rsidRPr="004854B1">
                <w:rPr>
                  <w:rStyle w:val="a3"/>
                  <w:rFonts w:ascii="Arial Unicode MS" w:hAnsi="Arial Unicode MS" w:hint="eastAsia"/>
                  <w:bCs/>
                  <w:szCs w:val="20"/>
                </w:rPr>
                <w:t>96</w:t>
              </w:r>
              <w:r w:rsidRPr="004854B1">
                <w:rPr>
                  <w:rStyle w:val="a3"/>
                  <w:rFonts w:ascii="Arial Unicode MS" w:hAnsi="Arial Unicode MS" w:hint="eastAsia"/>
                  <w:bCs/>
                  <w:szCs w:val="20"/>
                </w:rPr>
                <w:t>年</w:t>
              </w:r>
            </w:hyperlink>
          </w:p>
        </w:tc>
      </w:tr>
      <w:tr w:rsidR="00A55091" w:rsidRPr="0045528F" w:rsidTr="00F30232">
        <w:trPr>
          <w:cantSplit/>
          <w:trHeight w:val="529"/>
        </w:trPr>
        <w:tc>
          <w:tcPr>
            <w:tcW w:w="265" w:type="pct"/>
            <w:tcBorders>
              <w:top w:val="nil"/>
              <w:left w:val="single" w:sz="4" w:space="0" w:color="C00000"/>
              <w:bottom w:val="nil"/>
              <w:right w:val="nil"/>
            </w:tcBorders>
            <w:shd w:val="clear" w:color="auto" w:fill="auto"/>
            <w:vAlign w:val="center"/>
          </w:tcPr>
          <w:p w:rsidR="00A55091" w:rsidRPr="000E70BC" w:rsidRDefault="00A55091" w:rsidP="00F30232">
            <w:pPr>
              <w:jc w:val="center"/>
              <w:rPr>
                <w:rFonts w:ascii="Arial Unicode MS" w:hAnsi="Arial Unicode MS"/>
                <w:bCs/>
                <w:color w:val="990000"/>
                <w:sz w:val="18"/>
              </w:rPr>
            </w:pPr>
            <w:bookmarkStart w:id="3" w:name="a03"/>
            <w:bookmarkEnd w:id="3"/>
            <w:r w:rsidRPr="000E70BC">
              <w:rPr>
                <w:rFonts w:ascii="Arial Unicode MS" w:hAnsi="Arial Unicode MS" w:hint="eastAsia"/>
                <w:color w:val="990000"/>
                <w:sz w:val="18"/>
                <w:szCs w:val="20"/>
              </w:rPr>
              <w:t>（</w:t>
            </w:r>
            <w:r w:rsidRPr="000E70BC">
              <w:rPr>
                <w:rFonts w:ascii="Arial Unicode MS" w:hAnsi="Arial Unicode MS" w:hint="eastAsia"/>
                <w:color w:val="990000"/>
                <w:sz w:val="18"/>
              </w:rPr>
              <w:t>3</w:t>
            </w:r>
            <w:r w:rsidRPr="000E70BC">
              <w:rPr>
                <w:rFonts w:ascii="Arial Unicode MS" w:hAnsi="Arial Unicode MS" w:hint="eastAsia"/>
                <w:color w:val="990000"/>
                <w:sz w:val="18"/>
              </w:rPr>
              <w:t>）</w:t>
            </w:r>
          </w:p>
        </w:tc>
        <w:tc>
          <w:tcPr>
            <w:tcW w:w="2038" w:type="pct"/>
            <w:tcBorders>
              <w:top w:val="nil"/>
              <w:left w:val="nil"/>
              <w:bottom w:val="nil"/>
              <w:right w:val="nil"/>
            </w:tcBorders>
            <w:shd w:val="clear" w:color="auto" w:fill="auto"/>
            <w:vAlign w:val="center"/>
          </w:tcPr>
          <w:p w:rsidR="00A55091" w:rsidRPr="0045528F" w:rsidRDefault="00A55091" w:rsidP="00F30232">
            <w:pPr>
              <w:jc w:val="both"/>
              <w:rPr>
                <w:rFonts w:ascii="Arial Unicode MS" w:hAnsi="Arial Unicode MS"/>
              </w:rPr>
            </w:pPr>
            <w:r w:rsidRPr="0045528F">
              <w:rPr>
                <w:rFonts w:ascii="Arial Unicode MS" w:hAnsi="Arial Unicode MS" w:hint="eastAsia"/>
              </w:rPr>
              <w:t>公務人員特種考試</w:t>
            </w:r>
            <w:r w:rsidRPr="0045528F">
              <w:rPr>
                <w:rFonts w:ascii="Arial Unicode MS" w:hAnsi="Arial Unicode MS" w:hint="eastAsia"/>
                <w:b/>
              </w:rPr>
              <w:t>關務</w:t>
            </w:r>
            <w:r w:rsidRPr="0045528F">
              <w:rPr>
                <w:rFonts w:ascii="Arial Unicode MS" w:hAnsi="Arial Unicode MS" w:hint="eastAsia"/>
              </w:rPr>
              <w:t>人員</w:t>
            </w:r>
            <w:r w:rsidRPr="00374190">
              <w:rPr>
                <w:rFonts w:ascii="Arial Unicode MS" w:hAnsi="Arial Unicode MS" w:hint="eastAsia"/>
              </w:rPr>
              <w:t>三等考試。</w:t>
            </w:r>
            <w:hyperlink r:id="rId20" w:anchor="a3b4c1藥事3" w:history="1">
              <w:r w:rsidRPr="00374190">
                <w:rPr>
                  <w:rStyle w:val="a3"/>
                  <w:rFonts w:ascii="Arial Unicode MS" w:hAnsi="Arial Unicode MS" w:hint="eastAsia"/>
                </w:rPr>
                <w:t>藥事</w:t>
              </w:r>
            </w:hyperlink>
          </w:p>
        </w:tc>
        <w:tc>
          <w:tcPr>
            <w:tcW w:w="2697" w:type="pct"/>
            <w:tcBorders>
              <w:top w:val="nil"/>
              <w:left w:val="nil"/>
              <w:bottom w:val="nil"/>
              <w:right w:val="single" w:sz="4" w:space="0" w:color="C00000"/>
            </w:tcBorders>
            <w:vAlign w:val="center"/>
          </w:tcPr>
          <w:p w:rsidR="00A55091" w:rsidRPr="00964791" w:rsidRDefault="00A55091" w:rsidP="00DA5868">
            <w:pPr>
              <w:ind w:leftChars="57" w:left="114"/>
              <w:rPr>
                <w:rStyle w:val="a3"/>
                <w:rFonts w:ascii="Arial Unicode MS" w:hAnsi="Arial Unicode MS" w:cs="新細明體"/>
                <w:bCs/>
                <w:szCs w:val="20"/>
              </w:rPr>
            </w:pPr>
            <w:r>
              <w:rPr>
                <w:rStyle w:val="11"/>
                <w:rFonts w:ascii="Arial Unicode MS" w:hAnsi="Arial Unicode MS"/>
                <w:bCs/>
                <w:color w:val="auto"/>
                <w:szCs w:val="20"/>
                <w:u w:val="none"/>
              </w:rPr>
              <w:t>。</w:t>
            </w:r>
            <w:hyperlink w:anchor="_10601。（3）106年公務人員特種考試關務人員三等考試。藥事行政與" w:history="1">
              <w:r w:rsidRPr="004854B1">
                <w:rPr>
                  <w:rStyle w:val="a3"/>
                  <w:rFonts w:ascii="Arial Unicode MS" w:hAnsi="Arial Unicode MS" w:cs="新細明體" w:hint="eastAsia"/>
                  <w:bCs/>
                  <w:szCs w:val="20"/>
                </w:rPr>
                <w:t>10</w:t>
              </w:r>
              <w:r>
                <w:rPr>
                  <w:rStyle w:val="a3"/>
                  <w:rFonts w:ascii="Arial Unicode MS" w:hAnsi="Arial Unicode MS" w:cs="新細明體" w:hint="eastAsia"/>
                  <w:bCs/>
                  <w:szCs w:val="20"/>
                </w:rPr>
                <w:t>6</w:t>
              </w:r>
              <w:r w:rsidRPr="004854B1">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10501。（3）105年公務人員特種考試關務人員三等考試。藥事行政與" w:history="1">
              <w:r w:rsidRPr="004854B1">
                <w:rPr>
                  <w:rStyle w:val="a3"/>
                  <w:rFonts w:ascii="Arial Unicode MS" w:hAnsi="Arial Unicode MS" w:cs="新細明體" w:hint="eastAsia"/>
                  <w:bCs/>
                  <w:szCs w:val="20"/>
                </w:rPr>
                <w:t>10</w:t>
              </w:r>
              <w:r>
                <w:rPr>
                  <w:rStyle w:val="a3"/>
                  <w:rFonts w:ascii="Arial Unicode MS" w:hAnsi="Arial Unicode MS" w:cs="新細明體" w:hint="eastAsia"/>
                  <w:bCs/>
                  <w:szCs w:val="20"/>
                </w:rPr>
                <w:t>5</w:t>
              </w:r>
              <w:r w:rsidRPr="004854B1">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10401。（3）104年公務人員特種考試關務人員三等考試。藥事行政與" w:history="1">
              <w:r w:rsidRPr="004854B1">
                <w:rPr>
                  <w:rStyle w:val="a3"/>
                  <w:rFonts w:ascii="Arial Unicode MS" w:hAnsi="Arial Unicode MS" w:cs="新細明體" w:hint="eastAsia"/>
                  <w:bCs/>
                  <w:szCs w:val="20"/>
                </w:rPr>
                <w:t>10</w:t>
              </w:r>
              <w:r>
                <w:rPr>
                  <w:rStyle w:val="a3"/>
                  <w:rFonts w:ascii="Arial Unicode MS" w:hAnsi="Arial Unicode MS" w:cs="新細明體" w:hint="eastAsia"/>
                  <w:bCs/>
                  <w:szCs w:val="20"/>
                </w:rPr>
                <w:t>4</w:t>
              </w:r>
              <w:r w:rsidRPr="004854B1">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10301。（3）103年公務人員特種考試關務人員三等考試。藥事行政與" w:history="1">
              <w:r w:rsidRPr="004854B1">
                <w:rPr>
                  <w:rStyle w:val="a3"/>
                  <w:rFonts w:ascii="Arial Unicode MS" w:hAnsi="Arial Unicode MS" w:cs="新細明體" w:hint="eastAsia"/>
                  <w:bCs/>
                  <w:szCs w:val="20"/>
                </w:rPr>
                <w:t>10</w:t>
              </w:r>
              <w:r>
                <w:rPr>
                  <w:rStyle w:val="a3"/>
                  <w:rFonts w:ascii="Arial Unicode MS" w:hAnsi="Arial Unicode MS" w:cs="新細明體" w:hint="eastAsia"/>
                  <w:bCs/>
                  <w:szCs w:val="20"/>
                </w:rPr>
                <w:t>3</w:t>
              </w:r>
              <w:r w:rsidRPr="004854B1">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01‧（3）102年公務人員特種考試關務人員三等考試‧藥事行政與法規" w:history="1">
              <w:r w:rsidRPr="004854B1">
                <w:rPr>
                  <w:rStyle w:val="a3"/>
                  <w:rFonts w:ascii="Arial Unicode MS" w:hAnsi="Arial Unicode MS" w:cs="新細明體" w:hint="eastAsia"/>
                  <w:bCs/>
                  <w:szCs w:val="20"/>
                </w:rPr>
                <w:t>10</w:t>
              </w:r>
              <w:r>
                <w:rPr>
                  <w:rStyle w:val="a3"/>
                  <w:rFonts w:ascii="Arial Unicode MS" w:hAnsi="Arial Unicode MS" w:cs="新細明體" w:hint="eastAsia"/>
                  <w:bCs/>
                  <w:szCs w:val="20"/>
                </w:rPr>
                <w:t>2</w:t>
              </w:r>
              <w:r w:rsidRPr="004854B1">
                <w:rPr>
                  <w:rStyle w:val="a3"/>
                  <w:rFonts w:ascii="Arial Unicode MS" w:hAnsi="Arial Unicode MS" w:cs="新細明體" w:hint="eastAsia"/>
                  <w:bCs/>
                  <w:szCs w:val="20"/>
                  <w:lang w:val="zh-TW"/>
                </w:rPr>
                <w:t>年</w:t>
              </w:r>
            </w:hyperlink>
            <w:r w:rsidRPr="002812F5">
              <w:rPr>
                <w:rFonts w:ascii="Arial Unicode MS" w:hAnsi="Arial Unicode MS" w:hint="eastAsia"/>
                <w:color w:val="FFFFFF"/>
              </w:rPr>
              <w:t>*</w:t>
            </w:r>
          </w:p>
          <w:p w:rsidR="00A55091" w:rsidRPr="004854B1" w:rsidRDefault="00A55091" w:rsidP="00DA5868">
            <w:pPr>
              <w:ind w:leftChars="57" w:left="114"/>
              <w:rPr>
                <w:szCs w:val="20"/>
              </w:rPr>
            </w:pPr>
            <w:r>
              <w:rPr>
                <w:rStyle w:val="11"/>
                <w:rFonts w:ascii="Arial Unicode MS" w:hAnsi="Arial Unicode MS"/>
                <w:bCs/>
                <w:color w:val="auto"/>
                <w:szCs w:val="20"/>
                <w:u w:val="none"/>
              </w:rPr>
              <w:t>。</w:t>
            </w:r>
            <w:hyperlink w:anchor="_01‧（3）101年公務人員特種考試關務人員三等考試‧藥事行政與法規" w:history="1">
              <w:r w:rsidRPr="004854B1">
                <w:rPr>
                  <w:rStyle w:val="a3"/>
                  <w:rFonts w:ascii="Arial Unicode MS" w:hAnsi="Arial Unicode MS" w:cs="新細明體" w:hint="eastAsia"/>
                  <w:bCs/>
                  <w:szCs w:val="20"/>
                </w:rPr>
                <w:t>101</w:t>
              </w:r>
              <w:r w:rsidRPr="004854B1">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01‧（3）100年公務人員特種考試關務人員三等考試‧藥事行政與法規" w:history="1">
              <w:r w:rsidRPr="004854B1">
                <w:rPr>
                  <w:rStyle w:val="a3"/>
                  <w:rFonts w:ascii="Arial Unicode MS" w:hAnsi="Arial Unicode MS" w:cs="新細明體" w:hint="eastAsia"/>
                  <w:bCs/>
                  <w:szCs w:val="20"/>
                </w:rPr>
                <w:t>100</w:t>
              </w:r>
              <w:r w:rsidRPr="004854B1">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01‧（3）99年公務人員特種考試關務人員三等考試‧藥事行政與法規" w:history="1">
              <w:r w:rsidRPr="004854B1">
                <w:rPr>
                  <w:rStyle w:val="a3"/>
                  <w:rFonts w:ascii="Arial Unicode MS" w:hAnsi="Arial Unicode MS" w:hint="eastAsia"/>
                  <w:bCs/>
                  <w:szCs w:val="20"/>
                </w:rPr>
                <w:t>99</w:t>
              </w:r>
              <w:r w:rsidRPr="004854B1">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98年公務人員特種考試關務人員三等考試‧藥事行政與法規" w:history="1">
              <w:r w:rsidRPr="004854B1">
                <w:rPr>
                  <w:rStyle w:val="a3"/>
                  <w:rFonts w:ascii="Arial Unicode MS" w:hAnsi="Arial Unicode MS" w:hint="eastAsia"/>
                  <w:bCs/>
                  <w:szCs w:val="20"/>
                </w:rPr>
                <w:t>98</w:t>
              </w:r>
              <w:r w:rsidRPr="004854B1">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2‧（3）97_年公務人員特種考試關務人員三等考試‧藥事" w:history="1">
              <w:r w:rsidRPr="004854B1">
                <w:rPr>
                  <w:rStyle w:val="a3"/>
                  <w:rFonts w:ascii="Arial Unicode MS" w:hAnsi="Arial Unicode MS" w:hint="eastAsia"/>
                  <w:bCs/>
                  <w:szCs w:val="20"/>
                </w:rPr>
                <w:t>97</w:t>
              </w:r>
              <w:r w:rsidRPr="004854B1">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3‧96_年公務人員特種考試關務人員三等考試‧藥事" w:history="1">
              <w:r w:rsidRPr="004854B1">
                <w:rPr>
                  <w:rStyle w:val="a3"/>
                  <w:rFonts w:ascii="Arial Unicode MS" w:hAnsi="Arial Unicode MS" w:hint="eastAsia"/>
                  <w:bCs/>
                  <w:szCs w:val="20"/>
                </w:rPr>
                <w:t>96</w:t>
              </w:r>
              <w:r w:rsidRPr="004854B1">
                <w:rPr>
                  <w:rStyle w:val="a3"/>
                  <w:rFonts w:ascii="Arial Unicode MS" w:hAnsi="Arial Unicode MS" w:hint="eastAsia"/>
                  <w:bCs/>
                  <w:szCs w:val="20"/>
                </w:rPr>
                <w:t>年</w:t>
              </w:r>
            </w:hyperlink>
          </w:p>
        </w:tc>
      </w:tr>
      <w:tr w:rsidR="004557F4" w:rsidRPr="0045528F" w:rsidTr="00F30232">
        <w:trPr>
          <w:cantSplit/>
          <w:trHeight w:val="529"/>
        </w:trPr>
        <w:tc>
          <w:tcPr>
            <w:tcW w:w="265" w:type="pct"/>
            <w:tcBorders>
              <w:top w:val="nil"/>
              <w:left w:val="single" w:sz="4" w:space="0" w:color="C00000"/>
              <w:bottom w:val="nil"/>
              <w:right w:val="nil"/>
            </w:tcBorders>
            <w:shd w:val="clear" w:color="auto" w:fill="EFFDFF"/>
            <w:vAlign w:val="center"/>
          </w:tcPr>
          <w:p w:rsidR="004557F4" w:rsidRPr="000E70BC" w:rsidRDefault="004557F4" w:rsidP="004557F4">
            <w:pPr>
              <w:jc w:val="center"/>
              <w:rPr>
                <w:rFonts w:ascii="Arial Unicode MS" w:hAnsi="Arial Unicode MS"/>
                <w:color w:val="990000"/>
                <w:sz w:val="18"/>
              </w:rPr>
            </w:pPr>
            <w:bookmarkStart w:id="4" w:name="a04"/>
            <w:bookmarkEnd w:id="4"/>
            <w:r w:rsidRPr="000E70BC">
              <w:rPr>
                <w:rFonts w:ascii="Arial Unicode MS" w:hAnsi="Arial Unicode MS" w:hint="eastAsia"/>
                <w:color w:val="990000"/>
                <w:sz w:val="18"/>
                <w:szCs w:val="20"/>
              </w:rPr>
              <w:t>（</w:t>
            </w:r>
            <w:r w:rsidRPr="000E70BC">
              <w:rPr>
                <w:rFonts w:ascii="Arial Unicode MS" w:hAnsi="Arial Unicode MS" w:hint="eastAsia"/>
                <w:color w:val="990000"/>
                <w:sz w:val="18"/>
              </w:rPr>
              <w:t>4</w:t>
            </w:r>
            <w:r w:rsidRPr="000E70BC">
              <w:rPr>
                <w:rFonts w:ascii="Arial Unicode MS" w:hAnsi="Arial Unicode MS" w:hint="eastAsia"/>
                <w:color w:val="990000"/>
                <w:sz w:val="18"/>
              </w:rPr>
              <w:t>）</w:t>
            </w:r>
          </w:p>
        </w:tc>
        <w:tc>
          <w:tcPr>
            <w:tcW w:w="2038" w:type="pct"/>
            <w:tcBorders>
              <w:top w:val="nil"/>
              <w:left w:val="nil"/>
              <w:bottom w:val="nil"/>
              <w:right w:val="nil"/>
            </w:tcBorders>
            <w:shd w:val="clear" w:color="auto" w:fill="EFFDFF"/>
            <w:vAlign w:val="center"/>
          </w:tcPr>
          <w:p w:rsidR="004557F4" w:rsidRDefault="004557F4" w:rsidP="004557F4">
            <w:pPr>
              <w:jc w:val="both"/>
              <w:rPr>
                <w:rFonts w:ascii="Arial Unicode MS" w:hAnsi="Arial Unicode MS"/>
              </w:rPr>
            </w:pPr>
            <w:r w:rsidRPr="0045528F">
              <w:rPr>
                <w:rFonts w:ascii="Arial Unicode MS" w:hAnsi="Arial Unicode MS" w:hint="eastAsia"/>
              </w:rPr>
              <w:t>公務人員</w:t>
            </w:r>
            <w:r w:rsidRPr="0045528F">
              <w:rPr>
                <w:rFonts w:ascii="Arial Unicode MS" w:hAnsi="Arial Unicode MS" w:hint="eastAsia"/>
                <w:b/>
              </w:rPr>
              <w:t>高等</w:t>
            </w:r>
            <w:r w:rsidRPr="0045528F">
              <w:rPr>
                <w:rFonts w:ascii="Arial Unicode MS" w:hAnsi="Arial Unicode MS" w:hint="eastAsia"/>
              </w:rPr>
              <w:t>考試</w:t>
            </w:r>
            <w:r w:rsidRPr="0045528F">
              <w:rPr>
                <w:rFonts w:ascii="Arial Unicode MS" w:hAnsi="Arial Unicode MS" w:hint="eastAsia"/>
                <w:b/>
              </w:rPr>
              <w:t>三級</w:t>
            </w:r>
            <w:r w:rsidRPr="0045528F">
              <w:rPr>
                <w:rFonts w:ascii="Arial Unicode MS" w:hAnsi="Arial Unicode MS" w:hint="eastAsia"/>
              </w:rPr>
              <w:t>考試</w:t>
            </w:r>
            <w:r>
              <w:rPr>
                <w:rFonts w:ascii="Arial Unicode MS" w:hAnsi="Arial Unicode MS" w:hint="eastAsia"/>
              </w:rPr>
              <w:t>~</w:t>
            </w:r>
          </w:p>
          <w:p w:rsidR="004557F4" w:rsidRPr="00374190" w:rsidRDefault="004557F4" w:rsidP="004557F4">
            <w:pPr>
              <w:jc w:val="both"/>
              <w:rPr>
                <w:rFonts w:ascii="Arial Unicode MS" w:hAnsi="Arial Unicode MS"/>
              </w:rPr>
            </w:pPr>
            <w:r w:rsidRPr="000F555B">
              <w:rPr>
                <w:rFonts w:ascii="Arial Unicode MS" w:hAnsi="Arial Unicode MS" w:hint="eastAsia"/>
                <w:color w:val="FFFFFF"/>
              </w:rPr>
              <w:t>*</w:t>
            </w:r>
            <w:r w:rsidRPr="00374190">
              <w:rPr>
                <w:rFonts w:ascii="Arial Unicode MS" w:hAnsi="Arial Unicode MS" w:hint="eastAsia"/>
              </w:rPr>
              <w:t>。</w:t>
            </w:r>
            <w:r w:rsidRPr="00374190">
              <w:rPr>
                <w:rFonts w:ascii="Arial Unicode MS" w:hAnsi="Arial Unicode MS" w:hint="eastAsia"/>
              </w:rPr>
              <w:t>01</w:t>
            </w:r>
            <w:hyperlink r:id="rId21" w:anchor="a3b1c4藥事" w:history="1">
              <w:r w:rsidRPr="00374190">
                <w:rPr>
                  <w:rStyle w:val="a3"/>
                  <w:rFonts w:ascii="Arial Unicode MS" w:hAnsi="Arial Unicode MS" w:hint="eastAsia"/>
                </w:rPr>
                <w:t>藥事</w:t>
              </w:r>
            </w:hyperlink>
          </w:p>
          <w:p w:rsidR="004557F4" w:rsidRDefault="004557F4" w:rsidP="004557F4">
            <w:pPr>
              <w:jc w:val="both"/>
              <w:rPr>
                <w:rStyle w:val="a3"/>
                <w:rFonts w:ascii="Arial Unicode MS" w:hAnsi="Arial Unicode MS"/>
              </w:rPr>
            </w:pPr>
            <w:r w:rsidRPr="00374190">
              <w:rPr>
                <w:rFonts w:ascii="Arial Unicode MS" w:hAnsi="Arial Unicode MS" w:hint="eastAsia"/>
                <w:color w:val="FFFFFF"/>
              </w:rPr>
              <w:t>*</w:t>
            </w:r>
            <w:r w:rsidRPr="00374190">
              <w:rPr>
                <w:rFonts w:ascii="Arial Unicode MS" w:hAnsi="Arial Unicode MS" w:hint="eastAsia"/>
              </w:rPr>
              <w:t>。</w:t>
            </w:r>
            <w:r w:rsidRPr="00374190">
              <w:rPr>
                <w:rFonts w:ascii="Arial Unicode MS" w:hAnsi="Arial Unicode MS" w:hint="eastAsia"/>
              </w:rPr>
              <w:t>02</w:t>
            </w:r>
            <w:hyperlink r:id="rId22" w:anchor="a3b1c4公職藥師" w:history="1">
              <w:r w:rsidRPr="00374190">
                <w:rPr>
                  <w:rStyle w:val="a3"/>
                  <w:rFonts w:ascii="Arial Unicode MS" w:hAnsi="Arial Unicode MS" w:hint="eastAsia"/>
                </w:rPr>
                <w:t>公職藥師</w:t>
              </w:r>
            </w:hyperlink>
          </w:p>
          <w:p w:rsidR="004557F4" w:rsidRDefault="004557F4" w:rsidP="004557F4">
            <w:pPr>
              <w:jc w:val="both"/>
              <w:rPr>
                <w:rFonts w:ascii="Arial Unicode MS" w:hAnsi="Arial Unicode MS"/>
                <w:color w:val="5F5F5F"/>
                <w:sz w:val="18"/>
              </w:rPr>
            </w:pPr>
            <w:r>
              <w:rPr>
                <w:rFonts w:ascii="Arial Unicode MS" w:hAnsi="Arial Unicode MS" w:hint="eastAsia"/>
                <w:color w:val="5F5F5F"/>
                <w:sz w:val="18"/>
              </w:rPr>
              <w:t>〈</w:t>
            </w:r>
            <w:r w:rsidRPr="006D5BE3">
              <w:rPr>
                <w:rFonts w:ascii="Arial Unicode MS" w:hAnsi="Arial Unicode MS" w:cs="新細明體" w:hint="eastAsia"/>
                <w:bCs/>
                <w:color w:val="5F5F5F"/>
                <w:sz w:val="18"/>
                <w:szCs w:val="20"/>
                <w:lang w:val="zh-TW"/>
              </w:rPr>
              <w:t>A</w:t>
            </w:r>
            <w:r w:rsidRPr="006D5BE3">
              <w:rPr>
                <w:rFonts w:ascii="Arial Unicode MS" w:hAnsi="Arial Unicode MS" w:hint="eastAsia"/>
                <w:color w:val="5F5F5F"/>
                <w:sz w:val="18"/>
              </w:rPr>
              <w:t>行政法、藥事管理及其相關法規</w:t>
            </w:r>
            <w:r>
              <w:rPr>
                <w:rFonts w:ascii="Arial Unicode MS" w:hAnsi="Arial Unicode MS" w:hint="eastAsia"/>
                <w:color w:val="5F5F5F"/>
                <w:sz w:val="18"/>
              </w:rPr>
              <w:t>〉</w:t>
            </w:r>
          </w:p>
          <w:p w:rsidR="004557F4" w:rsidRPr="0045528F" w:rsidRDefault="004557F4" w:rsidP="004557F4">
            <w:pPr>
              <w:jc w:val="both"/>
              <w:rPr>
                <w:rFonts w:ascii="Arial Unicode MS" w:hAnsi="Arial Unicode MS"/>
              </w:rPr>
            </w:pPr>
            <w:r>
              <w:rPr>
                <w:rFonts w:ascii="Arial Unicode MS" w:hAnsi="Arial Unicode MS" w:hint="eastAsia"/>
                <w:color w:val="5F5F5F"/>
                <w:sz w:val="18"/>
              </w:rPr>
              <w:t>〈</w:t>
            </w:r>
            <w:r w:rsidRPr="006D5BE3">
              <w:rPr>
                <w:rFonts w:ascii="Arial Unicode MS" w:hAnsi="Arial Unicode MS" w:cs="新細明體" w:hint="eastAsia"/>
                <w:bCs/>
                <w:color w:val="5F5F5F"/>
                <w:sz w:val="18"/>
                <w:szCs w:val="20"/>
                <w:lang w:val="zh-TW"/>
              </w:rPr>
              <w:t>B</w:t>
            </w:r>
            <w:r w:rsidRPr="006D5BE3">
              <w:rPr>
                <w:rFonts w:ascii="Arial Unicode MS" w:hAnsi="Arial Unicode MS" w:hint="eastAsia"/>
                <w:color w:val="5F5F5F"/>
                <w:sz w:val="18"/>
              </w:rPr>
              <w:t>查驗登記審查相關法規</w:t>
            </w:r>
            <w:r>
              <w:rPr>
                <w:rFonts w:ascii="Arial Unicode MS" w:hAnsi="Arial Unicode MS" w:hint="eastAsia"/>
                <w:color w:val="5F5F5F"/>
                <w:sz w:val="18"/>
              </w:rPr>
              <w:t>〉</w:t>
            </w:r>
          </w:p>
        </w:tc>
        <w:tc>
          <w:tcPr>
            <w:tcW w:w="2697" w:type="pct"/>
            <w:tcBorders>
              <w:top w:val="nil"/>
              <w:left w:val="nil"/>
              <w:bottom w:val="nil"/>
              <w:right w:val="single" w:sz="4" w:space="0" w:color="C00000"/>
            </w:tcBorders>
            <w:shd w:val="clear" w:color="auto" w:fill="EFFDFF"/>
            <w:vAlign w:val="center"/>
          </w:tcPr>
          <w:p w:rsidR="004557F4" w:rsidRDefault="004557F4" w:rsidP="004557F4">
            <w:pPr>
              <w:ind w:leftChars="57" w:left="114"/>
              <w:rPr>
                <w:rStyle w:val="11"/>
                <w:rFonts w:ascii="Arial Unicode MS" w:hAnsi="Arial Unicode MS"/>
                <w:bCs/>
                <w:color w:val="auto"/>
                <w:szCs w:val="20"/>
                <w:u w:val="none"/>
              </w:rPr>
            </w:pPr>
            <w:r>
              <w:rPr>
                <w:rStyle w:val="11"/>
                <w:rFonts w:ascii="Arial Unicode MS" w:hAnsi="Arial Unicode MS"/>
                <w:bCs/>
                <w:color w:val="auto"/>
                <w:szCs w:val="20"/>
                <w:u w:val="none"/>
              </w:rPr>
              <w:t>。</w:t>
            </w:r>
            <w:hyperlink w:anchor="_10701。（4）107年公務人員高等考試三級考試。藥事" w:history="1">
              <w:r w:rsidRPr="004854B1">
                <w:rPr>
                  <w:rStyle w:val="a3"/>
                  <w:rFonts w:ascii="Arial Unicode MS" w:hAnsi="Arial Unicode MS" w:cs="新細明體" w:hint="eastAsia"/>
                  <w:bCs/>
                  <w:szCs w:val="20"/>
                </w:rPr>
                <w:t>10</w:t>
              </w:r>
              <w:r>
                <w:rPr>
                  <w:rStyle w:val="a3"/>
                  <w:rFonts w:ascii="Arial Unicode MS" w:hAnsi="Arial Unicode MS" w:cs="新細明體"/>
                  <w:bCs/>
                  <w:szCs w:val="20"/>
                </w:rPr>
                <w:t>7</w:t>
              </w:r>
              <w:r w:rsidRPr="004854B1">
                <w:rPr>
                  <w:rStyle w:val="a3"/>
                  <w:rFonts w:ascii="Arial Unicode MS" w:hAnsi="Arial Unicode MS" w:cs="新細明體" w:hint="eastAsia"/>
                  <w:bCs/>
                  <w:szCs w:val="20"/>
                  <w:lang w:val="zh-TW"/>
                </w:rPr>
                <w:t>年</w:t>
              </w:r>
            </w:hyperlink>
            <w:r w:rsidRPr="00C7005E">
              <w:rPr>
                <w:rFonts w:ascii="Arial Unicode MS" w:hAnsi="Arial Unicode MS" w:cs="新細明體" w:hint="eastAsia"/>
                <w:bCs/>
                <w:szCs w:val="20"/>
              </w:rPr>
              <w:t>01</w:t>
            </w:r>
            <w:r>
              <w:rPr>
                <w:rStyle w:val="11"/>
                <w:rFonts w:ascii="Arial Unicode MS" w:hAnsi="Arial Unicode MS"/>
                <w:bCs/>
                <w:color w:val="auto"/>
                <w:szCs w:val="20"/>
                <w:u w:val="none"/>
              </w:rPr>
              <w:t>。</w:t>
            </w:r>
            <w:hyperlink w:anchor="_10702。（4）107年公務人員高等考試三級考試。公職藥師〈行政法、" w:history="1">
              <w:r w:rsidRPr="004854B1">
                <w:rPr>
                  <w:rStyle w:val="a3"/>
                  <w:rFonts w:ascii="Arial Unicode MS" w:hAnsi="Arial Unicode MS" w:cs="新細明體" w:hint="eastAsia"/>
                  <w:bCs/>
                  <w:szCs w:val="20"/>
                </w:rPr>
                <w:t>10</w:t>
              </w:r>
              <w:r>
                <w:rPr>
                  <w:rStyle w:val="a3"/>
                  <w:rFonts w:ascii="Arial Unicode MS" w:hAnsi="Arial Unicode MS" w:cs="新細明體"/>
                  <w:bCs/>
                  <w:szCs w:val="20"/>
                </w:rPr>
                <w:t>7</w:t>
              </w:r>
              <w:r w:rsidRPr="004854B1">
                <w:rPr>
                  <w:rStyle w:val="a3"/>
                  <w:rFonts w:ascii="Arial Unicode MS" w:hAnsi="Arial Unicode MS" w:cs="新細明體" w:hint="eastAsia"/>
                  <w:bCs/>
                  <w:szCs w:val="20"/>
                  <w:lang w:val="zh-TW"/>
                </w:rPr>
                <w:t>年</w:t>
              </w:r>
            </w:hyperlink>
            <w:r w:rsidRPr="00C7005E">
              <w:rPr>
                <w:rFonts w:ascii="Arial Unicode MS" w:hAnsi="Arial Unicode MS" w:cs="新細明體" w:hint="eastAsia"/>
                <w:bCs/>
                <w:szCs w:val="20"/>
              </w:rPr>
              <w:t>02A</w:t>
            </w:r>
            <w:r>
              <w:rPr>
                <w:rStyle w:val="11"/>
                <w:rFonts w:ascii="Arial Unicode MS" w:hAnsi="Arial Unicode MS"/>
                <w:bCs/>
                <w:color w:val="auto"/>
                <w:szCs w:val="20"/>
                <w:u w:val="none"/>
              </w:rPr>
              <w:t>。</w:t>
            </w:r>
            <w:hyperlink w:anchor="_10703。（4）107年公務人員高等考試三級考試。公職藥師〈查驗登記" w:history="1">
              <w:r w:rsidRPr="004854B1">
                <w:rPr>
                  <w:rStyle w:val="a3"/>
                  <w:rFonts w:ascii="Arial Unicode MS" w:hAnsi="Arial Unicode MS" w:cs="新細明體" w:hint="eastAsia"/>
                  <w:bCs/>
                  <w:szCs w:val="20"/>
                </w:rPr>
                <w:t>10</w:t>
              </w:r>
              <w:r>
                <w:rPr>
                  <w:rStyle w:val="a3"/>
                  <w:rFonts w:ascii="Arial Unicode MS" w:hAnsi="Arial Unicode MS" w:cs="新細明體"/>
                  <w:bCs/>
                  <w:szCs w:val="20"/>
                </w:rPr>
                <w:t>7</w:t>
              </w:r>
              <w:r w:rsidRPr="004854B1">
                <w:rPr>
                  <w:rStyle w:val="a3"/>
                  <w:rFonts w:ascii="Arial Unicode MS" w:hAnsi="Arial Unicode MS" w:cs="新細明體" w:hint="eastAsia"/>
                  <w:bCs/>
                  <w:szCs w:val="20"/>
                  <w:lang w:val="zh-TW"/>
                </w:rPr>
                <w:t>年</w:t>
              </w:r>
            </w:hyperlink>
            <w:r w:rsidRPr="00C7005E">
              <w:rPr>
                <w:rFonts w:ascii="Arial Unicode MS" w:hAnsi="Arial Unicode MS" w:cs="新細明體" w:hint="eastAsia"/>
                <w:bCs/>
                <w:szCs w:val="20"/>
              </w:rPr>
              <w:t>02B</w:t>
            </w:r>
            <w:r w:rsidRPr="002812F5">
              <w:rPr>
                <w:rFonts w:ascii="Arial Unicode MS" w:hAnsi="Arial Unicode MS" w:hint="eastAsia"/>
                <w:color w:val="FFFFFF"/>
              </w:rPr>
              <w:t>*</w:t>
            </w:r>
          </w:p>
          <w:p w:rsidR="004557F4" w:rsidRDefault="004557F4" w:rsidP="004557F4">
            <w:pPr>
              <w:ind w:leftChars="57" w:left="114"/>
              <w:rPr>
                <w:rFonts w:ascii="Arial Unicode MS" w:hAnsi="Arial Unicode MS" w:cs="新細明體"/>
                <w:bCs/>
                <w:szCs w:val="20"/>
              </w:rPr>
            </w:pPr>
            <w:r>
              <w:rPr>
                <w:rStyle w:val="11"/>
                <w:rFonts w:ascii="Arial Unicode MS" w:hAnsi="Arial Unicode MS"/>
                <w:bCs/>
                <w:color w:val="auto"/>
                <w:szCs w:val="20"/>
                <w:u w:val="none"/>
              </w:rPr>
              <w:t>。</w:t>
            </w:r>
            <w:hyperlink w:anchor="_10602。（4）106年公務人員高等考試三級考試。藥事" w:history="1">
              <w:r w:rsidRPr="004854B1">
                <w:rPr>
                  <w:rStyle w:val="a3"/>
                  <w:rFonts w:ascii="Arial Unicode MS" w:hAnsi="Arial Unicode MS" w:cs="新細明體" w:hint="eastAsia"/>
                  <w:bCs/>
                  <w:szCs w:val="20"/>
                </w:rPr>
                <w:t>10</w:t>
              </w:r>
              <w:r>
                <w:rPr>
                  <w:rStyle w:val="a3"/>
                  <w:rFonts w:ascii="Arial Unicode MS" w:hAnsi="Arial Unicode MS" w:cs="新細明體" w:hint="eastAsia"/>
                  <w:bCs/>
                  <w:szCs w:val="20"/>
                </w:rPr>
                <w:t>6</w:t>
              </w:r>
              <w:r w:rsidRPr="004854B1">
                <w:rPr>
                  <w:rStyle w:val="a3"/>
                  <w:rFonts w:ascii="Arial Unicode MS" w:hAnsi="Arial Unicode MS" w:cs="新細明體" w:hint="eastAsia"/>
                  <w:bCs/>
                  <w:szCs w:val="20"/>
                  <w:lang w:val="zh-TW"/>
                </w:rPr>
                <w:t>年</w:t>
              </w:r>
            </w:hyperlink>
            <w:r w:rsidRPr="00C7005E">
              <w:rPr>
                <w:rFonts w:ascii="Arial Unicode MS" w:hAnsi="Arial Unicode MS" w:cs="新細明體" w:hint="eastAsia"/>
                <w:bCs/>
                <w:szCs w:val="20"/>
              </w:rPr>
              <w:t>01</w:t>
            </w:r>
            <w:r>
              <w:rPr>
                <w:rStyle w:val="11"/>
                <w:rFonts w:ascii="Arial Unicode MS" w:hAnsi="Arial Unicode MS"/>
                <w:bCs/>
                <w:color w:val="auto"/>
                <w:szCs w:val="20"/>
                <w:u w:val="none"/>
              </w:rPr>
              <w:t>。</w:t>
            </w:r>
            <w:hyperlink w:anchor="_10603。（4）106年公務人員高等考試三級考試。公職藥師&lt;行政法、" w:history="1">
              <w:r w:rsidRPr="004854B1">
                <w:rPr>
                  <w:rStyle w:val="a3"/>
                  <w:rFonts w:ascii="Arial Unicode MS" w:hAnsi="Arial Unicode MS" w:cs="新細明體" w:hint="eastAsia"/>
                  <w:bCs/>
                  <w:szCs w:val="20"/>
                </w:rPr>
                <w:t>10</w:t>
              </w:r>
              <w:r>
                <w:rPr>
                  <w:rStyle w:val="a3"/>
                  <w:rFonts w:ascii="Arial Unicode MS" w:hAnsi="Arial Unicode MS" w:cs="新細明體" w:hint="eastAsia"/>
                  <w:bCs/>
                  <w:szCs w:val="20"/>
                </w:rPr>
                <w:t>6</w:t>
              </w:r>
              <w:r w:rsidRPr="004854B1">
                <w:rPr>
                  <w:rStyle w:val="a3"/>
                  <w:rFonts w:ascii="Arial Unicode MS" w:hAnsi="Arial Unicode MS" w:cs="新細明體" w:hint="eastAsia"/>
                  <w:bCs/>
                  <w:szCs w:val="20"/>
                  <w:lang w:val="zh-TW"/>
                </w:rPr>
                <w:t>年</w:t>
              </w:r>
            </w:hyperlink>
            <w:r w:rsidRPr="00C7005E">
              <w:rPr>
                <w:rFonts w:ascii="Arial Unicode MS" w:hAnsi="Arial Unicode MS" w:cs="新細明體" w:hint="eastAsia"/>
                <w:bCs/>
                <w:szCs w:val="20"/>
              </w:rPr>
              <w:t>02A</w:t>
            </w:r>
            <w:r>
              <w:rPr>
                <w:rStyle w:val="11"/>
                <w:rFonts w:ascii="Arial Unicode MS" w:hAnsi="Arial Unicode MS"/>
                <w:bCs/>
                <w:color w:val="auto"/>
                <w:szCs w:val="20"/>
                <w:u w:val="none"/>
              </w:rPr>
              <w:t>。</w:t>
            </w:r>
            <w:hyperlink w:anchor="_10604。（4）106年公務人員高等考試三級考試。公職藥師&lt;查驗登記" w:history="1">
              <w:r w:rsidRPr="004854B1">
                <w:rPr>
                  <w:rStyle w:val="a3"/>
                  <w:rFonts w:ascii="Arial Unicode MS" w:hAnsi="Arial Unicode MS" w:cs="新細明體" w:hint="eastAsia"/>
                  <w:bCs/>
                  <w:szCs w:val="20"/>
                </w:rPr>
                <w:t>10</w:t>
              </w:r>
              <w:r>
                <w:rPr>
                  <w:rStyle w:val="a3"/>
                  <w:rFonts w:ascii="Arial Unicode MS" w:hAnsi="Arial Unicode MS" w:cs="新細明體" w:hint="eastAsia"/>
                  <w:bCs/>
                  <w:szCs w:val="20"/>
                </w:rPr>
                <w:t>6</w:t>
              </w:r>
              <w:r w:rsidRPr="004854B1">
                <w:rPr>
                  <w:rStyle w:val="a3"/>
                  <w:rFonts w:ascii="Arial Unicode MS" w:hAnsi="Arial Unicode MS" w:cs="新細明體" w:hint="eastAsia"/>
                  <w:bCs/>
                  <w:szCs w:val="20"/>
                  <w:lang w:val="zh-TW"/>
                </w:rPr>
                <w:t>年</w:t>
              </w:r>
            </w:hyperlink>
            <w:r w:rsidRPr="00C7005E">
              <w:rPr>
                <w:rFonts w:ascii="Arial Unicode MS" w:hAnsi="Arial Unicode MS" w:cs="新細明體" w:hint="eastAsia"/>
                <w:bCs/>
                <w:szCs w:val="20"/>
              </w:rPr>
              <w:t>02B</w:t>
            </w:r>
            <w:r w:rsidRPr="002812F5">
              <w:rPr>
                <w:rFonts w:ascii="Arial Unicode MS" w:hAnsi="Arial Unicode MS" w:hint="eastAsia"/>
                <w:color w:val="FFFFFF"/>
              </w:rPr>
              <w:t>*</w:t>
            </w:r>
          </w:p>
          <w:p w:rsidR="004557F4" w:rsidRDefault="004557F4" w:rsidP="004557F4">
            <w:pPr>
              <w:ind w:leftChars="57" w:left="114"/>
              <w:rPr>
                <w:rStyle w:val="11"/>
                <w:rFonts w:ascii="Arial Unicode MS" w:hAnsi="Arial Unicode MS"/>
                <w:bCs/>
                <w:color w:val="auto"/>
                <w:szCs w:val="20"/>
                <w:u w:val="none"/>
              </w:rPr>
            </w:pPr>
            <w:r>
              <w:rPr>
                <w:rStyle w:val="11"/>
                <w:rFonts w:ascii="Arial Unicode MS" w:hAnsi="Arial Unicode MS"/>
                <w:bCs/>
                <w:color w:val="auto"/>
                <w:szCs w:val="20"/>
                <w:u w:val="none"/>
              </w:rPr>
              <w:t>。</w:t>
            </w:r>
            <w:hyperlink w:anchor="_10502。（4）105年公務人員高等考試三級考試。藥事" w:history="1">
              <w:r w:rsidRPr="004854B1">
                <w:rPr>
                  <w:rStyle w:val="a3"/>
                  <w:rFonts w:ascii="Arial Unicode MS" w:hAnsi="Arial Unicode MS" w:cs="新細明體" w:hint="eastAsia"/>
                  <w:bCs/>
                  <w:szCs w:val="20"/>
                </w:rPr>
                <w:t>10</w:t>
              </w:r>
              <w:r>
                <w:rPr>
                  <w:rStyle w:val="a3"/>
                  <w:rFonts w:ascii="Arial Unicode MS" w:hAnsi="Arial Unicode MS" w:cs="新細明體" w:hint="eastAsia"/>
                  <w:bCs/>
                  <w:szCs w:val="20"/>
                </w:rPr>
                <w:t>5</w:t>
              </w:r>
              <w:r w:rsidRPr="004854B1">
                <w:rPr>
                  <w:rStyle w:val="a3"/>
                  <w:rFonts w:ascii="Arial Unicode MS" w:hAnsi="Arial Unicode MS" w:cs="新細明體" w:hint="eastAsia"/>
                  <w:bCs/>
                  <w:szCs w:val="20"/>
                  <w:lang w:val="zh-TW"/>
                </w:rPr>
                <w:t>年</w:t>
              </w:r>
            </w:hyperlink>
            <w:r w:rsidRPr="00C7005E">
              <w:rPr>
                <w:rFonts w:ascii="Arial Unicode MS" w:hAnsi="Arial Unicode MS" w:cs="新細明體" w:hint="eastAsia"/>
                <w:bCs/>
                <w:szCs w:val="20"/>
              </w:rPr>
              <w:t>01</w:t>
            </w:r>
            <w:r>
              <w:rPr>
                <w:rStyle w:val="11"/>
                <w:rFonts w:ascii="Arial Unicode MS" w:hAnsi="Arial Unicode MS"/>
                <w:bCs/>
                <w:color w:val="auto"/>
                <w:szCs w:val="20"/>
                <w:u w:val="none"/>
              </w:rPr>
              <w:t>。</w:t>
            </w:r>
            <w:hyperlink w:anchor="_10302。（4）103年公務人員高等考試三級考試。藥事_1" w:history="1">
              <w:r w:rsidRPr="004854B1">
                <w:rPr>
                  <w:rStyle w:val="a3"/>
                  <w:rFonts w:ascii="Arial Unicode MS" w:hAnsi="Arial Unicode MS" w:cs="新細明體" w:hint="eastAsia"/>
                  <w:bCs/>
                  <w:szCs w:val="20"/>
                </w:rPr>
                <w:t>10</w:t>
              </w:r>
              <w:r>
                <w:rPr>
                  <w:rStyle w:val="a3"/>
                  <w:rFonts w:ascii="Arial Unicode MS" w:hAnsi="Arial Unicode MS" w:cs="新細明體" w:hint="eastAsia"/>
                  <w:bCs/>
                  <w:szCs w:val="20"/>
                </w:rPr>
                <w:t>4</w:t>
              </w:r>
              <w:r w:rsidRPr="004854B1">
                <w:rPr>
                  <w:rStyle w:val="a3"/>
                  <w:rFonts w:ascii="Arial Unicode MS" w:hAnsi="Arial Unicode MS" w:cs="新細明體" w:hint="eastAsia"/>
                  <w:bCs/>
                  <w:szCs w:val="20"/>
                  <w:lang w:val="zh-TW"/>
                </w:rPr>
                <w:t>年</w:t>
              </w:r>
            </w:hyperlink>
            <w:r w:rsidRPr="00C7005E">
              <w:rPr>
                <w:rFonts w:ascii="Arial Unicode MS" w:hAnsi="Arial Unicode MS" w:cs="新細明體" w:hint="eastAsia"/>
                <w:bCs/>
                <w:szCs w:val="20"/>
              </w:rPr>
              <w:t>01</w:t>
            </w:r>
            <w:r>
              <w:rPr>
                <w:rStyle w:val="11"/>
                <w:rFonts w:ascii="Arial Unicode MS" w:hAnsi="Arial Unicode MS"/>
                <w:bCs/>
                <w:color w:val="auto"/>
                <w:szCs w:val="20"/>
                <w:u w:val="none"/>
              </w:rPr>
              <w:t>。</w:t>
            </w:r>
            <w:hyperlink w:anchor="_10403。（4）104年公務人員高等考試三級考試。公職藥師&lt;行政法、" w:history="1">
              <w:r w:rsidRPr="004854B1">
                <w:rPr>
                  <w:rStyle w:val="a3"/>
                  <w:rFonts w:ascii="Arial Unicode MS" w:hAnsi="Arial Unicode MS" w:cs="新細明體" w:hint="eastAsia"/>
                  <w:bCs/>
                  <w:szCs w:val="20"/>
                </w:rPr>
                <w:t>10</w:t>
              </w:r>
              <w:r>
                <w:rPr>
                  <w:rStyle w:val="a3"/>
                  <w:rFonts w:ascii="Arial Unicode MS" w:hAnsi="Arial Unicode MS" w:cs="新細明體" w:hint="eastAsia"/>
                  <w:bCs/>
                  <w:szCs w:val="20"/>
                </w:rPr>
                <w:t>4</w:t>
              </w:r>
              <w:r w:rsidRPr="004854B1">
                <w:rPr>
                  <w:rStyle w:val="a3"/>
                  <w:rFonts w:ascii="Arial Unicode MS" w:hAnsi="Arial Unicode MS" w:cs="新細明體" w:hint="eastAsia"/>
                  <w:bCs/>
                  <w:szCs w:val="20"/>
                  <w:lang w:val="zh-TW"/>
                </w:rPr>
                <w:t>年</w:t>
              </w:r>
            </w:hyperlink>
            <w:r w:rsidRPr="00C7005E">
              <w:rPr>
                <w:rFonts w:ascii="Arial Unicode MS" w:hAnsi="Arial Unicode MS" w:cs="新細明體" w:hint="eastAsia"/>
                <w:bCs/>
                <w:szCs w:val="20"/>
              </w:rPr>
              <w:t>02A</w:t>
            </w:r>
            <w:r>
              <w:rPr>
                <w:rStyle w:val="11"/>
                <w:rFonts w:ascii="Arial Unicode MS" w:hAnsi="Arial Unicode MS"/>
                <w:bCs/>
                <w:color w:val="auto"/>
                <w:szCs w:val="20"/>
                <w:u w:val="none"/>
              </w:rPr>
              <w:t>。</w:t>
            </w:r>
            <w:hyperlink w:anchor="_10404。（4）104年公務人員高等考試三級考試。公職藥師&lt;查驗登記" w:history="1">
              <w:r w:rsidRPr="004854B1">
                <w:rPr>
                  <w:rStyle w:val="a3"/>
                  <w:rFonts w:ascii="Arial Unicode MS" w:hAnsi="Arial Unicode MS" w:cs="新細明體" w:hint="eastAsia"/>
                  <w:bCs/>
                  <w:szCs w:val="20"/>
                </w:rPr>
                <w:t>10</w:t>
              </w:r>
              <w:r>
                <w:rPr>
                  <w:rStyle w:val="a3"/>
                  <w:rFonts w:ascii="Arial Unicode MS" w:hAnsi="Arial Unicode MS" w:cs="新細明體" w:hint="eastAsia"/>
                  <w:bCs/>
                  <w:szCs w:val="20"/>
                </w:rPr>
                <w:t>4</w:t>
              </w:r>
              <w:r w:rsidRPr="004854B1">
                <w:rPr>
                  <w:rStyle w:val="a3"/>
                  <w:rFonts w:ascii="Arial Unicode MS" w:hAnsi="Arial Unicode MS" w:cs="新細明體" w:hint="eastAsia"/>
                  <w:bCs/>
                  <w:szCs w:val="20"/>
                  <w:lang w:val="zh-TW"/>
                </w:rPr>
                <w:t>年</w:t>
              </w:r>
            </w:hyperlink>
            <w:r w:rsidRPr="00C7005E">
              <w:rPr>
                <w:rFonts w:ascii="Arial Unicode MS" w:hAnsi="Arial Unicode MS" w:cs="新細明體" w:hint="eastAsia"/>
                <w:bCs/>
                <w:szCs w:val="20"/>
              </w:rPr>
              <w:t>02B</w:t>
            </w:r>
            <w:r w:rsidRPr="002812F5">
              <w:rPr>
                <w:rFonts w:ascii="Arial Unicode MS" w:hAnsi="Arial Unicode MS" w:hint="eastAsia"/>
                <w:color w:val="FFFFFF"/>
              </w:rPr>
              <w:t>*</w:t>
            </w:r>
          </w:p>
          <w:p w:rsidR="004557F4" w:rsidRPr="00C7005E" w:rsidRDefault="004557F4" w:rsidP="004557F4">
            <w:pPr>
              <w:ind w:leftChars="57" w:left="114"/>
              <w:rPr>
                <w:rFonts w:ascii="Arial Unicode MS" w:hAnsi="Arial Unicode MS" w:cs="新細明體"/>
                <w:bCs/>
                <w:szCs w:val="20"/>
              </w:rPr>
            </w:pPr>
            <w:r>
              <w:rPr>
                <w:rStyle w:val="11"/>
                <w:rFonts w:ascii="Arial Unicode MS" w:hAnsi="Arial Unicode MS"/>
                <w:bCs/>
                <w:color w:val="auto"/>
                <w:szCs w:val="20"/>
                <w:u w:val="none"/>
              </w:rPr>
              <w:t>。</w:t>
            </w:r>
            <w:hyperlink w:anchor="_10302。（4）103年公務人員高等考試三級考試。藥事" w:history="1">
              <w:r w:rsidRPr="004854B1">
                <w:rPr>
                  <w:rStyle w:val="a3"/>
                  <w:rFonts w:ascii="Arial Unicode MS" w:hAnsi="Arial Unicode MS" w:cs="新細明體" w:hint="eastAsia"/>
                  <w:bCs/>
                  <w:szCs w:val="20"/>
                </w:rPr>
                <w:t>10</w:t>
              </w:r>
              <w:r>
                <w:rPr>
                  <w:rStyle w:val="a3"/>
                  <w:rFonts w:ascii="Arial Unicode MS" w:hAnsi="Arial Unicode MS" w:cs="新細明體" w:hint="eastAsia"/>
                  <w:bCs/>
                  <w:szCs w:val="20"/>
                </w:rPr>
                <w:t>3</w:t>
              </w:r>
              <w:r w:rsidRPr="004854B1">
                <w:rPr>
                  <w:rStyle w:val="a3"/>
                  <w:rFonts w:ascii="Arial Unicode MS" w:hAnsi="Arial Unicode MS" w:cs="新細明體" w:hint="eastAsia"/>
                  <w:bCs/>
                  <w:szCs w:val="20"/>
                  <w:lang w:val="zh-TW"/>
                </w:rPr>
                <w:t>年</w:t>
              </w:r>
            </w:hyperlink>
            <w:r w:rsidRPr="00C7005E">
              <w:rPr>
                <w:rFonts w:ascii="Arial Unicode MS" w:hAnsi="Arial Unicode MS" w:cs="新細明體" w:hint="eastAsia"/>
                <w:bCs/>
                <w:szCs w:val="20"/>
              </w:rPr>
              <w:t>01</w:t>
            </w:r>
            <w:r>
              <w:rPr>
                <w:rStyle w:val="11"/>
                <w:rFonts w:ascii="Arial Unicode MS" w:hAnsi="Arial Unicode MS"/>
                <w:bCs/>
                <w:color w:val="auto"/>
                <w:szCs w:val="20"/>
                <w:u w:val="none"/>
              </w:rPr>
              <w:t>。</w:t>
            </w:r>
            <w:hyperlink w:anchor="_10303。（4）103年公務人員高等考試三級考試。公職藥師" w:history="1">
              <w:r w:rsidRPr="004854B1">
                <w:rPr>
                  <w:rStyle w:val="a3"/>
                  <w:rFonts w:ascii="Arial Unicode MS" w:hAnsi="Arial Unicode MS" w:cs="新細明體" w:hint="eastAsia"/>
                  <w:bCs/>
                  <w:szCs w:val="20"/>
                </w:rPr>
                <w:t>10</w:t>
              </w:r>
              <w:r>
                <w:rPr>
                  <w:rStyle w:val="a3"/>
                  <w:rFonts w:ascii="Arial Unicode MS" w:hAnsi="Arial Unicode MS" w:cs="新細明體" w:hint="eastAsia"/>
                  <w:bCs/>
                  <w:szCs w:val="20"/>
                </w:rPr>
                <w:t>3</w:t>
              </w:r>
              <w:r w:rsidRPr="004854B1">
                <w:rPr>
                  <w:rStyle w:val="a3"/>
                  <w:rFonts w:ascii="Arial Unicode MS" w:hAnsi="Arial Unicode MS" w:cs="新細明體" w:hint="eastAsia"/>
                  <w:bCs/>
                  <w:szCs w:val="20"/>
                  <w:lang w:val="zh-TW"/>
                </w:rPr>
                <w:t>年</w:t>
              </w:r>
            </w:hyperlink>
            <w:r w:rsidRPr="00C7005E">
              <w:rPr>
                <w:rFonts w:ascii="Arial Unicode MS" w:hAnsi="Arial Unicode MS" w:cs="新細明體" w:hint="eastAsia"/>
                <w:bCs/>
                <w:szCs w:val="20"/>
              </w:rPr>
              <w:t>02A</w:t>
            </w:r>
            <w:r>
              <w:rPr>
                <w:rStyle w:val="11"/>
                <w:rFonts w:ascii="Arial Unicode MS" w:hAnsi="Arial Unicode MS"/>
                <w:bCs/>
                <w:color w:val="auto"/>
                <w:szCs w:val="20"/>
                <w:u w:val="none"/>
              </w:rPr>
              <w:t>。</w:t>
            </w:r>
            <w:hyperlink w:anchor="_10304。（4）103年公務人員高等考試三級考試。公職藥師" w:history="1">
              <w:r w:rsidRPr="004854B1">
                <w:rPr>
                  <w:rStyle w:val="a3"/>
                  <w:rFonts w:ascii="Arial Unicode MS" w:hAnsi="Arial Unicode MS" w:cs="新細明體" w:hint="eastAsia"/>
                  <w:bCs/>
                  <w:szCs w:val="20"/>
                </w:rPr>
                <w:t>10</w:t>
              </w:r>
              <w:r>
                <w:rPr>
                  <w:rStyle w:val="a3"/>
                  <w:rFonts w:ascii="Arial Unicode MS" w:hAnsi="Arial Unicode MS" w:cs="新細明體" w:hint="eastAsia"/>
                  <w:bCs/>
                  <w:szCs w:val="20"/>
                </w:rPr>
                <w:t>3</w:t>
              </w:r>
              <w:r w:rsidRPr="004854B1">
                <w:rPr>
                  <w:rStyle w:val="a3"/>
                  <w:rFonts w:ascii="Arial Unicode MS" w:hAnsi="Arial Unicode MS" w:cs="新細明體" w:hint="eastAsia"/>
                  <w:bCs/>
                  <w:szCs w:val="20"/>
                  <w:lang w:val="zh-TW"/>
                </w:rPr>
                <w:t>年</w:t>
              </w:r>
            </w:hyperlink>
            <w:r w:rsidRPr="00C7005E">
              <w:rPr>
                <w:rFonts w:ascii="Arial Unicode MS" w:hAnsi="Arial Unicode MS" w:cs="新細明體" w:hint="eastAsia"/>
                <w:bCs/>
                <w:szCs w:val="20"/>
              </w:rPr>
              <w:t>02B</w:t>
            </w:r>
            <w:r>
              <w:rPr>
                <w:rStyle w:val="11"/>
                <w:rFonts w:ascii="Arial Unicode MS" w:hAnsi="Arial Unicode MS"/>
                <w:bCs/>
                <w:color w:val="auto"/>
                <w:szCs w:val="20"/>
                <w:u w:val="none"/>
              </w:rPr>
              <w:t>。</w:t>
            </w:r>
            <w:hyperlink w:anchor="_02‧（4）102年公務人員高等考試三級考試‧藥事" w:history="1">
              <w:r w:rsidRPr="004854B1">
                <w:rPr>
                  <w:rStyle w:val="a3"/>
                  <w:rFonts w:ascii="Arial Unicode MS" w:hAnsi="Arial Unicode MS" w:cs="新細明體" w:hint="eastAsia"/>
                  <w:bCs/>
                  <w:szCs w:val="20"/>
                </w:rPr>
                <w:t>10</w:t>
              </w:r>
              <w:r>
                <w:rPr>
                  <w:rStyle w:val="a3"/>
                  <w:rFonts w:ascii="Arial Unicode MS" w:hAnsi="Arial Unicode MS" w:cs="新細明體" w:hint="eastAsia"/>
                  <w:bCs/>
                  <w:szCs w:val="20"/>
                </w:rPr>
                <w:t>2</w:t>
              </w:r>
              <w:r w:rsidRPr="004854B1">
                <w:rPr>
                  <w:rStyle w:val="a3"/>
                  <w:rFonts w:ascii="Arial Unicode MS" w:hAnsi="Arial Unicode MS" w:cs="新細明體" w:hint="eastAsia"/>
                  <w:bCs/>
                  <w:szCs w:val="20"/>
                  <w:lang w:val="zh-TW"/>
                </w:rPr>
                <w:t>年</w:t>
              </w:r>
            </w:hyperlink>
            <w:r w:rsidRPr="00C7005E">
              <w:rPr>
                <w:rFonts w:ascii="Arial Unicode MS" w:hAnsi="Arial Unicode MS" w:cs="新細明體" w:hint="eastAsia"/>
                <w:bCs/>
                <w:szCs w:val="20"/>
              </w:rPr>
              <w:t>01</w:t>
            </w:r>
            <w:r w:rsidRPr="002812F5">
              <w:rPr>
                <w:rFonts w:ascii="Arial Unicode MS" w:hAnsi="Arial Unicode MS" w:hint="eastAsia"/>
                <w:color w:val="FFFFFF"/>
              </w:rPr>
              <w:t>*</w:t>
            </w:r>
          </w:p>
          <w:p w:rsidR="004557F4" w:rsidRPr="00C7005E" w:rsidRDefault="004557F4" w:rsidP="004557F4">
            <w:pPr>
              <w:ind w:leftChars="57" w:left="114"/>
              <w:rPr>
                <w:rFonts w:ascii="Arial Unicode MS" w:hAnsi="Arial Unicode MS" w:cs="新細明體"/>
                <w:bCs/>
                <w:szCs w:val="20"/>
              </w:rPr>
            </w:pPr>
            <w:r>
              <w:rPr>
                <w:rStyle w:val="11"/>
                <w:rFonts w:ascii="Arial Unicode MS" w:hAnsi="Arial Unicode MS"/>
                <w:bCs/>
                <w:color w:val="auto"/>
                <w:szCs w:val="20"/>
                <w:u w:val="none"/>
              </w:rPr>
              <w:t>。</w:t>
            </w:r>
            <w:hyperlink w:anchor="_02‧（4）101年公務人員高等考試三級考試‧藥事" w:history="1">
              <w:r w:rsidRPr="004854B1">
                <w:rPr>
                  <w:rStyle w:val="a3"/>
                  <w:rFonts w:ascii="Arial Unicode MS" w:hAnsi="Arial Unicode MS" w:cs="新細明體" w:hint="eastAsia"/>
                  <w:bCs/>
                  <w:szCs w:val="20"/>
                </w:rPr>
                <w:t>101</w:t>
              </w:r>
              <w:r w:rsidRPr="004854B1">
                <w:rPr>
                  <w:rStyle w:val="a3"/>
                  <w:rFonts w:ascii="Arial Unicode MS" w:hAnsi="Arial Unicode MS" w:cs="新細明體" w:hint="eastAsia"/>
                  <w:bCs/>
                  <w:szCs w:val="20"/>
                  <w:lang w:val="zh-TW"/>
                </w:rPr>
                <w:t>年</w:t>
              </w:r>
            </w:hyperlink>
            <w:r w:rsidRPr="00C7005E">
              <w:rPr>
                <w:rFonts w:ascii="Arial Unicode MS" w:hAnsi="Arial Unicode MS" w:cs="新細明體" w:hint="eastAsia"/>
                <w:bCs/>
                <w:szCs w:val="20"/>
              </w:rPr>
              <w:t>01</w:t>
            </w:r>
            <w:r>
              <w:rPr>
                <w:rStyle w:val="11"/>
                <w:rFonts w:ascii="Arial Unicode MS" w:hAnsi="Arial Unicode MS"/>
                <w:bCs/>
                <w:color w:val="auto"/>
                <w:szCs w:val="20"/>
                <w:u w:val="none"/>
              </w:rPr>
              <w:t>。</w:t>
            </w:r>
            <w:hyperlink w:anchor="_02‧（4）100年公務人員高等考試三級考試‧藥事" w:history="1">
              <w:r w:rsidRPr="004854B1">
                <w:rPr>
                  <w:rStyle w:val="a3"/>
                  <w:rFonts w:ascii="Arial Unicode MS" w:hAnsi="Arial Unicode MS" w:cs="新細明體" w:hint="eastAsia"/>
                  <w:bCs/>
                  <w:szCs w:val="20"/>
                </w:rPr>
                <w:t>100</w:t>
              </w:r>
              <w:r w:rsidRPr="004854B1">
                <w:rPr>
                  <w:rStyle w:val="a3"/>
                  <w:rFonts w:ascii="Arial Unicode MS" w:hAnsi="Arial Unicode MS" w:cs="新細明體" w:hint="eastAsia"/>
                  <w:bCs/>
                  <w:szCs w:val="20"/>
                  <w:lang w:val="zh-TW"/>
                </w:rPr>
                <w:t>年</w:t>
              </w:r>
            </w:hyperlink>
            <w:r w:rsidRPr="00C7005E">
              <w:rPr>
                <w:rFonts w:ascii="Arial Unicode MS" w:hAnsi="Arial Unicode MS" w:cs="新細明體" w:hint="eastAsia"/>
                <w:bCs/>
                <w:szCs w:val="20"/>
              </w:rPr>
              <w:t>01</w:t>
            </w:r>
            <w:r>
              <w:rPr>
                <w:rStyle w:val="11"/>
                <w:rFonts w:ascii="Arial Unicode MS" w:hAnsi="Arial Unicode MS"/>
                <w:bCs/>
                <w:color w:val="auto"/>
                <w:szCs w:val="20"/>
                <w:u w:val="none"/>
              </w:rPr>
              <w:t>。</w:t>
            </w:r>
            <w:hyperlink w:anchor="_02‧（4）99年公務人員高等考試三級考試‧藥事" w:history="1">
              <w:r w:rsidRPr="004854B1">
                <w:rPr>
                  <w:rStyle w:val="a3"/>
                  <w:rFonts w:ascii="Arial Unicode MS" w:hAnsi="Arial Unicode MS" w:hint="eastAsia"/>
                  <w:bCs/>
                  <w:szCs w:val="20"/>
                </w:rPr>
                <w:t>99</w:t>
              </w:r>
              <w:r w:rsidRPr="004854B1">
                <w:rPr>
                  <w:rStyle w:val="a3"/>
                  <w:rFonts w:ascii="Arial Unicode MS" w:hAnsi="Arial Unicode MS" w:hint="eastAsia"/>
                  <w:bCs/>
                  <w:szCs w:val="20"/>
                </w:rPr>
                <w:t>年</w:t>
              </w:r>
            </w:hyperlink>
            <w:r w:rsidRPr="00C7005E">
              <w:rPr>
                <w:rFonts w:ascii="Arial Unicode MS" w:hAnsi="Arial Unicode MS" w:cs="新細明體" w:hint="eastAsia"/>
                <w:bCs/>
                <w:szCs w:val="20"/>
              </w:rPr>
              <w:t>01</w:t>
            </w:r>
            <w:r>
              <w:rPr>
                <w:rStyle w:val="11"/>
                <w:rFonts w:ascii="Arial Unicode MS" w:hAnsi="Arial Unicode MS"/>
                <w:bCs/>
                <w:color w:val="auto"/>
                <w:szCs w:val="20"/>
                <w:u w:val="none"/>
              </w:rPr>
              <w:t>。</w:t>
            </w:r>
            <w:hyperlink w:anchor="_02‧（4）98年公務人員高等考試三級考試‧藥事" w:history="1">
              <w:r w:rsidRPr="004854B1">
                <w:rPr>
                  <w:rStyle w:val="a3"/>
                  <w:rFonts w:ascii="Arial Unicode MS" w:hAnsi="Arial Unicode MS" w:hint="eastAsia"/>
                  <w:bCs/>
                  <w:szCs w:val="20"/>
                </w:rPr>
                <w:t>98</w:t>
              </w:r>
              <w:r w:rsidRPr="004854B1">
                <w:rPr>
                  <w:rStyle w:val="a3"/>
                  <w:rFonts w:ascii="Arial Unicode MS" w:hAnsi="Arial Unicode MS" w:hint="eastAsia"/>
                  <w:bCs/>
                  <w:szCs w:val="20"/>
                </w:rPr>
                <w:t>年</w:t>
              </w:r>
            </w:hyperlink>
            <w:r w:rsidRPr="00C7005E">
              <w:rPr>
                <w:rFonts w:ascii="Arial Unicode MS" w:hAnsi="Arial Unicode MS" w:cs="新細明體" w:hint="eastAsia"/>
                <w:bCs/>
                <w:szCs w:val="20"/>
              </w:rPr>
              <w:t>01</w:t>
            </w:r>
            <w:r w:rsidRPr="002812F5">
              <w:rPr>
                <w:rFonts w:ascii="Arial Unicode MS" w:hAnsi="Arial Unicode MS" w:hint="eastAsia"/>
                <w:color w:val="FFFFFF"/>
              </w:rPr>
              <w:t>*</w:t>
            </w:r>
          </w:p>
          <w:p w:rsidR="004557F4" w:rsidRPr="004854B1" w:rsidRDefault="004557F4" w:rsidP="004557F4">
            <w:pPr>
              <w:ind w:leftChars="57" w:left="114"/>
              <w:rPr>
                <w:szCs w:val="20"/>
              </w:rPr>
            </w:pPr>
            <w:r>
              <w:rPr>
                <w:rStyle w:val="11"/>
                <w:rFonts w:ascii="Arial Unicode MS" w:hAnsi="Arial Unicode MS"/>
                <w:bCs/>
                <w:color w:val="auto"/>
                <w:szCs w:val="20"/>
                <w:u w:val="none"/>
              </w:rPr>
              <w:t>。</w:t>
            </w:r>
            <w:hyperlink w:anchor="_01（8）97_年公務人員高等考試三級考試‧藥事" w:history="1">
              <w:r w:rsidRPr="004854B1">
                <w:rPr>
                  <w:rStyle w:val="a3"/>
                  <w:rFonts w:ascii="Arial Unicode MS" w:hAnsi="Arial Unicode MS" w:hint="eastAsia"/>
                  <w:bCs/>
                  <w:szCs w:val="20"/>
                </w:rPr>
                <w:t>97</w:t>
              </w:r>
              <w:r w:rsidRPr="004854B1">
                <w:rPr>
                  <w:rStyle w:val="a3"/>
                  <w:rFonts w:ascii="Arial Unicode MS" w:hAnsi="Arial Unicode MS" w:hint="eastAsia"/>
                  <w:bCs/>
                  <w:szCs w:val="20"/>
                </w:rPr>
                <w:t>年</w:t>
              </w:r>
            </w:hyperlink>
            <w:r w:rsidRPr="00C7005E">
              <w:rPr>
                <w:rFonts w:ascii="Arial Unicode MS" w:hAnsi="Arial Unicode MS" w:cs="新細明體" w:hint="eastAsia"/>
                <w:bCs/>
                <w:szCs w:val="20"/>
              </w:rPr>
              <w:t>01</w:t>
            </w:r>
            <w:r>
              <w:rPr>
                <w:rStyle w:val="11"/>
                <w:rFonts w:ascii="Arial Unicode MS" w:hAnsi="Arial Unicode MS"/>
                <w:bCs/>
                <w:color w:val="auto"/>
                <w:szCs w:val="20"/>
                <w:u w:val="none"/>
              </w:rPr>
              <w:t>。</w:t>
            </w:r>
            <w:hyperlink w:anchor="_04‧96_年公務人員高等考試三級考試" w:history="1">
              <w:r w:rsidRPr="004854B1">
                <w:rPr>
                  <w:rStyle w:val="a3"/>
                  <w:rFonts w:ascii="Arial Unicode MS" w:hAnsi="Arial Unicode MS" w:hint="eastAsia"/>
                  <w:bCs/>
                  <w:szCs w:val="20"/>
                </w:rPr>
                <w:t>96</w:t>
              </w:r>
              <w:r w:rsidRPr="004854B1">
                <w:rPr>
                  <w:rStyle w:val="a3"/>
                  <w:rFonts w:ascii="Arial Unicode MS" w:hAnsi="Arial Unicode MS" w:hint="eastAsia"/>
                  <w:bCs/>
                  <w:szCs w:val="20"/>
                </w:rPr>
                <w:t>年</w:t>
              </w:r>
            </w:hyperlink>
            <w:r w:rsidRPr="007D0243">
              <w:rPr>
                <w:rFonts w:ascii="Arial Unicode MS" w:hAnsi="Arial Unicode MS" w:cs="新細明體" w:hint="eastAsia"/>
                <w:bCs/>
                <w:szCs w:val="20"/>
              </w:rPr>
              <w:t>01</w:t>
            </w:r>
            <w:r>
              <w:rPr>
                <w:rStyle w:val="11"/>
                <w:rFonts w:ascii="Arial Unicode MS" w:hAnsi="Arial Unicode MS"/>
                <w:bCs/>
                <w:color w:val="auto"/>
                <w:szCs w:val="20"/>
                <w:u w:val="none"/>
              </w:rPr>
              <w:t>。</w:t>
            </w:r>
            <w:hyperlink w:anchor="_01‧95_年公務人員高等考試三級考試‧藥事" w:history="1">
              <w:r w:rsidRPr="004854B1">
                <w:rPr>
                  <w:rStyle w:val="a3"/>
                  <w:rFonts w:ascii="Arial Unicode MS" w:hAnsi="Arial Unicode MS" w:hint="eastAsia"/>
                  <w:bCs/>
                  <w:szCs w:val="20"/>
                </w:rPr>
                <w:t>95</w:t>
              </w:r>
              <w:r w:rsidRPr="004854B1">
                <w:rPr>
                  <w:rStyle w:val="a3"/>
                  <w:rFonts w:ascii="Arial Unicode MS" w:hAnsi="Arial Unicode MS" w:hint="eastAsia"/>
                  <w:bCs/>
                  <w:szCs w:val="20"/>
                </w:rPr>
                <w:t>年</w:t>
              </w:r>
            </w:hyperlink>
            <w:r>
              <w:rPr>
                <w:rFonts w:ascii="Arial Unicode MS" w:hAnsi="Arial Unicode MS" w:cs="新細明體" w:hint="eastAsia"/>
                <w:bCs/>
                <w:szCs w:val="20"/>
                <w:lang w:val="zh-TW"/>
              </w:rPr>
              <w:t>01</w:t>
            </w:r>
          </w:p>
        </w:tc>
      </w:tr>
      <w:tr w:rsidR="00A55091" w:rsidRPr="0045528F" w:rsidTr="00F30232">
        <w:trPr>
          <w:cantSplit/>
          <w:trHeight w:val="529"/>
        </w:trPr>
        <w:tc>
          <w:tcPr>
            <w:tcW w:w="265" w:type="pct"/>
            <w:tcBorders>
              <w:top w:val="nil"/>
              <w:left w:val="single" w:sz="4" w:space="0" w:color="C00000"/>
              <w:bottom w:val="single" w:sz="4" w:space="0" w:color="C00000"/>
              <w:right w:val="nil"/>
            </w:tcBorders>
            <w:shd w:val="clear" w:color="auto" w:fill="auto"/>
            <w:vAlign w:val="center"/>
          </w:tcPr>
          <w:p w:rsidR="00A55091" w:rsidRPr="000E70BC" w:rsidRDefault="00A55091" w:rsidP="00F30232">
            <w:pPr>
              <w:jc w:val="center"/>
              <w:rPr>
                <w:rFonts w:ascii="Arial Unicode MS" w:hAnsi="Arial Unicode MS"/>
                <w:color w:val="990000"/>
                <w:sz w:val="18"/>
              </w:rPr>
            </w:pPr>
            <w:bookmarkStart w:id="5" w:name="a05"/>
            <w:bookmarkEnd w:id="5"/>
            <w:r w:rsidRPr="000E70BC">
              <w:rPr>
                <w:rFonts w:ascii="Arial Unicode MS" w:hAnsi="Arial Unicode MS" w:hint="eastAsia"/>
                <w:color w:val="990000"/>
                <w:sz w:val="18"/>
                <w:szCs w:val="20"/>
              </w:rPr>
              <w:t>（</w:t>
            </w:r>
            <w:r w:rsidRPr="000E70BC">
              <w:rPr>
                <w:rFonts w:ascii="Arial Unicode MS" w:hAnsi="Arial Unicode MS" w:hint="eastAsia"/>
                <w:color w:val="990000"/>
                <w:sz w:val="18"/>
              </w:rPr>
              <w:t>5</w:t>
            </w:r>
            <w:r w:rsidRPr="000E70BC">
              <w:rPr>
                <w:rFonts w:ascii="Arial Unicode MS" w:hAnsi="Arial Unicode MS" w:hint="eastAsia"/>
                <w:color w:val="990000"/>
                <w:sz w:val="18"/>
              </w:rPr>
              <w:t>）</w:t>
            </w:r>
          </w:p>
        </w:tc>
        <w:tc>
          <w:tcPr>
            <w:tcW w:w="2038" w:type="pct"/>
            <w:tcBorders>
              <w:top w:val="nil"/>
              <w:left w:val="nil"/>
              <w:bottom w:val="single" w:sz="4" w:space="0" w:color="C00000"/>
              <w:right w:val="nil"/>
            </w:tcBorders>
            <w:shd w:val="clear" w:color="auto" w:fill="auto"/>
            <w:vAlign w:val="center"/>
          </w:tcPr>
          <w:p w:rsidR="00A55091" w:rsidRPr="0045528F" w:rsidRDefault="00A55091" w:rsidP="00F30232">
            <w:pPr>
              <w:jc w:val="both"/>
              <w:rPr>
                <w:rFonts w:ascii="Arial Unicode MS" w:hAnsi="Arial Unicode MS"/>
              </w:rPr>
            </w:pPr>
            <w:r w:rsidRPr="0045528F">
              <w:rPr>
                <w:rFonts w:ascii="Arial Unicode MS" w:hAnsi="Arial Unicode MS" w:hint="eastAsia"/>
              </w:rPr>
              <w:t>公務人員特種考試經濟部專</w:t>
            </w:r>
            <w:r>
              <w:rPr>
                <w:rFonts w:ascii="Arial Unicode MS" w:hAnsi="Arial Unicode MS" w:hint="eastAsia"/>
              </w:rPr>
              <w:t>利</w:t>
            </w:r>
            <w:r w:rsidRPr="0045528F">
              <w:rPr>
                <w:rFonts w:ascii="Arial Unicode MS" w:hAnsi="Arial Unicode MS" w:hint="eastAsia"/>
                <w:b/>
              </w:rPr>
              <w:t>商標審查</w:t>
            </w:r>
            <w:r w:rsidRPr="0045528F">
              <w:rPr>
                <w:rFonts w:ascii="Arial Unicode MS" w:hAnsi="Arial Unicode MS" w:hint="eastAsia"/>
              </w:rPr>
              <w:t>人員</w:t>
            </w:r>
            <w:r w:rsidRPr="009958F6">
              <w:rPr>
                <w:rFonts w:ascii="Arial Unicode MS" w:hAnsi="Arial Unicode MS" w:hint="eastAsia"/>
                <w:b/>
              </w:rPr>
              <w:t>三等</w:t>
            </w:r>
            <w:r w:rsidRPr="0045528F">
              <w:rPr>
                <w:rFonts w:ascii="Arial Unicode MS" w:hAnsi="Arial Unicode MS" w:hint="eastAsia"/>
              </w:rPr>
              <w:t>考試</w:t>
            </w:r>
            <w:r w:rsidRPr="002812F5">
              <w:rPr>
                <w:rFonts w:ascii="Arial Unicode MS" w:hAnsi="Arial Unicode MS" w:hint="eastAsia"/>
                <w:color w:val="FFFFFF"/>
              </w:rPr>
              <w:t>*</w:t>
            </w:r>
            <w:r>
              <w:rPr>
                <w:rFonts w:ascii="Arial Unicode MS" w:hAnsi="Arial Unicode MS" w:hint="eastAsia"/>
              </w:rPr>
              <w:t>。</w:t>
            </w:r>
            <w:hyperlink r:id="rId23" w:anchor="a3b3c1藥事" w:history="1">
              <w:r w:rsidRPr="00BB4E6B">
                <w:rPr>
                  <w:rStyle w:val="a3"/>
                  <w:rFonts w:ascii="Arial Unicode MS" w:hAnsi="Arial Unicode MS" w:hint="eastAsia"/>
                </w:rPr>
                <w:t>藥事</w:t>
              </w:r>
            </w:hyperlink>
          </w:p>
        </w:tc>
        <w:tc>
          <w:tcPr>
            <w:tcW w:w="2697" w:type="pct"/>
            <w:tcBorders>
              <w:top w:val="nil"/>
              <w:left w:val="nil"/>
              <w:bottom w:val="single" w:sz="4" w:space="0" w:color="C00000"/>
              <w:right w:val="single" w:sz="4" w:space="0" w:color="C00000"/>
            </w:tcBorders>
            <w:vAlign w:val="center"/>
          </w:tcPr>
          <w:p w:rsidR="00A55091" w:rsidRPr="004854B1" w:rsidRDefault="00A55091" w:rsidP="00DA5868">
            <w:pPr>
              <w:ind w:leftChars="57" w:left="114"/>
              <w:rPr>
                <w:szCs w:val="20"/>
              </w:rPr>
            </w:pPr>
            <w:r>
              <w:rPr>
                <w:rStyle w:val="11"/>
                <w:rFonts w:ascii="Arial Unicode MS" w:hAnsi="Arial Unicode MS"/>
                <w:bCs/>
                <w:color w:val="auto"/>
                <w:szCs w:val="20"/>
                <w:u w:val="none"/>
              </w:rPr>
              <w:t>。</w:t>
            </w:r>
            <w:hyperlink w:anchor="_05‧96_年公務人員特種考試經濟部專利商標審查人員三等考試‧藥事" w:history="1">
              <w:r w:rsidRPr="004854B1">
                <w:rPr>
                  <w:rStyle w:val="a3"/>
                  <w:rFonts w:ascii="Arial Unicode MS" w:hAnsi="Arial Unicode MS" w:hint="eastAsia"/>
                  <w:bCs/>
                  <w:szCs w:val="20"/>
                </w:rPr>
                <w:t>96</w:t>
              </w:r>
              <w:r w:rsidRPr="004854B1">
                <w:rPr>
                  <w:rStyle w:val="a3"/>
                  <w:rFonts w:ascii="Arial Unicode MS" w:hAnsi="Arial Unicode MS" w:hint="eastAsia"/>
                  <w:bCs/>
                  <w:szCs w:val="20"/>
                </w:rPr>
                <w:t>年</w:t>
              </w:r>
            </w:hyperlink>
          </w:p>
        </w:tc>
      </w:tr>
    </w:tbl>
    <w:p w:rsidR="00734FA5" w:rsidRPr="00BA0907" w:rsidRDefault="00734FA5" w:rsidP="00734FA5">
      <w:pPr>
        <w:ind w:left="142"/>
        <w:jc w:val="both"/>
        <w:rPr>
          <w:rFonts w:ascii="新細明體" w:hAnsi="新細明體"/>
        </w:rPr>
      </w:pPr>
      <w:r w:rsidRPr="001833E6">
        <w:rPr>
          <w:rFonts w:ascii="Arial Unicode MS" w:hAnsi="Arial Unicode MS"/>
          <w:color w:val="000000"/>
          <w:sz w:val="18"/>
          <w:szCs w:val="20"/>
        </w:rPr>
        <w:t xml:space="preserve">　　　　　　　　　　　　　　　　　　　　　　　　　　　　　　　　　　　　　　　　　　　</w:t>
      </w:r>
      <w:hyperlink w:anchor="a03" w:history="1">
        <w:r w:rsidR="00100024">
          <w:rPr>
            <w:rStyle w:val="a3"/>
            <w:rFonts w:ascii="Arial Unicode MS" w:hAnsi="Arial Unicode MS"/>
            <w:sz w:val="18"/>
          </w:rPr>
          <w:t>回目錄</w:t>
        </w:r>
        <w:r w:rsidR="00100024">
          <w:rPr>
            <w:rStyle w:val="a3"/>
            <w:rFonts w:ascii="Arial Unicode MS" w:hAnsi="Arial Unicode MS"/>
            <w:sz w:val="18"/>
          </w:rPr>
          <w:t>(3)</w:t>
        </w:r>
      </w:hyperlink>
      <w:r w:rsidR="004557F4">
        <w:rPr>
          <w:rFonts w:ascii="Arial Unicode MS" w:hAnsi="Arial Unicode MS" w:hint="eastAsia"/>
          <w:color w:val="808000"/>
          <w:sz w:val="18"/>
        </w:rPr>
        <w:t>〉〉</w:t>
      </w:r>
      <w:hyperlink w:anchor="top" w:history="1">
        <w:r w:rsidRPr="001833E6">
          <w:rPr>
            <w:rStyle w:val="a3"/>
            <w:rFonts w:ascii="Arial Unicode MS" w:hAnsi="Arial Unicode MS"/>
            <w:sz w:val="18"/>
          </w:rPr>
          <w:t>回首頁</w:t>
        </w:r>
      </w:hyperlink>
      <w:r w:rsidR="004557F4">
        <w:rPr>
          <w:rFonts w:ascii="Arial Unicode MS" w:hAnsi="Arial Unicode MS" w:hint="eastAsia"/>
          <w:color w:val="808000"/>
          <w:sz w:val="18"/>
        </w:rPr>
        <w:t>〉〉</w:t>
      </w:r>
    </w:p>
    <w:p w:rsidR="00734FA5" w:rsidRPr="0045528F" w:rsidRDefault="00734FA5" w:rsidP="00100024">
      <w:pPr>
        <w:pStyle w:val="1"/>
        <w:snapToGrid w:val="0"/>
        <w:spacing w:beforeLines="30" w:before="108" w:afterLines="30" w:after="108"/>
        <w:textAlignment w:val="auto"/>
        <w:rPr>
          <w:rFonts w:ascii="Arial Unicode MS" w:hAnsi="Arial Unicode MS"/>
          <w:kern w:val="2"/>
        </w:rPr>
      </w:pPr>
      <w:bookmarkStart w:id="6" w:name="_103年(1)"/>
      <w:bookmarkEnd w:id="6"/>
      <w:r>
        <w:rPr>
          <w:rFonts w:ascii="Arial Unicode MS" w:hAnsi="Arial Unicode MS" w:hint="eastAsia"/>
          <w:kern w:val="2"/>
        </w:rPr>
        <w:t>103</w:t>
      </w:r>
      <w:r w:rsidRPr="0045528F">
        <w:rPr>
          <w:rFonts w:ascii="Arial Unicode MS" w:hAnsi="Arial Unicode MS" w:hint="eastAsia"/>
          <w:kern w:val="2"/>
        </w:rPr>
        <w:t>年</w:t>
      </w:r>
      <w:r>
        <w:rPr>
          <w:rFonts w:ascii="Arial Unicode MS" w:hAnsi="Arial Unicode MS" w:cs="新細明體" w:hint="eastAsia"/>
          <w:bCs w:val="0"/>
          <w:lang w:val="zh-TW"/>
        </w:rPr>
        <w:t>(4)</w:t>
      </w:r>
    </w:p>
    <w:p w:rsidR="00734FA5" w:rsidRPr="005C3BB1" w:rsidRDefault="00734FA5" w:rsidP="00100024">
      <w:pPr>
        <w:pStyle w:val="2"/>
        <w:spacing w:beforeLines="30" w:before="108" w:beforeAutospacing="0" w:afterLines="30" w:after="108" w:afterAutospacing="0"/>
      </w:pPr>
      <w:bookmarkStart w:id="7" w:name="_10301。（3）103年公務人員特種考試關務人員三等考試。藥事行政與"/>
      <w:bookmarkEnd w:id="7"/>
      <w:r>
        <w:rPr>
          <w:rFonts w:hint="eastAsia"/>
        </w:rPr>
        <w:t>103</w:t>
      </w:r>
      <w:r w:rsidRPr="00B35651">
        <w:rPr>
          <w:rFonts w:hint="eastAsia"/>
        </w:rPr>
        <w:t>0</w:t>
      </w:r>
      <w:r>
        <w:rPr>
          <w:rFonts w:hint="eastAsia"/>
        </w:rPr>
        <w:t>1</w:t>
      </w:r>
      <w:r>
        <w:rPr>
          <w:rFonts w:hint="eastAsia"/>
        </w:rPr>
        <w:t>。</w:t>
      </w:r>
      <w:r w:rsidRPr="00B35651">
        <w:rPr>
          <w:rFonts w:hint="eastAsia"/>
        </w:rPr>
        <w:t>（</w:t>
      </w:r>
      <w:r w:rsidRPr="00B35651">
        <w:rPr>
          <w:rFonts w:hint="eastAsia"/>
        </w:rPr>
        <w:t>3</w:t>
      </w:r>
      <w:r w:rsidRPr="00B35651">
        <w:rPr>
          <w:rFonts w:hint="eastAsia"/>
        </w:rPr>
        <w:t>）</w:t>
      </w:r>
      <w:r>
        <w:rPr>
          <w:rFonts w:hint="eastAsia"/>
        </w:rPr>
        <w:t>103</w:t>
      </w:r>
      <w:r w:rsidRPr="005C3BB1">
        <w:rPr>
          <w:rFonts w:hint="eastAsia"/>
        </w:rPr>
        <w:t>年公務人員特種考試關務人員三等考試</w:t>
      </w:r>
      <w:r>
        <w:rPr>
          <w:rFonts w:hint="eastAsia"/>
        </w:rPr>
        <w:t>。</w:t>
      </w:r>
      <w:r w:rsidRPr="005C3BB1">
        <w:rPr>
          <w:rFonts w:hint="eastAsia"/>
        </w:rPr>
        <w:t>藥事行政與法規</w:t>
      </w:r>
    </w:p>
    <w:p w:rsidR="00734FA5" w:rsidRDefault="00734FA5" w:rsidP="00734FA5">
      <w:pPr>
        <w:ind w:leftChars="71" w:left="142"/>
        <w:jc w:val="both"/>
        <w:rPr>
          <w:rFonts w:ascii="Arial Unicode MS" w:hAnsi="Arial Unicode MS"/>
        </w:rPr>
      </w:pPr>
      <w:r w:rsidRPr="007575EF">
        <w:rPr>
          <w:rFonts w:ascii="Arial Unicode MS" w:hAnsi="Arial Unicode MS" w:hint="eastAsia"/>
        </w:rPr>
        <w:t>103</w:t>
      </w:r>
      <w:r w:rsidRPr="007575EF">
        <w:rPr>
          <w:rFonts w:ascii="Arial Unicode MS" w:hAnsi="Arial Unicode MS" w:hint="eastAsia"/>
        </w:rPr>
        <w:t>年公務人員特種考試關務人員考試試題</w:t>
      </w:r>
      <w:r w:rsidRPr="007575EF">
        <w:rPr>
          <w:rFonts w:ascii="Arial Unicode MS" w:hAnsi="Arial Unicode MS" w:hint="eastAsia"/>
        </w:rPr>
        <w:t>1117</w:t>
      </w:r>
      <w:r>
        <w:rPr>
          <w:rFonts w:ascii="Arial Unicode MS" w:hAnsi="Arial Unicode MS" w:hint="eastAsia"/>
        </w:rPr>
        <w:t>0</w:t>
      </w:r>
    </w:p>
    <w:p w:rsidR="00734FA5" w:rsidRPr="007575EF" w:rsidRDefault="00734FA5" w:rsidP="00734FA5">
      <w:pPr>
        <w:ind w:leftChars="71" w:left="142"/>
        <w:jc w:val="both"/>
        <w:rPr>
          <w:rFonts w:ascii="Arial Unicode MS" w:hAnsi="Arial Unicode MS"/>
        </w:rPr>
      </w:pPr>
      <w:r>
        <w:rPr>
          <w:rFonts w:ascii="Arial Unicode MS" w:hAnsi="Arial Unicode MS" w:hint="eastAsia"/>
        </w:rPr>
        <w:t>【</w:t>
      </w:r>
      <w:r w:rsidRPr="007575EF">
        <w:rPr>
          <w:rFonts w:ascii="Arial Unicode MS" w:hAnsi="Arial Unicode MS" w:hint="eastAsia"/>
        </w:rPr>
        <w:t>考試別】關務人員考試</w:t>
      </w:r>
      <w:r>
        <w:rPr>
          <w:rFonts w:ascii="Arial Unicode MS" w:hAnsi="Arial Unicode MS" w:hint="eastAsia"/>
        </w:rPr>
        <w:t>【</w:t>
      </w:r>
      <w:r w:rsidRPr="007575EF">
        <w:rPr>
          <w:rFonts w:ascii="Arial Unicode MS" w:hAnsi="Arial Unicode MS" w:hint="eastAsia"/>
        </w:rPr>
        <w:t>等別】三等考試</w:t>
      </w:r>
      <w:r>
        <w:rPr>
          <w:rFonts w:ascii="Arial Unicode MS" w:hAnsi="Arial Unicode MS" w:hint="eastAsia"/>
        </w:rPr>
        <w:t>【</w:t>
      </w:r>
      <w:r w:rsidRPr="007575EF">
        <w:rPr>
          <w:rFonts w:ascii="Arial Unicode MS" w:hAnsi="Arial Unicode MS" w:hint="eastAsia"/>
        </w:rPr>
        <w:t>類科】藥事</w:t>
      </w:r>
      <w:r>
        <w:rPr>
          <w:rFonts w:ascii="Arial Unicode MS" w:hAnsi="Arial Unicode MS" w:hint="eastAsia"/>
        </w:rPr>
        <w:t>【</w:t>
      </w:r>
      <w:r w:rsidRPr="007575EF">
        <w:rPr>
          <w:rFonts w:ascii="Arial Unicode MS" w:hAnsi="Arial Unicode MS" w:hint="eastAsia"/>
        </w:rPr>
        <w:t>科目】藥事行政與法規</w:t>
      </w:r>
      <w:r>
        <w:rPr>
          <w:rFonts w:ascii="Arial Unicode MS" w:hAnsi="Arial Unicode MS" w:hint="eastAsia"/>
        </w:rPr>
        <w:t>【</w:t>
      </w:r>
      <w:r w:rsidRPr="007575EF">
        <w:rPr>
          <w:rFonts w:ascii="Arial Unicode MS" w:hAnsi="Arial Unicode MS" w:hint="eastAsia"/>
        </w:rPr>
        <w:t>考試時間】</w:t>
      </w:r>
      <w:r w:rsidRPr="007575EF">
        <w:rPr>
          <w:rFonts w:ascii="Arial Unicode MS" w:hAnsi="Arial Unicode MS" w:hint="eastAsia"/>
        </w:rPr>
        <w:t>2</w:t>
      </w:r>
      <w:r w:rsidRPr="007575EF">
        <w:rPr>
          <w:rFonts w:ascii="Arial Unicode MS" w:hAnsi="Arial Unicode MS" w:hint="eastAsia"/>
        </w:rPr>
        <w:t>小時</w:t>
      </w:r>
    </w:p>
    <w:p w:rsidR="00734FA5" w:rsidRDefault="00734FA5" w:rsidP="00734FA5">
      <w:pPr>
        <w:ind w:leftChars="71" w:left="142"/>
        <w:jc w:val="both"/>
        <w:rPr>
          <w:rFonts w:ascii="Arial Unicode MS" w:hAnsi="Arial Unicode MS"/>
        </w:rPr>
      </w:pPr>
    </w:p>
    <w:p w:rsidR="00734FA5" w:rsidRPr="007575EF" w:rsidRDefault="00734FA5" w:rsidP="00734FA5">
      <w:pPr>
        <w:ind w:leftChars="71" w:left="142"/>
        <w:jc w:val="both"/>
        <w:rPr>
          <w:rFonts w:ascii="Arial Unicode MS" w:hAnsi="Arial Unicode MS"/>
        </w:rPr>
      </w:pPr>
      <w:r>
        <w:rPr>
          <w:rFonts w:ascii="Arial Unicode MS" w:hAnsi="Arial Unicode MS" w:hint="eastAsia"/>
        </w:rPr>
        <w:t xml:space="preserve">　　</w:t>
      </w:r>
      <w:r w:rsidRPr="007575EF">
        <w:rPr>
          <w:rFonts w:ascii="Arial Unicode MS" w:hAnsi="Arial Unicode MS" w:hint="eastAsia"/>
        </w:rPr>
        <w:t>一、食品藥物管理署依</w:t>
      </w:r>
      <w:r w:rsidRPr="007575EF">
        <w:rPr>
          <w:rFonts w:ascii="Arial Unicode MS" w:hAnsi="Arial Unicode MS" w:hint="eastAsia"/>
        </w:rPr>
        <w:t xml:space="preserve"> 102</w:t>
      </w:r>
      <w:r w:rsidRPr="007575EF">
        <w:rPr>
          <w:rFonts w:ascii="Arial Unicode MS" w:hAnsi="Arial Unicode MS" w:hint="eastAsia"/>
        </w:rPr>
        <w:t>年</w:t>
      </w:r>
      <w:r w:rsidRPr="007575EF">
        <w:rPr>
          <w:rFonts w:ascii="Arial Unicode MS" w:hAnsi="Arial Unicode MS" w:hint="eastAsia"/>
        </w:rPr>
        <w:t xml:space="preserve"> 6</w:t>
      </w:r>
      <w:r w:rsidRPr="007575EF">
        <w:rPr>
          <w:rFonts w:ascii="Arial Unicode MS" w:hAnsi="Arial Unicode MS" w:hint="eastAsia"/>
        </w:rPr>
        <w:t>月</w:t>
      </w:r>
      <w:r w:rsidRPr="007575EF">
        <w:rPr>
          <w:rFonts w:ascii="Arial Unicode MS" w:hAnsi="Arial Unicode MS" w:hint="eastAsia"/>
        </w:rPr>
        <w:t>19</w:t>
      </w:r>
      <w:r w:rsidRPr="007575EF">
        <w:rPr>
          <w:rFonts w:ascii="Arial Unicode MS" w:hAnsi="Arial Unicode MS" w:hint="eastAsia"/>
        </w:rPr>
        <w:t>日總統令公布的</w:t>
      </w:r>
      <w:hyperlink r:id="rId24" w:history="1">
        <w:r w:rsidRPr="00492682">
          <w:rPr>
            <w:rStyle w:val="a3"/>
            <w:rFonts w:ascii="Arial Unicode MS" w:hAnsi="Arial Unicode MS" w:hint="eastAsia"/>
            <w:szCs w:val="20"/>
          </w:rPr>
          <w:t>衛生福利部組織法</w:t>
        </w:r>
      </w:hyperlink>
      <w:r w:rsidRPr="007575EF">
        <w:rPr>
          <w:rFonts w:ascii="Arial Unicode MS" w:hAnsi="Arial Unicode MS" w:hint="eastAsia"/>
        </w:rPr>
        <w:t>成立，依該組織法規定，該署執掌業務為何？（</w:t>
      </w:r>
      <w:r w:rsidRPr="007575EF">
        <w:rPr>
          <w:rFonts w:ascii="Arial Unicode MS" w:hAnsi="Arial Unicode MS" w:hint="eastAsia"/>
        </w:rPr>
        <w:t>15</w:t>
      </w:r>
      <w:r w:rsidRPr="007575EF">
        <w:rPr>
          <w:rFonts w:ascii="Arial Unicode MS" w:hAnsi="Arial Unicode MS" w:hint="eastAsia"/>
        </w:rPr>
        <w:t>分）</w:t>
      </w:r>
    </w:p>
    <w:p w:rsidR="00734FA5" w:rsidRPr="007575EF" w:rsidRDefault="00734FA5" w:rsidP="00734FA5">
      <w:pPr>
        <w:ind w:leftChars="71" w:left="142"/>
        <w:jc w:val="both"/>
        <w:rPr>
          <w:rFonts w:ascii="Arial Unicode MS" w:hAnsi="Arial Unicode MS"/>
        </w:rPr>
      </w:pPr>
    </w:p>
    <w:p w:rsidR="00734FA5" w:rsidRPr="007575EF" w:rsidRDefault="00734FA5" w:rsidP="00734FA5">
      <w:pPr>
        <w:ind w:leftChars="71" w:left="142"/>
        <w:jc w:val="both"/>
        <w:rPr>
          <w:rFonts w:ascii="Arial Unicode MS" w:hAnsi="Arial Unicode MS"/>
        </w:rPr>
      </w:pPr>
      <w:r w:rsidRPr="007575EF">
        <w:rPr>
          <w:rFonts w:ascii="Arial Unicode MS" w:hAnsi="Arial Unicode MS" w:hint="eastAsia"/>
        </w:rPr>
        <w:t xml:space="preserve">　　二、下列工作項目各分屬食品藥物管理署那一個業務組之執掌？（每小題</w:t>
      </w:r>
      <w:r w:rsidRPr="007575EF">
        <w:rPr>
          <w:rFonts w:ascii="Arial Unicode MS" w:hAnsi="Arial Unicode MS" w:hint="eastAsia"/>
        </w:rPr>
        <w:t>1</w:t>
      </w:r>
      <w:r w:rsidRPr="007575EF">
        <w:rPr>
          <w:rFonts w:ascii="Arial Unicode MS" w:hAnsi="Arial Unicode MS" w:hint="eastAsia"/>
        </w:rPr>
        <w:t>分，共</w:t>
      </w:r>
      <w:r w:rsidRPr="007575EF">
        <w:rPr>
          <w:rFonts w:ascii="Arial Unicode MS" w:hAnsi="Arial Unicode MS" w:hint="eastAsia"/>
        </w:rPr>
        <w:t>5</w:t>
      </w:r>
      <w:r w:rsidRPr="007575EF">
        <w:rPr>
          <w:rFonts w:ascii="Arial Unicode MS" w:hAnsi="Arial Unicode MS" w:hint="eastAsia"/>
        </w:rPr>
        <w:t>分）</w:t>
      </w:r>
    </w:p>
    <w:p w:rsidR="00734FA5" w:rsidRPr="007575EF" w:rsidRDefault="00734FA5" w:rsidP="00734FA5">
      <w:pPr>
        <w:ind w:leftChars="71" w:left="142"/>
        <w:jc w:val="both"/>
        <w:rPr>
          <w:rFonts w:ascii="Arial Unicode MS" w:hAnsi="Arial Unicode MS"/>
        </w:rPr>
      </w:pPr>
      <w:r w:rsidRPr="007575EF">
        <w:rPr>
          <w:rFonts w:ascii="Arial Unicode MS" w:hAnsi="Arial Unicode MS" w:hint="eastAsia"/>
        </w:rPr>
        <w:t xml:space="preserve">　　</w:t>
      </w:r>
      <w:r w:rsidRPr="007575EF">
        <w:rPr>
          <w:rFonts w:ascii="Arial Unicode MS" w:hAnsi="Arial Unicode MS" w:hint="eastAsia"/>
        </w:rPr>
        <w:t>(</w:t>
      </w:r>
      <w:r w:rsidRPr="007575EF">
        <w:rPr>
          <w:rFonts w:ascii="Arial Unicode MS" w:hAnsi="Arial Unicode MS" w:hint="eastAsia"/>
        </w:rPr>
        <w:t>一</w:t>
      </w:r>
      <w:r w:rsidRPr="007575EF">
        <w:rPr>
          <w:rFonts w:ascii="Arial Unicode MS" w:hAnsi="Arial Unicode MS" w:hint="eastAsia"/>
        </w:rPr>
        <w:t>)</w:t>
      </w:r>
      <w:r w:rsidRPr="007575EF">
        <w:rPr>
          <w:rFonts w:ascii="Arial Unicode MS" w:hAnsi="Arial Unicode MS" w:hint="eastAsia"/>
        </w:rPr>
        <w:t>施政方針、施政計畫之規劃、列管追蹤及考評</w:t>
      </w:r>
    </w:p>
    <w:p w:rsidR="00734FA5" w:rsidRPr="007575EF" w:rsidRDefault="00734FA5" w:rsidP="00734FA5">
      <w:pPr>
        <w:ind w:leftChars="71" w:left="142"/>
        <w:jc w:val="both"/>
        <w:rPr>
          <w:rFonts w:ascii="Arial Unicode MS" w:hAnsi="Arial Unicode MS"/>
        </w:rPr>
      </w:pPr>
      <w:r w:rsidRPr="007575EF">
        <w:rPr>
          <w:rFonts w:ascii="Arial Unicode MS" w:hAnsi="Arial Unicode MS" w:hint="eastAsia"/>
        </w:rPr>
        <w:t xml:space="preserve">　　</w:t>
      </w:r>
      <w:r w:rsidRPr="007575EF">
        <w:rPr>
          <w:rFonts w:ascii="Arial Unicode MS" w:hAnsi="Arial Unicode MS" w:hint="eastAsia"/>
        </w:rPr>
        <w:t>(</w:t>
      </w:r>
      <w:r w:rsidRPr="007575EF">
        <w:rPr>
          <w:rFonts w:ascii="Arial Unicode MS" w:hAnsi="Arial Unicode MS" w:hint="eastAsia"/>
        </w:rPr>
        <w:t>二</w:t>
      </w:r>
      <w:r w:rsidRPr="007575EF">
        <w:rPr>
          <w:rFonts w:ascii="Arial Unicode MS" w:hAnsi="Arial Unicode MS" w:hint="eastAsia"/>
        </w:rPr>
        <w:t>)</w:t>
      </w:r>
      <w:r w:rsidRPr="007575EF">
        <w:rPr>
          <w:rFonts w:ascii="Arial Unicode MS" w:hAnsi="Arial Unicode MS" w:hint="eastAsia"/>
        </w:rPr>
        <w:t>含藥化粧品之查驗登記</w:t>
      </w:r>
    </w:p>
    <w:p w:rsidR="00734FA5" w:rsidRPr="007575EF" w:rsidRDefault="00734FA5" w:rsidP="00734FA5">
      <w:pPr>
        <w:ind w:leftChars="71" w:left="142"/>
        <w:jc w:val="both"/>
        <w:rPr>
          <w:rFonts w:ascii="Arial Unicode MS" w:hAnsi="Arial Unicode MS"/>
        </w:rPr>
      </w:pPr>
      <w:r w:rsidRPr="007575EF">
        <w:rPr>
          <w:rFonts w:ascii="Arial Unicode MS" w:hAnsi="Arial Unicode MS" w:hint="eastAsia"/>
        </w:rPr>
        <w:t xml:space="preserve">　　</w:t>
      </w:r>
      <w:r w:rsidRPr="007575EF">
        <w:rPr>
          <w:rFonts w:ascii="Arial Unicode MS" w:hAnsi="Arial Unicode MS" w:hint="eastAsia"/>
        </w:rPr>
        <w:t>(</w:t>
      </w:r>
      <w:r w:rsidRPr="007575EF">
        <w:rPr>
          <w:rFonts w:ascii="Arial Unicode MS" w:hAnsi="Arial Unicode MS" w:hint="eastAsia"/>
        </w:rPr>
        <w:t>三</w:t>
      </w:r>
      <w:r w:rsidRPr="007575EF">
        <w:rPr>
          <w:rFonts w:ascii="Arial Unicode MS" w:hAnsi="Arial Unicode MS" w:hint="eastAsia"/>
        </w:rPr>
        <w:t>)</w:t>
      </w:r>
      <w:r w:rsidRPr="007575EF">
        <w:rPr>
          <w:rFonts w:ascii="Arial Unicode MS" w:hAnsi="Arial Unicode MS" w:hint="eastAsia"/>
        </w:rPr>
        <w:t>濫用藥物尿液實驗室認可之規劃、管理及執行</w:t>
      </w:r>
      <w:bookmarkStart w:id="8" w:name="_GoBack"/>
      <w:bookmarkEnd w:id="8"/>
    </w:p>
    <w:p w:rsidR="00734FA5" w:rsidRPr="007575EF" w:rsidRDefault="00734FA5" w:rsidP="00734FA5">
      <w:pPr>
        <w:ind w:leftChars="71" w:left="142"/>
        <w:jc w:val="both"/>
        <w:rPr>
          <w:rFonts w:ascii="Arial Unicode MS" w:hAnsi="Arial Unicode MS"/>
        </w:rPr>
      </w:pPr>
      <w:r w:rsidRPr="007575EF">
        <w:rPr>
          <w:rFonts w:ascii="Arial Unicode MS" w:hAnsi="Arial Unicode MS" w:hint="eastAsia"/>
        </w:rPr>
        <w:lastRenderedPageBreak/>
        <w:t xml:space="preserve">　　</w:t>
      </w:r>
      <w:r w:rsidRPr="007575EF">
        <w:rPr>
          <w:rFonts w:ascii="Arial Unicode MS" w:hAnsi="Arial Unicode MS" w:hint="eastAsia"/>
        </w:rPr>
        <w:t>(</w:t>
      </w:r>
      <w:r w:rsidRPr="007575EF">
        <w:rPr>
          <w:rFonts w:ascii="Arial Unicode MS" w:hAnsi="Arial Unicode MS" w:hint="eastAsia"/>
        </w:rPr>
        <w:t>四</w:t>
      </w:r>
      <w:r w:rsidRPr="007575EF">
        <w:rPr>
          <w:rFonts w:ascii="Arial Unicode MS" w:hAnsi="Arial Unicode MS" w:hint="eastAsia"/>
        </w:rPr>
        <w:t>)</w:t>
      </w:r>
      <w:r w:rsidRPr="007575EF">
        <w:rPr>
          <w:rFonts w:ascii="Arial Unicode MS" w:hAnsi="Arial Unicode MS" w:hint="eastAsia"/>
        </w:rPr>
        <w:t>藥品臨床試驗之查核</w:t>
      </w:r>
    </w:p>
    <w:p w:rsidR="00734FA5" w:rsidRDefault="00734FA5" w:rsidP="00734FA5">
      <w:pPr>
        <w:ind w:leftChars="71" w:left="142"/>
        <w:jc w:val="both"/>
        <w:rPr>
          <w:rFonts w:ascii="Arial Unicode MS" w:hAnsi="Arial Unicode MS"/>
        </w:rPr>
      </w:pPr>
      <w:r w:rsidRPr="007575EF">
        <w:rPr>
          <w:rFonts w:ascii="Arial Unicode MS" w:hAnsi="Arial Unicode MS" w:hint="eastAsia"/>
        </w:rPr>
        <w:t xml:space="preserve">　　</w:t>
      </w:r>
      <w:r w:rsidRPr="007575EF">
        <w:rPr>
          <w:rFonts w:ascii="Arial Unicode MS" w:hAnsi="Arial Unicode MS" w:hint="eastAsia"/>
        </w:rPr>
        <w:t>(</w:t>
      </w:r>
      <w:r w:rsidRPr="007575EF">
        <w:rPr>
          <w:rFonts w:ascii="Arial Unicode MS" w:hAnsi="Arial Unicode MS" w:hint="eastAsia"/>
        </w:rPr>
        <w:t>五</w:t>
      </w:r>
      <w:r w:rsidRPr="007575EF">
        <w:rPr>
          <w:rFonts w:ascii="Arial Unicode MS" w:hAnsi="Arial Unicode MS" w:hint="eastAsia"/>
        </w:rPr>
        <w:t>)</w:t>
      </w:r>
      <w:r w:rsidRPr="007575EF">
        <w:rPr>
          <w:rFonts w:ascii="Arial Unicode MS" w:hAnsi="Arial Unicode MS" w:hint="eastAsia"/>
        </w:rPr>
        <w:t>藥物非臨床試驗優良實驗室操作規範（</w:t>
      </w:r>
      <w:r w:rsidRPr="007575EF">
        <w:rPr>
          <w:rFonts w:ascii="Arial Unicode MS" w:hAnsi="Arial Unicode MS" w:hint="eastAsia"/>
        </w:rPr>
        <w:t>GLP</w:t>
      </w:r>
      <w:r w:rsidRPr="007575EF">
        <w:rPr>
          <w:rFonts w:ascii="Arial Unicode MS" w:hAnsi="Arial Unicode MS" w:hint="eastAsia"/>
        </w:rPr>
        <w:t>）認證之規劃、管理及執行</w:t>
      </w:r>
    </w:p>
    <w:p w:rsidR="00734FA5" w:rsidRDefault="00734FA5" w:rsidP="00734FA5">
      <w:pPr>
        <w:ind w:leftChars="71" w:left="142"/>
        <w:jc w:val="both"/>
        <w:rPr>
          <w:rFonts w:ascii="Arial Unicode MS" w:hAnsi="Arial Unicode MS"/>
        </w:rPr>
      </w:pPr>
    </w:p>
    <w:p w:rsidR="00734FA5" w:rsidRPr="007575EF" w:rsidRDefault="00734FA5" w:rsidP="00734FA5">
      <w:pPr>
        <w:ind w:leftChars="71" w:left="142"/>
        <w:jc w:val="both"/>
        <w:rPr>
          <w:rFonts w:ascii="Arial Unicode MS" w:hAnsi="Arial Unicode MS"/>
        </w:rPr>
      </w:pPr>
      <w:r>
        <w:rPr>
          <w:rFonts w:ascii="Arial Unicode MS" w:hAnsi="Arial Unicode MS" w:hint="eastAsia"/>
        </w:rPr>
        <w:t xml:space="preserve">　　</w:t>
      </w:r>
      <w:r w:rsidRPr="007575EF">
        <w:rPr>
          <w:rFonts w:ascii="Arial Unicode MS" w:hAnsi="Arial Unicode MS" w:hint="eastAsia"/>
        </w:rPr>
        <w:t>三、某地方衛生局於轄區內稽查抽樣某公司製造之壯陽膠囊，經送驗確認檢出</w:t>
      </w:r>
      <w:r w:rsidRPr="007575EF">
        <w:rPr>
          <w:rFonts w:ascii="Arial Unicode MS" w:hAnsi="Arial Unicode MS" w:hint="eastAsia"/>
        </w:rPr>
        <w:t xml:space="preserve">Acetildenafil </w:t>
      </w:r>
      <w:r w:rsidRPr="007575EF">
        <w:rPr>
          <w:rFonts w:ascii="Arial Unicode MS" w:hAnsi="Arial Unicode MS" w:hint="eastAsia"/>
        </w:rPr>
        <w:t>成分（威而鋼成分</w:t>
      </w:r>
      <w:r w:rsidRPr="007575EF">
        <w:rPr>
          <w:rFonts w:ascii="Arial Unicode MS" w:hAnsi="Arial Unicode MS" w:hint="eastAsia"/>
        </w:rPr>
        <w:t xml:space="preserve">sildenafil </w:t>
      </w:r>
      <w:r w:rsidRPr="007575EF">
        <w:rPr>
          <w:rFonts w:ascii="Arial Unicode MS" w:hAnsi="Arial Unicode MS" w:hint="eastAsia"/>
        </w:rPr>
        <w:t>之類緣物），試問該衛生局依</w:t>
      </w:r>
      <w:hyperlink r:id="rId25" w:history="1">
        <w:r w:rsidRPr="00CA5694">
          <w:rPr>
            <w:rStyle w:val="a3"/>
            <w:rFonts w:ascii="Arial Unicode MS" w:hAnsi="Arial Unicode MS" w:hint="eastAsia"/>
          </w:rPr>
          <w:t>藥事法</w:t>
        </w:r>
      </w:hyperlink>
      <w:r w:rsidRPr="007575EF">
        <w:rPr>
          <w:rFonts w:ascii="Arial Unicode MS" w:hAnsi="Arial Unicode MS" w:hint="eastAsia"/>
        </w:rPr>
        <w:t>對該案件之人、事及物應如何處理？（</w:t>
      </w:r>
      <w:r w:rsidRPr="007575EF">
        <w:rPr>
          <w:rFonts w:ascii="Arial Unicode MS" w:hAnsi="Arial Unicode MS" w:hint="eastAsia"/>
        </w:rPr>
        <w:t>20</w:t>
      </w:r>
      <w:r w:rsidRPr="007575EF">
        <w:rPr>
          <w:rFonts w:ascii="Arial Unicode MS" w:hAnsi="Arial Unicode MS" w:hint="eastAsia"/>
        </w:rPr>
        <w:t>分）</w:t>
      </w:r>
    </w:p>
    <w:p w:rsidR="00734FA5" w:rsidRPr="007575EF" w:rsidRDefault="00734FA5" w:rsidP="00734FA5">
      <w:pPr>
        <w:ind w:leftChars="71" w:left="142"/>
        <w:jc w:val="both"/>
        <w:rPr>
          <w:rFonts w:ascii="Arial Unicode MS" w:hAnsi="Arial Unicode MS"/>
        </w:rPr>
      </w:pPr>
    </w:p>
    <w:p w:rsidR="00734FA5" w:rsidRPr="007575EF" w:rsidRDefault="00734FA5" w:rsidP="00734FA5">
      <w:pPr>
        <w:ind w:leftChars="71" w:left="142"/>
        <w:jc w:val="both"/>
        <w:rPr>
          <w:rFonts w:ascii="Arial Unicode MS" w:hAnsi="Arial Unicode MS"/>
        </w:rPr>
      </w:pPr>
      <w:r w:rsidRPr="007575EF">
        <w:rPr>
          <w:rFonts w:ascii="Arial Unicode MS" w:hAnsi="Arial Unicode MS" w:hint="eastAsia"/>
        </w:rPr>
        <w:t xml:space="preserve">　　四、負責主持經營藥局之藥師，應具備幾年以上實際調劑執業經驗，始得提供藥品調劑服務？又藥師交付藥劑時，應於容器或包裝上記明那些事項？（</w:t>
      </w:r>
      <w:r w:rsidRPr="007575EF">
        <w:rPr>
          <w:rFonts w:ascii="Arial Unicode MS" w:hAnsi="Arial Unicode MS" w:hint="eastAsia"/>
        </w:rPr>
        <w:t>15</w:t>
      </w:r>
      <w:r w:rsidRPr="007575EF">
        <w:rPr>
          <w:rFonts w:ascii="Arial Unicode MS" w:hAnsi="Arial Unicode MS" w:hint="eastAsia"/>
        </w:rPr>
        <w:t>分）</w:t>
      </w:r>
    </w:p>
    <w:p w:rsidR="00734FA5" w:rsidRPr="007575EF" w:rsidRDefault="00734FA5" w:rsidP="00734FA5">
      <w:pPr>
        <w:ind w:leftChars="71" w:left="142"/>
        <w:jc w:val="both"/>
        <w:rPr>
          <w:rFonts w:ascii="Arial Unicode MS" w:hAnsi="Arial Unicode MS"/>
        </w:rPr>
      </w:pPr>
      <w:r w:rsidRPr="007575EF">
        <w:rPr>
          <w:rFonts w:ascii="Arial Unicode MS" w:hAnsi="Arial Unicode MS" w:hint="eastAsia"/>
        </w:rPr>
        <w:t xml:space="preserve">　　五、管制藥品依那四項原則分四級管理？（</w:t>
      </w:r>
      <w:r w:rsidRPr="007575EF">
        <w:rPr>
          <w:rFonts w:ascii="Arial Unicode MS" w:hAnsi="Arial Unicode MS" w:hint="eastAsia"/>
        </w:rPr>
        <w:t>6</w:t>
      </w:r>
      <w:r w:rsidRPr="007575EF">
        <w:rPr>
          <w:rFonts w:ascii="Arial Unicode MS" w:hAnsi="Arial Unicode MS" w:hint="eastAsia"/>
        </w:rPr>
        <w:t>分）</w:t>
      </w:r>
    </w:p>
    <w:p w:rsidR="00734FA5" w:rsidRPr="007575EF" w:rsidRDefault="00734FA5" w:rsidP="00734FA5">
      <w:pPr>
        <w:ind w:leftChars="71" w:left="142"/>
        <w:jc w:val="both"/>
        <w:rPr>
          <w:rFonts w:ascii="Arial Unicode MS" w:hAnsi="Arial Unicode MS"/>
        </w:rPr>
      </w:pPr>
      <w:r w:rsidRPr="007575EF">
        <w:rPr>
          <w:rFonts w:ascii="Arial Unicode MS" w:hAnsi="Arial Unicode MS" w:hint="eastAsia"/>
        </w:rPr>
        <w:t xml:space="preserve">　　六、</w:t>
      </w:r>
      <w:r w:rsidRPr="00272454">
        <w:rPr>
          <w:rFonts w:ascii="Arial Unicode MS" w:hAnsi="Arial Unicode MS" w:hint="eastAsia"/>
          <w:szCs w:val="20"/>
        </w:rPr>
        <w:t>依</w:t>
      </w:r>
      <w:hyperlink r:id="rId26" w:history="1">
        <w:r w:rsidRPr="003A5E6F">
          <w:rPr>
            <w:rStyle w:val="a3"/>
            <w:rFonts w:ascii="Arial Unicode MS" w:hAnsi="Arial Unicode MS" w:hint="eastAsia"/>
            <w:szCs w:val="20"/>
          </w:rPr>
          <w:t>管制藥品管理條例</w:t>
        </w:r>
      </w:hyperlink>
      <w:r w:rsidRPr="007575EF">
        <w:rPr>
          <w:rFonts w:ascii="Arial Unicode MS" w:hAnsi="Arial Unicode MS" w:hint="eastAsia"/>
        </w:rPr>
        <w:t>，那些人員方可使用管制藥品？（</w:t>
      </w:r>
      <w:r w:rsidRPr="007575EF">
        <w:rPr>
          <w:rFonts w:ascii="Arial Unicode MS" w:hAnsi="Arial Unicode MS" w:hint="eastAsia"/>
        </w:rPr>
        <w:t>5</w:t>
      </w:r>
      <w:r w:rsidRPr="007575EF">
        <w:rPr>
          <w:rFonts w:ascii="Arial Unicode MS" w:hAnsi="Arial Unicode MS" w:hint="eastAsia"/>
        </w:rPr>
        <w:t>分）</w:t>
      </w:r>
    </w:p>
    <w:p w:rsidR="00734FA5" w:rsidRPr="007575EF" w:rsidRDefault="00734FA5" w:rsidP="00734FA5">
      <w:pPr>
        <w:ind w:leftChars="71" w:left="142"/>
        <w:jc w:val="both"/>
        <w:rPr>
          <w:rFonts w:ascii="Arial Unicode MS" w:hAnsi="Arial Unicode MS"/>
        </w:rPr>
      </w:pPr>
      <w:r w:rsidRPr="007575EF">
        <w:rPr>
          <w:rFonts w:ascii="Arial Unicode MS" w:hAnsi="Arial Unicode MS" w:hint="eastAsia"/>
        </w:rPr>
        <w:t xml:space="preserve">　　七、請寫出</w:t>
      </w:r>
      <w:hyperlink r:id="rId27" w:history="1">
        <w:r w:rsidRPr="00177FDF">
          <w:rPr>
            <w:rStyle w:val="a3"/>
            <w:rFonts w:ascii="Arial Unicode MS" w:hAnsi="Arial Unicode MS" w:hint="eastAsia"/>
          </w:rPr>
          <w:t>藥物安全監視管理辦法</w:t>
        </w:r>
      </w:hyperlink>
      <w:r w:rsidRPr="007575EF">
        <w:rPr>
          <w:rFonts w:ascii="Arial Unicode MS" w:hAnsi="Arial Unicode MS" w:hint="eastAsia"/>
        </w:rPr>
        <w:t>所規範之三類監視藥物。（</w:t>
      </w:r>
      <w:r w:rsidRPr="007575EF">
        <w:rPr>
          <w:rFonts w:ascii="Arial Unicode MS" w:hAnsi="Arial Unicode MS" w:hint="eastAsia"/>
        </w:rPr>
        <w:t>6</w:t>
      </w:r>
      <w:r w:rsidRPr="007575EF">
        <w:rPr>
          <w:rFonts w:ascii="Arial Unicode MS" w:hAnsi="Arial Unicode MS" w:hint="eastAsia"/>
        </w:rPr>
        <w:t>分）</w:t>
      </w:r>
    </w:p>
    <w:p w:rsidR="00734FA5" w:rsidRPr="007575EF" w:rsidRDefault="00734FA5" w:rsidP="00734FA5">
      <w:pPr>
        <w:ind w:leftChars="71" w:left="142"/>
        <w:jc w:val="both"/>
        <w:rPr>
          <w:rFonts w:ascii="Arial Unicode MS" w:hAnsi="Arial Unicode MS"/>
        </w:rPr>
      </w:pPr>
      <w:r w:rsidRPr="007575EF">
        <w:rPr>
          <w:rFonts w:ascii="Arial Unicode MS" w:hAnsi="Arial Unicode MS" w:hint="eastAsia"/>
        </w:rPr>
        <w:t xml:space="preserve">　　八、請說明藥師執行藥品製造監製之職責項目。（</w:t>
      </w:r>
      <w:r w:rsidRPr="007575EF">
        <w:rPr>
          <w:rFonts w:ascii="Arial Unicode MS" w:hAnsi="Arial Unicode MS" w:hint="eastAsia"/>
        </w:rPr>
        <w:t>10</w:t>
      </w:r>
      <w:r w:rsidRPr="007575EF">
        <w:rPr>
          <w:rFonts w:ascii="Arial Unicode MS" w:hAnsi="Arial Unicode MS" w:hint="eastAsia"/>
        </w:rPr>
        <w:t>分）</w:t>
      </w:r>
    </w:p>
    <w:p w:rsidR="00734FA5" w:rsidRDefault="00734FA5" w:rsidP="00734FA5">
      <w:pPr>
        <w:ind w:leftChars="71" w:left="142"/>
        <w:jc w:val="both"/>
        <w:rPr>
          <w:rFonts w:ascii="Arial Unicode MS" w:hAnsi="Arial Unicode MS"/>
        </w:rPr>
      </w:pPr>
      <w:r w:rsidRPr="007575EF">
        <w:rPr>
          <w:rFonts w:ascii="Arial Unicode MS" w:hAnsi="Arial Unicode MS" w:hint="eastAsia"/>
        </w:rPr>
        <w:t xml:space="preserve">　　九、</w:t>
      </w:r>
      <w:hyperlink r:id="rId28" w:history="1">
        <w:r w:rsidRPr="00CA5694">
          <w:rPr>
            <w:rStyle w:val="a3"/>
            <w:rFonts w:ascii="Arial Unicode MS" w:hAnsi="Arial Unicode MS" w:hint="eastAsia"/>
          </w:rPr>
          <w:t>藥品優良臨床試驗準則</w:t>
        </w:r>
      </w:hyperlink>
      <w:r w:rsidRPr="007575EF">
        <w:rPr>
          <w:rFonts w:ascii="Arial Unicode MS" w:hAnsi="Arial Unicode MS" w:hint="eastAsia"/>
        </w:rPr>
        <w:t>所謂的「盲性」為何？（</w:t>
      </w:r>
      <w:r w:rsidRPr="007575EF">
        <w:rPr>
          <w:rFonts w:ascii="Arial Unicode MS" w:hAnsi="Arial Unicode MS" w:hint="eastAsia"/>
        </w:rPr>
        <w:t>6</w:t>
      </w:r>
      <w:r w:rsidRPr="007575EF">
        <w:rPr>
          <w:rFonts w:ascii="Arial Unicode MS" w:hAnsi="Arial Unicode MS" w:hint="eastAsia"/>
        </w:rPr>
        <w:t>分）</w:t>
      </w:r>
    </w:p>
    <w:p w:rsidR="00734FA5" w:rsidRPr="007575EF" w:rsidRDefault="00734FA5" w:rsidP="00734FA5">
      <w:pPr>
        <w:ind w:leftChars="71" w:left="142"/>
        <w:jc w:val="both"/>
        <w:rPr>
          <w:rFonts w:ascii="Arial Unicode MS" w:hAnsi="Arial Unicode MS"/>
        </w:rPr>
      </w:pPr>
      <w:r>
        <w:rPr>
          <w:rFonts w:ascii="Arial Unicode MS" w:hAnsi="Arial Unicode MS" w:hint="eastAsia"/>
        </w:rPr>
        <w:t xml:space="preserve">　　</w:t>
      </w:r>
      <w:r w:rsidRPr="007575EF">
        <w:rPr>
          <w:rFonts w:ascii="Arial Unicode MS" w:hAnsi="Arial Unicode MS" w:hint="eastAsia"/>
        </w:rPr>
        <w:t>十、有關全民健康保險，請回答下列問題：</w:t>
      </w:r>
    </w:p>
    <w:p w:rsidR="00734FA5" w:rsidRPr="007575EF" w:rsidRDefault="00734FA5" w:rsidP="00734FA5">
      <w:pPr>
        <w:ind w:leftChars="71" w:left="142"/>
        <w:jc w:val="both"/>
        <w:rPr>
          <w:rFonts w:ascii="Arial Unicode MS" w:hAnsi="Arial Unicode MS"/>
        </w:rPr>
      </w:pPr>
      <w:r w:rsidRPr="007575EF">
        <w:rPr>
          <w:rFonts w:ascii="Arial Unicode MS" w:hAnsi="Arial Unicode MS" w:hint="eastAsia"/>
        </w:rPr>
        <w:t xml:space="preserve">　　</w:t>
      </w:r>
      <w:r w:rsidRPr="007575EF">
        <w:rPr>
          <w:rFonts w:ascii="Arial Unicode MS" w:hAnsi="Arial Unicode MS" w:hint="eastAsia"/>
        </w:rPr>
        <w:t>(</w:t>
      </w:r>
      <w:r w:rsidRPr="007575EF">
        <w:rPr>
          <w:rFonts w:ascii="Arial Unicode MS" w:hAnsi="Arial Unicode MS" w:hint="eastAsia"/>
        </w:rPr>
        <w:t>一</w:t>
      </w:r>
      <w:r w:rsidRPr="007575EF">
        <w:rPr>
          <w:rFonts w:ascii="Arial Unicode MS" w:hAnsi="Arial Unicode MS" w:hint="eastAsia"/>
        </w:rPr>
        <w:t>)</w:t>
      </w:r>
      <w:hyperlink r:id="rId29" w:history="1">
        <w:r w:rsidRPr="00CA5694">
          <w:rPr>
            <w:rStyle w:val="a3"/>
            <w:rFonts w:ascii="Arial Unicode MS" w:hAnsi="Arial Unicode MS" w:hint="eastAsia"/>
          </w:rPr>
          <w:t>全民健康保險法</w:t>
        </w:r>
      </w:hyperlink>
      <w:r w:rsidRPr="007575EF">
        <w:rPr>
          <w:rFonts w:ascii="Arial Unicode MS" w:hAnsi="Arial Unicode MS" w:hint="eastAsia"/>
        </w:rPr>
        <w:t>提供保險對象在保險有效期間有那些範圍的醫療服務？（</w:t>
      </w:r>
      <w:r w:rsidRPr="007575EF">
        <w:rPr>
          <w:rFonts w:ascii="Arial Unicode MS" w:hAnsi="Arial Unicode MS" w:hint="eastAsia"/>
        </w:rPr>
        <w:t>9</w:t>
      </w:r>
      <w:r w:rsidRPr="007575EF">
        <w:rPr>
          <w:rFonts w:ascii="Arial Unicode MS" w:hAnsi="Arial Unicode MS" w:hint="eastAsia"/>
        </w:rPr>
        <w:t>分）</w:t>
      </w:r>
    </w:p>
    <w:p w:rsidR="00734FA5" w:rsidRPr="007575EF" w:rsidRDefault="00734FA5" w:rsidP="00734FA5">
      <w:pPr>
        <w:ind w:leftChars="71" w:left="142"/>
        <w:jc w:val="both"/>
        <w:rPr>
          <w:rFonts w:ascii="Arial Unicode MS" w:hAnsi="Arial Unicode MS"/>
        </w:rPr>
      </w:pPr>
      <w:r w:rsidRPr="007575EF">
        <w:rPr>
          <w:rFonts w:ascii="Arial Unicode MS" w:hAnsi="Arial Unicode MS" w:hint="eastAsia"/>
        </w:rPr>
        <w:t xml:space="preserve">　　</w:t>
      </w:r>
      <w:r w:rsidRPr="007575EF">
        <w:rPr>
          <w:rFonts w:ascii="Arial Unicode MS" w:hAnsi="Arial Unicode MS" w:hint="eastAsia"/>
        </w:rPr>
        <w:t>(</w:t>
      </w:r>
      <w:r w:rsidRPr="007575EF">
        <w:rPr>
          <w:rFonts w:ascii="Arial Unicode MS" w:hAnsi="Arial Unicode MS" w:hint="eastAsia"/>
        </w:rPr>
        <w:t>二</w:t>
      </w:r>
      <w:r w:rsidRPr="007575EF">
        <w:rPr>
          <w:rFonts w:ascii="Arial Unicode MS" w:hAnsi="Arial Unicode MS" w:hint="eastAsia"/>
        </w:rPr>
        <w:t>)</w:t>
      </w:r>
      <w:r w:rsidRPr="007575EF">
        <w:rPr>
          <w:rFonts w:ascii="Arial Unicode MS" w:hAnsi="Arial Unicode MS" w:hint="eastAsia"/>
        </w:rPr>
        <w:t>持慢性病連續處方箋者，因故無法至原處方醫院、診所調劑，且所在地無特約藥局時，可到何處調劑？（</w:t>
      </w:r>
      <w:r w:rsidRPr="007575EF">
        <w:rPr>
          <w:rFonts w:ascii="Arial Unicode MS" w:hAnsi="Arial Unicode MS" w:hint="eastAsia"/>
        </w:rPr>
        <w:t>3</w:t>
      </w:r>
      <w:r w:rsidRPr="007575EF">
        <w:rPr>
          <w:rFonts w:ascii="Arial Unicode MS" w:hAnsi="Arial Unicode MS" w:hint="eastAsia"/>
        </w:rPr>
        <w:t>分）</w:t>
      </w:r>
    </w:p>
    <w:p w:rsidR="00734FA5" w:rsidRPr="007575EF" w:rsidRDefault="00734FA5" w:rsidP="00734FA5">
      <w:pPr>
        <w:ind w:leftChars="71" w:left="142"/>
        <w:jc w:val="both"/>
        <w:rPr>
          <w:rFonts w:ascii="Arial Unicode MS" w:hAnsi="Arial Unicode MS"/>
        </w:rPr>
      </w:pPr>
    </w:p>
    <w:p w:rsidR="00734FA5" w:rsidRDefault="00734FA5" w:rsidP="00734FA5">
      <w:pPr>
        <w:ind w:left="142"/>
        <w:jc w:val="both"/>
        <w:rPr>
          <w:rFonts w:ascii="Arial Unicode MS" w:hAnsi="Arial Unicode MS"/>
          <w:color w:val="000000"/>
          <w:sz w:val="18"/>
          <w:szCs w:val="20"/>
        </w:rPr>
      </w:pPr>
    </w:p>
    <w:p w:rsidR="00734FA5" w:rsidRPr="00BA0907" w:rsidRDefault="00734FA5" w:rsidP="00734FA5">
      <w:r w:rsidRPr="001833E6">
        <w:rPr>
          <w:rFonts w:ascii="Arial Unicode MS" w:hAnsi="Arial Unicode MS"/>
          <w:color w:val="000000"/>
          <w:sz w:val="18"/>
          <w:szCs w:val="20"/>
        </w:rPr>
        <w:t xml:space="preserve">　　　　　　　　　　　　　　　　　　　　　　　　　　　　　　　　　　　　　　　　　　　</w:t>
      </w:r>
      <w:hyperlink w:anchor="a04" w:history="1">
        <w:r w:rsidR="00100024">
          <w:rPr>
            <w:rStyle w:val="a3"/>
            <w:rFonts w:ascii="Arial Unicode MS" w:hAnsi="Arial Unicode MS"/>
            <w:sz w:val="18"/>
          </w:rPr>
          <w:t>回目錄</w:t>
        </w:r>
        <w:r w:rsidR="00100024">
          <w:rPr>
            <w:rStyle w:val="a3"/>
            <w:rFonts w:ascii="Arial Unicode MS" w:hAnsi="Arial Unicode MS"/>
            <w:sz w:val="18"/>
          </w:rPr>
          <w:t>(4)</w:t>
        </w:r>
      </w:hyperlink>
      <w:r w:rsidR="004557F4">
        <w:rPr>
          <w:rFonts w:ascii="Arial Unicode MS" w:hAnsi="Arial Unicode MS" w:hint="eastAsia"/>
          <w:color w:val="808000"/>
          <w:sz w:val="18"/>
        </w:rPr>
        <w:t>〉〉</w:t>
      </w:r>
      <w:hyperlink w:anchor="top" w:history="1">
        <w:r w:rsidRPr="001833E6">
          <w:rPr>
            <w:rStyle w:val="a3"/>
            <w:rFonts w:ascii="Arial Unicode MS" w:hAnsi="Arial Unicode MS"/>
            <w:sz w:val="18"/>
          </w:rPr>
          <w:t>回首頁</w:t>
        </w:r>
      </w:hyperlink>
      <w:r w:rsidR="004557F4">
        <w:rPr>
          <w:rFonts w:ascii="Arial Unicode MS" w:hAnsi="Arial Unicode MS" w:hint="eastAsia"/>
          <w:color w:val="808000"/>
          <w:sz w:val="18"/>
        </w:rPr>
        <w:t>〉〉</w:t>
      </w:r>
    </w:p>
    <w:p w:rsidR="00734FA5" w:rsidRPr="00270C72" w:rsidRDefault="00734FA5" w:rsidP="00314BE5">
      <w:pPr>
        <w:pStyle w:val="2"/>
        <w:spacing w:beforeLines="30" w:before="108" w:beforeAutospacing="0" w:afterLines="30" w:after="108" w:afterAutospacing="0"/>
      </w:pPr>
      <w:bookmarkStart w:id="9" w:name="_10302。（4）103年公務人員高等考試三級考試。藥事"/>
      <w:bookmarkEnd w:id="9"/>
      <w:r>
        <w:rPr>
          <w:rFonts w:hint="eastAsia"/>
        </w:rPr>
        <w:t>103</w:t>
      </w:r>
      <w:r w:rsidRPr="00270C72">
        <w:rPr>
          <w:rFonts w:hint="eastAsia"/>
        </w:rPr>
        <w:t>02</w:t>
      </w:r>
      <w:r>
        <w:rPr>
          <w:rFonts w:hint="eastAsia"/>
        </w:rPr>
        <w:t>。</w:t>
      </w:r>
      <w:r w:rsidRPr="00270C72">
        <w:rPr>
          <w:rFonts w:hint="eastAsia"/>
        </w:rPr>
        <w:t>（</w:t>
      </w:r>
      <w:r w:rsidRPr="00270C72">
        <w:rPr>
          <w:rFonts w:hint="eastAsia"/>
        </w:rPr>
        <w:t>4</w:t>
      </w:r>
      <w:r w:rsidRPr="00270C72">
        <w:rPr>
          <w:rFonts w:hint="eastAsia"/>
        </w:rPr>
        <w:t>）</w:t>
      </w:r>
      <w:r w:rsidRPr="00270C72">
        <w:rPr>
          <w:rFonts w:hint="eastAsia"/>
        </w:rPr>
        <w:t>10</w:t>
      </w:r>
      <w:r>
        <w:rPr>
          <w:rFonts w:hint="eastAsia"/>
        </w:rPr>
        <w:t>3</w:t>
      </w:r>
      <w:r w:rsidRPr="00270C72">
        <w:rPr>
          <w:rFonts w:hint="eastAsia"/>
        </w:rPr>
        <w:t>年公務人員高等考試三級考試</w:t>
      </w:r>
      <w:r>
        <w:rPr>
          <w:rFonts w:hint="eastAsia"/>
        </w:rPr>
        <w:t>。</w:t>
      </w:r>
      <w:r w:rsidRPr="00270C72">
        <w:rPr>
          <w:rFonts w:hint="eastAsia"/>
        </w:rPr>
        <w:t>藥事</w:t>
      </w:r>
    </w:p>
    <w:p w:rsidR="00734FA5" w:rsidRPr="00813AEB" w:rsidRDefault="00734FA5" w:rsidP="00734FA5">
      <w:pPr>
        <w:jc w:val="both"/>
        <w:rPr>
          <w:rFonts w:ascii="Arial Unicode MS" w:hAnsi="Arial Unicode MS"/>
        </w:rPr>
      </w:pPr>
      <w:r w:rsidRPr="00813AEB">
        <w:rPr>
          <w:rFonts w:ascii="Arial Unicode MS" w:hAnsi="Arial Unicode MS" w:hint="eastAsia"/>
        </w:rPr>
        <w:t>103</w:t>
      </w:r>
      <w:r w:rsidRPr="00813AEB">
        <w:rPr>
          <w:rFonts w:ascii="Arial Unicode MS" w:hAnsi="Arial Unicode MS" w:hint="eastAsia"/>
        </w:rPr>
        <w:t>年公務人員高等考試三級考試試題</w:t>
      </w:r>
      <w:r w:rsidRPr="00813AEB">
        <w:rPr>
          <w:rFonts w:ascii="Arial Unicode MS" w:hAnsi="Arial Unicode MS" w:hint="eastAsia"/>
        </w:rPr>
        <w:t xml:space="preserve"> 28080</w:t>
      </w:r>
      <w:r>
        <w:rPr>
          <w:rFonts w:ascii="Arial Unicode MS" w:hAnsi="Arial Unicode MS" w:hint="eastAsia"/>
        </w:rPr>
        <w:t>【類科】</w:t>
      </w:r>
      <w:r w:rsidRPr="00813AEB">
        <w:rPr>
          <w:rFonts w:ascii="Arial Unicode MS" w:hAnsi="Arial Unicode MS" w:hint="eastAsia"/>
        </w:rPr>
        <w:t>藥事</w:t>
      </w:r>
      <w:r>
        <w:rPr>
          <w:rFonts w:ascii="Arial Unicode MS" w:hAnsi="Arial Unicode MS" w:hint="eastAsia"/>
        </w:rPr>
        <w:t>【</w:t>
      </w:r>
      <w:r w:rsidRPr="00813AEB">
        <w:rPr>
          <w:rFonts w:ascii="Arial Unicode MS" w:hAnsi="Arial Unicode MS" w:hint="eastAsia"/>
        </w:rPr>
        <w:t>科目】藥事行政與法規</w:t>
      </w:r>
      <w:r>
        <w:rPr>
          <w:rFonts w:ascii="Arial Unicode MS" w:hAnsi="Arial Unicode MS" w:hint="eastAsia"/>
        </w:rPr>
        <w:t>【</w:t>
      </w:r>
      <w:r w:rsidRPr="00813AEB">
        <w:rPr>
          <w:rFonts w:ascii="Arial Unicode MS" w:hAnsi="Arial Unicode MS" w:hint="eastAsia"/>
        </w:rPr>
        <w:t>考試時間】</w:t>
      </w:r>
      <w:r w:rsidRPr="00813AEB">
        <w:rPr>
          <w:rFonts w:ascii="Arial Unicode MS" w:hAnsi="Arial Unicode MS" w:hint="eastAsia"/>
        </w:rPr>
        <w:t>2</w:t>
      </w:r>
      <w:r>
        <w:rPr>
          <w:rFonts w:ascii="Arial Unicode MS" w:hAnsi="Arial Unicode MS" w:hint="eastAsia"/>
        </w:rPr>
        <w:t>小</w:t>
      </w:r>
      <w:r w:rsidRPr="00813AEB">
        <w:rPr>
          <w:rFonts w:ascii="Arial Unicode MS" w:hAnsi="Arial Unicode MS" w:hint="eastAsia"/>
        </w:rPr>
        <w:t>時</w:t>
      </w:r>
    </w:p>
    <w:p w:rsidR="00734FA5" w:rsidRPr="00813AEB" w:rsidRDefault="00734FA5" w:rsidP="00734FA5">
      <w:pPr>
        <w:jc w:val="both"/>
        <w:rPr>
          <w:rFonts w:ascii="Arial Unicode MS" w:hAnsi="Arial Unicode MS"/>
        </w:rPr>
      </w:pPr>
    </w:p>
    <w:p w:rsidR="00734FA5" w:rsidRPr="00813AEB" w:rsidRDefault="00734FA5" w:rsidP="00734FA5">
      <w:pPr>
        <w:jc w:val="both"/>
        <w:rPr>
          <w:rFonts w:ascii="Arial Unicode MS" w:hAnsi="Arial Unicode MS"/>
        </w:rPr>
      </w:pPr>
      <w:r w:rsidRPr="00813AEB">
        <w:rPr>
          <w:rFonts w:ascii="Arial Unicode MS" w:hAnsi="Arial Unicode MS" w:hint="eastAsia"/>
        </w:rPr>
        <w:t xml:space="preserve">　　一、</w:t>
      </w:r>
      <w:hyperlink r:id="rId30" w:history="1">
        <w:r w:rsidRPr="009D02AE">
          <w:rPr>
            <w:rStyle w:val="a3"/>
            <w:rFonts w:ascii="Arial Unicode MS" w:hAnsi="Arial Unicode MS" w:hint="eastAsia"/>
            <w:szCs w:val="20"/>
          </w:rPr>
          <w:t>藥師法</w:t>
        </w:r>
      </w:hyperlink>
      <w:r w:rsidRPr="00813AEB">
        <w:rPr>
          <w:rFonts w:ascii="Arial Unicode MS" w:hAnsi="Arial Unicode MS" w:hint="eastAsia"/>
        </w:rPr>
        <w:t>有關藥師執業處所之規定，與其他醫事人員法執業處所之規定有何差異，並論述該等差異的合理性。（</w:t>
      </w:r>
      <w:r w:rsidRPr="00813AEB">
        <w:rPr>
          <w:rFonts w:ascii="Arial Unicode MS" w:hAnsi="Arial Unicode MS" w:hint="eastAsia"/>
        </w:rPr>
        <w:t>25</w:t>
      </w:r>
      <w:r w:rsidRPr="00813AEB">
        <w:rPr>
          <w:rFonts w:ascii="Arial Unicode MS" w:hAnsi="Arial Unicode MS" w:hint="eastAsia"/>
        </w:rPr>
        <w:t>分）</w:t>
      </w:r>
    </w:p>
    <w:p w:rsidR="00734FA5" w:rsidRPr="00813AEB" w:rsidRDefault="00734FA5" w:rsidP="00734FA5">
      <w:pPr>
        <w:jc w:val="both"/>
        <w:rPr>
          <w:rFonts w:ascii="Arial Unicode MS" w:hAnsi="Arial Unicode MS"/>
        </w:rPr>
      </w:pPr>
    </w:p>
    <w:p w:rsidR="00734FA5" w:rsidRPr="00813AEB" w:rsidRDefault="00734FA5" w:rsidP="00734FA5">
      <w:pPr>
        <w:jc w:val="both"/>
        <w:rPr>
          <w:rFonts w:ascii="Arial Unicode MS" w:hAnsi="Arial Unicode MS"/>
        </w:rPr>
      </w:pPr>
      <w:r w:rsidRPr="00813AEB">
        <w:rPr>
          <w:rFonts w:ascii="Arial Unicode MS" w:hAnsi="Arial Unicode MS" w:hint="eastAsia"/>
        </w:rPr>
        <w:t xml:space="preserve">　　二、藥事法第</w:t>
      </w:r>
      <w:hyperlink r:id="rId31" w:anchor="a45b1" w:history="1">
        <w:r w:rsidRPr="00044D9A">
          <w:rPr>
            <w:rStyle w:val="a3"/>
            <w:rFonts w:ascii="Arial Unicode MS" w:hAnsi="Arial Unicode MS" w:hint="eastAsia"/>
          </w:rPr>
          <w:t>45</w:t>
        </w:r>
        <w:r w:rsidRPr="00044D9A">
          <w:rPr>
            <w:rStyle w:val="a3"/>
            <w:rFonts w:ascii="Arial Unicode MS" w:hAnsi="Arial Unicode MS" w:hint="eastAsia"/>
          </w:rPr>
          <w:t>條之</w:t>
        </w:r>
        <w:r w:rsidRPr="00044D9A">
          <w:rPr>
            <w:rStyle w:val="a3"/>
            <w:rFonts w:ascii="Arial Unicode MS" w:hAnsi="Arial Unicode MS" w:hint="eastAsia"/>
          </w:rPr>
          <w:t>1</w:t>
        </w:r>
      </w:hyperlink>
      <w:r w:rsidRPr="00813AEB">
        <w:rPr>
          <w:rFonts w:ascii="Arial Unicode MS" w:hAnsi="Arial Unicode MS" w:hint="eastAsia"/>
        </w:rPr>
        <w:t>規定：醫療機構、藥局及藥商對於因藥物所引起之嚴重不良反應，應行通報，其方式、內容及其他應遵行事項之辦法，由中央衛生主管機關定之。請說明</w:t>
      </w:r>
      <w:hyperlink r:id="rId32" w:history="1">
        <w:r w:rsidRPr="00177FDF">
          <w:rPr>
            <w:rStyle w:val="a3"/>
            <w:rFonts w:ascii="Arial Unicode MS" w:hAnsi="Arial Unicode MS" w:hint="eastAsia"/>
          </w:rPr>
          <w:t>藥物安全監視管理辦法</w:t>
        </w:r>
      </w:hyperlink>
      <w:r w:rsidRPr="00813AEB">
        <w:rPr>
          <w:rFonts w:ascii="Arial Unicode MS" w:hAnsi="Arial Unicode MS" w:hint="eastAsia"/>
        </w:rPr>
        <w:t>適用之範圍及監視期間。（</w:t>
      </w:r>
      <w:r w:rsidRPr="00813AEB">
        <w:rPr>
          <w:rFonts w:ascii="Arial Unicode MS" w:hAnsi="Arial Unicode MS" w:hint="eastAsia"/>
        </w:rPr>
        <w:t>25</w:t>
      </w:r>
      <w:r w:rsidRPr="00813AEB">
        <w:rPr>
          <w:rFonts w:ascii="Arial Unicode MS" w:hAnsi="Arial Unicode MS" w:hint="eastAsia"/>
        </w:rPr>
        <w:t>分）</w:t>
      </w:r>
    </w:p>
    <w:p w:rsidR="00734FA5" w:rsidRPr="00813AEB" w:rsidRDefault="00734FA5" w:rsidP="00734FA5">
      <w:pPr>
        <w:jc w:val="both"/>
        <w:rPr>
          <w:rFonts w:ascii="Arial Unicode MS" w:hAnsi="Arial Unicode MS"/>
        </w:rPr>
      </w:pPr>
    </w:p>
    <w:p w:rsidR="00734FA5" w:rsidRPr="00813AEB" w:rsidRDefault="00734FA5" w:rsidP="00734FA5">
      <w:pPr>
        <w:jc w:val="both"/>
        <w:rPr>
          <w:rFonts w:ascii="Arial Unicode MS" w:hAnsi="Arial Unicode MS"/>
        </w:rPr>
      </w:pPr>
      <w:r w:rsidRPr="00813AEB">
        <w:rPr>
          <w:rFonts w:ascii="Arial Unicode MS" w:hAnsi="Arial Unicode MS" w:hint="eastAsia"/>
        </w:rPr>
        <w:t xml:space="preserve">　　三、</w:t>
      </w:r>
      <w:hyperlink r:id="rId33" w:history="1">
        <w:r w:rsidRPr="00044D9A">
          <w:rPr>
            <w:rStyle w:val="a3"/>
            <w:rFonts w:ascii="Arial Unicode MS" w:hAnsi="Arial Unicode MS" w:hint="eastAsia"/>
          </w:rPr>
          <w:t>藥品查驗登記審查準則</w:t>
        </w:r>
      </w:hyperlink>
      <w:r w:rsidRPr="00813AEB">
        <w:rPr>
          <w:rFonts w:ascii="Arial Unicode MS" w:hAnsi="Arial Unicode MS" w:hint="eastAsia"/>
        </w:rPr>
        <w:t>對於需檢附人體臨床試驗的規定，依藥品的類別而異。請說明新成分新藥、學名藥品與生物相似性藥品需檢附試驗之人體臨床試驗資料內容大要，並比較其差異。（</w:t>
      </w:r>
      <w:r w:rsidRPr="00813AEB">
        <w:rPr>
          <w:rFonts w:ascii="Arial Unicode MS" w:hAnsi="Arial Unicode MS" w:hint="eastAsia"/>
        </w:rPr>
        <w:t>25</w:t>
      </w:r>
      <w:r w:rsidRPr="00813AEB">
        <w:rPr>
          <w:rFonts w:ascii="Arial Unicode MS" w:hAnsi="Arial Unicode MS" w:hint="eastAsia"/>
        </w:rPr>
        <w:t>分）</w:t>
      </w:r>
    </w:p>
    <w:p w:rsidR="00734FA5" w:rsidRPr="00813AEB" w:rsidRDefault="00734FA5" w:rsidP="00734FA5">
      <w:pPr>
        <w:jc w:val="both"/>
        <w:rPr>
          <w:rFonts w:ascii="Arial Unicode MS" w:hAnsi="Arial Unicode MS"/>
        </w:rPr>
      </w:pPr>
    </w:p>
    <w:p w:rsidR="00734FA5" w:rsidRPr="00813AEB" w:rsidRDefault="00734FA5" w:rsidP="00734FA5">
      <w:pPr>
        <w:jc w:val="both"/>
        <w:rPr>
          <w:rFonts w:ascii="Arial Unicode MS" w:hAnsi="Arial Unicode MS"/>
        </w:rPr>
      </w:pPr>
      <w:r w:rsidRPr="00813AEB">
        <w:rPr>
          <w:rFonts w:ascii="Arial Unicode MS" w:hAnsi="Arial Unicode MS" w:hint="eastAsia"/>
        </w:rPr>
        <w:t xml:space="preserve">　　四、全民健康保險藥物給付項目與支付標準中，有「價量協議」相關的條文。請說明「價量協議」的概念，（</w:t>
      </w:r>
      <w:r w:rsidRPr="00813AEB">
        <w:rPr>
          <w:rFonts w:ascii="Arial Unicode MS" w:hAnsi="Arial Unicode MS" w:hint="eastAsia"/>
        </w:rPr>
        <w:t>5</w:t>
      </w:r>
      <w:r w:rsidRPr="00813AEB">
        <w:rPr>
          <w:rFonts w:ascii="Arial Unicode MS" w:hAnsi="Arial Unicode MS" w:hint="eastAsia"/>
        </w:rPr>
        <w:t>分）並說明我國健保對於列入「價量協議」藥物的條件與期限規定。（</w:t>
      </w:r>
      <w:r w:rsidRPr="00813AEB">
        <w:rPr>
          <w:rFonts w:ascii="Arial Unicode MS" w:hAnsi="Arial Unicode MS" w:hint="eastAsia"/>
        </w:rPr>
        <w:t>20</w:t>
      </w:r>
      <w:r w:rsidRPr="00813AEB">
        <w:rPr>
          <w:rFonts w:ascii="Arial Unicode MS" w:hAnsi="Arial Unicode MS" w:hint="eastAsia"/>
        </w:rPr>
        <w:t>分）</w:t>
      </w:r>
    </w:p>
    <w:p w:rsidR="00734FA5" w:rsidRDefault="00734FA5" w:rsidP="00734FA5">
      <w:pPr>
        <w:ind w:left="142"/>
        <w:jc w:val="both"/>
        <w:rPr>
          <w:rFonts w:ascii="Arial Unicode MS" w:hAnsi="Arial Unicode MS"/>
          <w:color w:val="000000"/>
          <w:sz w:val="18"/>
          <w:szCs w:val="20"/>
        </w:rPr>
      </w:pPr>
    </w:p>
    <w:p w:rsidR="00B05585" w:rsidRPr="00BF5934" w:rsidRDefault="00B05585" w:rsidP="00BF5934"/>
    <w:sectPr w:rsidR="00B05585" w:rsidRPr="00BF5934">
      <w:footerReference w:type="even" r:id="rId34"/>
      <w:footerReference w:type="default" r:id="rId35"/>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A45" w:rsidRDefault="00DA3A45">
      <w:r>
        <w:separator/>
      </w:r>
    </w:p>
  </w:endnote>
  <w:endnote w:type="continuationSeparator" w:id="0">
    <w:p w:rsidR="00DA3A45" w:rsidRDefault="00DA3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5D6" w:rsidRDefault="005115D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115D6" w:rsidRDefault="005115D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5D6" w:rsidRDefault="005115D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373B5">
      <w:rPr>
        <w:rStyle w:val="a6"/>
        <w:noProof/>
      </w:rPr>
      <w:t>1</w:t>
    </w:r>
    <w:r>
      <w:rPr>
        <w:rStyle w:val="a6"/>
      </w:rPr>
      <w:fldChar w:fldCharType="end"/>
    </w:r>
  </w:p>
  <w:p w:rsidR="005115D6" w:rsidRPr="003A3145" w:rsidRDefault="004557F4">
    <w:pPr>
      <w:pStyle w:val="a5"/>
      <w:ind w:right="360"/>
      <w:jc w:val="right"/>
      <w:rPr>
        <w:rFonts w:ascii="Arial Unicode MS" w:hAnsi="Arial Unicode MS"/>
        <w:sz w:val="18"/>
      </w:rPr>
    </w:pPr>
    <w:r>
      <w:rPr>
        <w:rFonts w:ascii="Arial Unicode MS" w:hAnsi="Arial Unicode MS" w:hint="eastAsia"/>
        <w:sz w:val="18"/>
      </w:rPr>
      <w:t>〈〈</w:t>
    </w:r>
    <w:r w:rsidR="005115D6" w:rsidRPr="003A3145">
      <w:rPr>
        <w:rFonts w:ascii="Arial Unicode MS" w:hAnsi="Arial Unicode MS" w:hint="eastAsia"/>
        <w:sz w:val="18"/>
      </w:rPr>
      <w:t>藥事法申論題庫彙編</w:t>
    </w:r>
    <w:r>
      <w:rPr>
        <w:rFonts w:ascii="Arial Unicode MS" w:hAnsi="Arial Unicode MS" w:hint="eastAsia"/>
        <w:sz w:val="18"/>
      </w:rPr>
      <w:t>〉〉</w:t>
    </w:r>
    <w:r w:rsidR="005115D6" w:rsidRPr="003A3145">
      <w:rPr>
        <w:rFonts w:ascii="Arial Unicode MS" w:hAnsi="Arial Unicode MS" w:hint="eastAsia"/>
        <w:sz w:val="18"/>
      </w:rPr>
      <w:t>S-link</w:t>
    </w:r>
    <w:r w:rsidR="005115D6" w:rsidRPr="003A3145">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A45" w:rsidRDefault="00DA3A45">
      <w:r>
        <w:separator/>
      </w:r>
    </w:p>
  </w:footnote>
  <w:footnote w:type="continuationSeparator" w:id="0">
    <w:p w:rsidR="00DA3A45" w:rsidRDefault="00DA3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B33"/>
    <w:rsid w:val="00006C1F"/>
    <w:rsid w:val="00016A76"/>
    <w:rsid w:val="00022311"/>
    <w:rsid w:val="0003451D"/>
    <w:rsid w:val="000373B5"/>
    <w:rsid w:val="000431D8"/>
    <w:rsid w:val="0004320D"/>
    <w:rsid w:val="00044D9A"/>
    <w:rsid w:val="00056F83"/>
    <w:rsid w:val="00057298"/>
    <w:rsid w:val="00063696"/>
    <w:rsid w:val="00097C38"/>
    <w:rsid w:val="000A29CD"/>
    <w:rsid w:val="000A539A"/>
    <w:rsid w:val="000D6DE1"/>
    <w:rsid w:val="000E0E90"/>
    <w:rsid w:val="000E70BC"/>
    <w:rsid w:val="000F0413"/>
    <w:rsid w:val="000F3129"/>
    <w:rsid w:val="000F408B"/>
    <w:rsid w:val="000F56A7"/>
    <w:rsid w:val="00100024"/>
    <w:rsid w:val="00101046"/>
    <w:rsid w:val="001153A8"/>
    <w:rsid w:val="00117D34"/>
    <w:rsid w:val="0012206D"/>
    <w:rsid w:val="00126B71"/>
    <w:rsid w:val="0014152A"/>
    <w:rsid w:val="0015159C"/>
    <w:rsid w:val="001661C2"/>
    <w:rsid w:val="00177FDF"/>
    <w:rsid w:val="001C4DD3"/>
    <w:rsid w:val="001D7895"/>
    <w:rsid w:val="001E0176"/>
    <w:rsid w:val="001F4BDE"/>
    <w:rsid w:val="00210DBA"/>
    <w:rsid w:val="00214D0A"/>
    <w:rsid w:val="0021583E"/>
    <w:rsid w:val="00222D8F"/>
    <w:rsid w:val="00243856"/>
    <w:rsid w:val="0024440E"/>
    <w:rsid w:val="00252B9B"/>
    <w:rsid w:val="00255762"/>
    <w:rsid w:val="00267102"/>
    <w:rsid w:val="00270C72"/>
    <w:rsid w:val="00271D11"/>
    <w:rsid w:val="002812F5"/>
    <w:rsid w:val="0028360A"/>
    <w:rsid w:val="002839F8"/>
    <w:rsid w:val="00296A49"/>
    <w:rsid w:val="002D744B"/>
    <w:rsid w:val="002D7F2E"/>
    <w:rsid w:val="00300E8B"/>
    <w:rsid w:val="00314BE5"/>
    <w:rsid w:val="00316D5B"/>
    <w:rsid w:val="003238FA"/>
    <w:rsid w:val="003367F6"/>
    <w:rsid w:val="00351F76"/>
    <w:rsid w:val="00355B71"/>
    <w:rsid w:val="00374CA8"/>
    <w:rsid w:val="0038444D"/>
    <w:rsid w:val="00393096"/>
    <w:rsid w:val="003A3145"/>
    <w:rsid w:val="003A3234"/>
    <w:rsid w:val="003A5E6F"/>
    <w:rsid w:val="003A7738"/>
    <w:rsid w:val="003B39F0"/>
    <w:rsid w:val="003E04A0"/>
    <w:rsid w:val="003E35CA"/>
    <w:rsid w:val="003E4418"/>
    <w:rsid w:val="003F2481"/>
    <w:rsid w:val="003F29CA"/>
    <w:rsid w:val="00410411"/>
    <w:rsid w:val="0041664C"/>
    <w:rsid w:val="00424DAB"/>
    <w:rsid w:val="00425476"/>
    <w:rsid w:val="004325F4"/>
    <w:rsid w:val="00433082"/>
    <w:rsid w:val="0043450C"/>
    <w:rsid w:val="004422CC"/>
    <w:rsid w:val="00450604"/>
    <w:rsid w:val="004545A3"/>
    <w:rsid w:val="0045528F"/>
    <w:rsid w:val="004557F4"/>
    <w:rsid w:val="00465A26"/>
    <w:rsid w:val="004707FA"/>
    <w:rsid w:val="004771F9"/>
    <w:rsid w:val="00481900"/>
    <w:rsid w:val="004854B1"/>
    <w:rsid w:val="00486B6B"/>
    <w:rsid w:val="00492682"/>
    <w:rsid w:val="00493DB1"/>
    <w:rsid w:val="004B7400"/>
    <w:rsid w:val="004F2A76"/>
    <w:rsid w:val="00501C9B"/>
    <w:rsid w:val="005115D6"/>
    <w:rsid w:val="00511BBC"/>
    <w:rsid w:val="00520238"/>
    <w:rsid w:val="00526EC6"/>
    <w:rsid w:val="005426DF"/>
    <w:rsid w:val="0054356B"/>
    <w:rsid w:val="00564672"/>
    <w:rsid w:val="00567B15"/>
    <w:rsid w:val="00586676"/>
    <w:rsid w:val="005A48DD"/>
    <w:rsid w:val="005B52C7"/>
    <w:rsid w:val="005B5B30"/>
    <w:rsid w:val="005C6EAB"/>
    <w:rsid w:val="005C73D3"/>
    <w:rsid w:val="005C7F45"/>
    <w:rsid w:val="005E1341"/>
    <w:rsid w:val="005E37FF"/>
    <w:rsid w:val="0063155D"/>
    <w:rsid w:val="006416A3"/>
    <w:rsid w:val="00645922"/>
    <w:rsid w:val="0064661E"/>
    <w:rsid w:val="00647875"/>
    <w:rsid w:val="00664F9C"/>
    <w:rsid w:val="00695809"/>
    <w:rsid w:val="006A2E27"/>
    <w:rsid w:val="006A2F33"/>
    <w:rsid w:val="006E7CB3"/>
    <w:rsid w:val="006F1884"/>
    <w:rsid w:val="00704095"/>
    <w:rsid w:val="00731FBA"/>
    <w:rsid w:val="00734FA5"/>
    <w:rsid w:val="007625A4"/>
    <w:rsid w:val="00762A70"/>
    <w:rsid w:val="00774059"/>
    <w:rsid w:val="007A1CDC"/>
    <w:rsid w:val="007A2253"/>
    <w:rsid w:val="007A5ECF"/>
    <w:rsid w:val="007C0AB0"/>
    <w:rsid w:val="007C261C"/>
    <w:rsid w:val="007D27FD"/>
    <w:rsid w:val="007D6269"/>
    <w:rsid w:val="00807049"/>
    <w:rsid w:val="00824705"/>
    <w:rsid w:val="008337EF"/>
    <w:rsid w:val="00835996"/>
    <w:rsid w:val="00845FA2"/>
    <w:rsid w:val="00856CB7"/>
    <w:rsid w:val="008733A3"/>
    <w:rsid w:val="00887072"/>
    <w:rsid w:val="008940C4"/>
    <w:rsid w:val="008C1659"/>
    <w:rsid w:val="009360F4"/>
    <w:rsid w:val="00936D19"/>
    <w:rsid w:val="00947694"/>
    <w:rsid w:val="00951B06"/>
    <w:rsid w:val="00960FCB"/>
    <w:rsid w:val="00963581"/>
    <w:rsid w:val="009757E9"/>
    <w:rsid w:val="00975809"/>
    <w:rsid w:val="00977890"/>
    <w:rsid w:val="00980188"/>
    <w:rsid w:val="0098260B"/>
    <w:rsid w:val="009958F6"/>
    <w:rsid w:val="009A6B44"/>
    <w:rsid w:val="009A7C4D"/>
    <w:rsid w:val="009D0F08"/>
    <w:rsid w:val="009D56AF"/>
    <w:rsid w:val="009E13E9"/>
    <w:rsid w:val="009E47D5"/>
    <w:rsid w:val="009E58B2"/>
    <w:rsid w:val="00A21389"/>
    <w:rsid w:val="00A55022"/>
    <w:rsid w:val="00A55091"/>
    <w:rsid w:val="00A757B2"/>
    <w:rsid w:val="00A805A1"/>
    <w:rsid w:val="00A82817"/>
    <w:rsid w:val="00A94A31"/>
    <w:rsid w:val="00AE4F77"/>
    <w:rsid w:val="00B031FB"/>
    <w:rsid w:val="00B05585"/>
    <w:rsid w:val="00B075F3"/>
    <w:rsid w:val="00B35651"/>
    <w:rsid w:val="00B50ACC"/>
    <w:rsid w:val="00B53B33"/>
    <w:rsid w:val="00B646D3"/>
    <w:rsid w:val="00B652DB"/>
    <w:rsid w:val="00B759CE"/>
    <w:rsid w:val="00B97AAA"/>
    <w:rsid w:val="00BA0907"/>
    <w:rsid w:val="00BA0A6E"/>
    <w:rsid w:val="00BA6D92"/>
    <w:rsid w:val="00BB4E6B"/>
    <w:rsid w:val="00BC034E"/>
    <w:rsid w:val="00BD4097"/>
    <w:rsid w:val="00BE122F"/>
    <w:rsid w:val="00BF5934"/>
    <w:rsid w:val="00BF7569"/>
    <w:rsid w:val="00C43861"/>
    <w:rsid w:val="00C45A62"/>
    <w:rsid w:val="00C4656F"/>
    <w:rsid w:val="00C47EE2"/>
    <w:rsid w:val="00C6274E"/>
    <w:rsid w:val="00C94669"/>
    <w:rsid w:val="00CA1E52"/>
    <w:rsid w:val="00CA5694"/>
    <w:rsid w:val="00CD0505"/>
    <w:rsid w:val="00CD44FF"/>
    <w:rsid w:val="00CE7A68"/>
    <w:rsid w:val="00CF34FF"/>
    <w:rsid w:val="00CF57E8"/>
    <w:rsid w:val="00D24B69"/>
    <w:rsid w:val="00D41B55"/>
    <w:rsid w:val="00D44FA4"/>
    <w:rsid w:val="00DA3A45"/>
    <w:rsid w:val="00DA3A7C"/>
    <w:rsid w:val="00DB681D"/>
    <w:rsid w:val="00DC0751"/>
    <w:rsid w:val="00DE168B"/>
    <w:rsid w:val="00DF5A00"/>
    <w:rsid w:val="00E05D50"/>
    <w:rsid w:val="00E33727"/>
    <w:rsid w:val="00E41723"/>
    <w:rsid w:val="00E46024"/>
    <w:rsid w:val="00E466E1"/>
    <w:rsid w:val="00E50F31"/>
    <w:rsid w:val="00E519A8"/>
    <w:rsid w:val="00E628AC"/>
    <w:rsid w:val="00E6483B"/>
    <w:rsid w:val="00E662FF"/>
    <w:rsid w:val="00E83576"/>
    <w:rsid w:val="00E9796B"/>
    <w:rsid w:val="00EB1A79"/>
    <w:rsid w:val="00EC1C25"/>
    <w:rsid w:val="00ED7622"/>
    <w:rsid w:val="00EE1615"/>
    <w:rsid w:val="00EF06BD"/>
    <w:rsid w:val="00EF2393"/>
    <w:rsid w:val="00F04E44"/>
    <w:rsid w:val="00F0561A"/>
    <w:rsid w:val="00F1314C"/>
    <w:rsid w:val="00F24702"/>
    <w:rsid w:val="00F53B1C"/>
    <w:rsid w:val="00F717B0"/>
    <w:rsid w:val="00F77F16"/>
    <w:rsid w:val="00F8158C"/>
    <w:rsid w:val="00F92F24"/>
    <w:rsid w:val="00F97324"/>
    <w:rsid w:val="00FF46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056DCFF"/>
  <w15:docId w15:val="{B595BC12-1C6B-46A5-A3FF-39F6EA839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75809"/>
    <w:pPr>
      <w:widowControl w:val="0"/>
    </w:pPr>
    <w:rPr>
      <w:kern w:val="2"/>
      <w:szCs w:val="24"/>
    </w:rPr>
  </w:style>
  <w:style w:type="paragraph" w:styleId="1">
    <w:name w:val="heading 1"/>
    <w:basedOn w:val="a"/>
    <w:next w:val="a"/>
    <w:autoRedefine/>
    <w:qFormat/>
    <w:rsid w:val="00BA0907"/>
    <w:pPr>
      <w:keepNext/>
      <w:adjustRightInd w:val="0"/>
      <w:spacing w:beforeLines="50" w:before="180"/>
      <w:textAlignment w:val="baseline"/>
      <w:outlineLvl w:val="0"/>
    </w:pPr>
    <w:rPr>
      <w:rFonts w:ascii="Arial" w:hAnsi="Arial"/>
      <w:b/>
      <w:bCs/>
      <w:color w:val="000080"/>
      <w:kern w:val="52"/>
      <w:szCs w:val="20"/>
    </w:rPr>
  </w:style>
  <w:style w:type="paragraph" w:styleId="2">
    <w:name w:val="heading 2"/>
    <w:basedOn w:val="a"/>
    <w:next w:val="a"/>
    <w:link w:val="20"/>
    <w:autoRedefine/>
    <w:qFormat/>
    <w:rsid w:val="00270C72"/>
    <w:pPr>
      <w:keepNext/>
      <w:adjustRightInd w:val="0"/>
      <w:snapToGrid w:val="0"/>
      <w:spacing w:before="100" w:beforeAutospacing="1" w:after="100" w:afterAutospacing="1"/>
      <w:outlineLvl w:val="1"/>
    </w:pPr>
    <w:rPr>
      <w:rFonts w:ascii="Arial Unicode MS" w:hAnsi="Arial Unicode MS" w:cs="Arial Unicode MS"/>
      <w:b/>
      <w:bCs/>
      <w:color w:val="990000"/>
      <w:szCs w:val="20"/>
    </w:rPr>
  </w:style>
  <w:style w:type="paragraph" w:styleId="3">
    <w:name w:val="heading 3"/>
    <w:basedOn w:val="a"/>
    <w:autoRedefine/>
    <w:qFormat/>
    <w:rsid w:val="00486B6B"/>
    <w:pPr>
      <w:widowControl/>
      <w:spacing w:before="100" w:beforeAutospacing="1" w:after="100" w:afterAutospacing="1"/>
      <w:outlineLvl w:val="2"/>
    </w:pPr>
    <w:rPr>
      <w:rFonts w:ascii="Arial Unicode MS" w:hAnsi="Arial Unicode MS" w:cs="Arial Unicode MS"/>
      <w:bCs/>
      <w:color w:val="00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Cs w:val="20"/>
    </w:rPr>
  </w:style>
  <w:style w:type="character" w:styleId="a6">
    <w:name w:val="page number"/>
    <w:basedOn w:val="a0"/>
  </w:style>
  <w:style w:type="paragraph" w:styleId="a7">
    <w:name w:val="header"/>
    <w:basedOn w:val="a"/>
    <w:pPr>
      <w:tabs>
        <w:tab w:val="center" w:pos="4153"/>
        <w:tab w:val="right" w:pos="8306"/>
      </w:tabs>
      <w:snapToGrid w:val="0"/>
    </w:pPr>
    <w:rPr>
      <w:szCs w:val="20"/>
    </w:rPr>
  </w:style>
  <w:style w:type="paragraph" w:styleId="10">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0">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1">
    <w:name w:val="超連結1"/>
    <w:rsid w:val="00410411"/>
    <w:rPr>
      <w:rFonts w:ascii="新細明體" w:eastAsia="新細明體"/>
      <w:color w:val="000080"/>
      <w:sz w:val="20"/>
      <w:u w:val="single"/>
    </w:rPr>
  </w:style>
  <w:style w:type="paragraph" w:customStyle="1" w:styleId="12">
    <w:name w:val="樣式1"/>
    <w:basedOn w:val="1"/>
    <w:autoRedefine/>
    <w:qFormat/>
    <w:rsid w:val="00887072"/>
  </w:style>
  <w:style w:type="paragraph" w:customStyle="1" w:styleId="22">
    <w:name w:val="樣式2"/>
    <w:basedOn w:val="2"/>
    <w:autoRedefine/>
    <w:qFormat/>
    <w:rsid w:val="00887072"/>
  </w:style>
  <w:style w:type="paragraph" w:styleId="a8">
    <w:name w:val="Document Map"/>
    <w:basedOn w:val="a"/>
    <w:link w:val="a9"/>
    <w:rsid w:val="00526EC6"/>
    <w:rPr>
      <w:rFonts w:ascii="新細明體" w:hAnsi="新細明體"/>
      <w:szCs w:val="18"/>
    </w:rPr>
  </w:style>
  <w:style w:type="character" w:customStyle="1" w:styleId="a9">
    <w:name w:val="文件引導模式 字元"/>
    <w:link w:val="a8"/>
    <w:rsid w:val="00526EC6"/>
    <w:rPr>
      <w:rFonts w:ascii="新細明體" w:hAnsi="新細明體"/>
      <w:kern w:val="2"/>
      <w:szCs w:val="18"/>
    </w:rPr>
  </w:style>
  <w:style w:type="character" w:customStyle="1" w:styleId="20">
    <w:name w:val="標題 2 字元"/>
    <w:link w:val="2"/>
    <w:rsid w:val="00270C72"/>
    <w:rPr>
      <w:rFonts w:ascii="Arial Unicode MS" w:hAnsi="Arial Unicode MS" w:cs="Arial Unicode MS"/>
      <w:b/>
      <w:bCs/>
      <w:color w:val="990000"/>
      <w:kern w:val="2"/>
    </w:rPr>
  </w:style>
  <w:style w:type="paragraph" w:styleId="aa">
    <w:name w:val="Balloon Text"/>
    <w:basedOn w:val="a"/>
    <w:link w:val="ab"/>
    <w:rsid w:val="00BF5934"/>
    <w:rPr>
      <w:rFonts w:asciiTheme="majorHAnsi" w:eastAsiaTheme="majorEastAsia" w:hAnsiTheme="majorHAnsi" w:cstheme="majorBidi"/>
      <w:sz w:val="18"/>
      <w:szCs w:val="18"/>
    </w:rPr>
  </w:style>
  <w:style w:type="character" w:customStyle="1" w:styleId="ab">
    <w:name w:val="註解方塊文字 字元"/>
    <w:basedOn w:val="a0"/>
    <w:link w:val="aa"/>
    <w:rsid w:val="00BF5934"/>
    <w:rPr>
      <w:rFonts w:asciiTheme="majorHAnsi" w:eastAsiaTheme="majorEastAsia" w:hAnsiTheme="majorHAnsi" w:cstheme="majorBidi"/>
      <w:kern w:val="2"/>
      <w:sz w:val="18"/>
      <w:szCs w:val="18"/>
    </w:rPr>
  </w:style>
  <w:style w:type="character" w:customStyle="1" w:styleId="23">
    <w:name w:val="超連結2"/>
    <w:rsid w:val="00734FA5"/>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197770">
      <w:bodyDiv w:val="1"/>
      <w:marLeft w:val="0"/>
      <w:marRight w:val="0"/>
      <w:marTop w:val="0"/>
      <w:marBottom w:val="0"/>
      <w:divBdr>
        <w:top w:val="none" w:sz="0" w:space="0" w:color="auto"/>
        <w:left w:val="none" w:sz="0" w:space="0" w:color="auto"/>
        <w:bottom w:val="none" w:sz="0" w:space="0" w:color="auto"/>
        <w:right w:val="none" w:sz="0" w:space="0" w:color="auto"/>
      </w:divBdr>
    </w:div>
    <w:div w:id="150909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6law.idv.tw/" TargetMode="External"/><Relationship Id="rId18" Type="http://schemas.openxmlformats.org/officeDocument/2006/relationships/hyperlink" Target="../S-link&#27511;&#24180;&#38988;&#24235;&#24409;&#32232;&#32034;&#24341;03.docx" TargetMode="External"/><Relationship Id="rId26" Type="http://schemas.openxmlformats.org/officeDocument/2006/relationships/hyperlink" Target="../law/&#31649;&#21046;&#34277;&#21697;&#31649;&#29702;&#26781;&#20363;.docx" TargetMode="External"/><Relationship Id="rId3" Type="http://schemas.openxmlformats.org/officeDocument/2006/relationships/settings" Target="settings.xml"/><Relationship Id="rId21" Type="http://schemas.openxmlformats.org/officeDocument/2006/relationships/hyperlink" Target="../S-link&#27511;&#24180;&#38988;&#24235;&#24409;&#32232;&#32034;&#24341;03.docx" TargetMode="External"/><Relationship Id="rId34" Type="http://schemas.openxmlformats.org/officeDocument/2006/relationships/footer" Target="footer1.xml"/><Relationship Id="rId7" Type="http://schemas.openxmlformats.org/officeDocument/2006/relationships/hyperlink" Target="http://www.6law.idv.tw/" TargetMode="External"/><Relationship Id="rId12" Type="http://schemas.openxmlformats.org/officeDocument/2006/relationships/hyperlink" Target="../law8/03&#34277;&#20107;&#27861;&#30003;&#35542;&#38988;&#24235;.docx" TargetMode="External"/><Relationship Id="rId17" Type="http://schemas.openxmlformats.org/officeDocument/2006/relationships/hyperlink" Target="../S-link&#27511;&#24180;&#38988;&#24235;&#24409;&#32232;&#32034;&#24341;03.docx" TargetMode="External"/><Relationship Id="rId25" Type="http://schemas.openxmlformats.org/officeDocument/2006/relationships/hyperlink" Target="../law/&#34277;&#20107;&#27861;.docx" TargetMode="External"/><Relationship Id="rId33" Type="http://schemas.openxmlformats.org/officeDocument/2006/relationships/hyperlink" Target="../law3/&#34277;&#21697;&#26597;&#39511;&#30331;&#35352;&#23529;&#26597;&#28310;&#21063;.docx" TargetMode="External"/><Relationship Id="rId2" Type="http://schemas.openxmlformats.org/officeDocument/2006/relationships/styles" Target="styles.xml"/><Relationship Id="rId16" Type="http://schemas.openxmlformats.org/officeDocument/2006/relationships/hyperlink" Target="../S-link&#27511;&#24180;&#38988;&#24235;&#24409;&#32232;&#32034;&#24341;02.docx" TargetMode="External"/><Relationship Id="rId20" Type="http://schemas.openxmlformats.org/officeDocument/2006/relationships/hyperlink" Target="../S-link&#27511;&#24180;&#38988;&#24235;&#24409;&#32232;&#32034;&#24341;03.docx" TargetMode="External"/><Relationship Id="rId29" Type="http://schemas.openxmlformats.org/officeDocument/2006/relationships/hyperlink" Target="../law/&#20840;&#27665;&#20581;&#24247;&#20445;&#38570;&#2786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anita6law" TargetMode="External"/><Relationship Id="rId24" Type="http://schemas.openxmlformats.org/officeDocument/2006/relationships/hyperlink" Target="../law/&#34907;&#29983;&#31119;&#21033;&#37096;&#32068;&#32340;&#27861;.docx" TargetMode="External"/><Relationship Id="rId32" Type="http://schemas.openxmlformats.org/officeDocument/2006/relationships/hyperlink" Target="../law3/&#34277;&#29289;&#23433;&#20840;&#30435;&#35222;&#31649;&#29702;&#36774;&#27861;.docx"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S-link&#27511;&#24180;&#38988;&#24235;&#24409;&#32232;&#32034;&#24341;01.docx" TargetMode="External"/><Relationship Id="rId23" Type="http://schemas.openxmlformats.org/officeDocument/2006/relationships/hyperlink" Target="../S-link&#27511;&#24180;&#38988;&#24235;&#24409;&#32232;&#32034;&#24341;03.docx" TargetMode="External"/><Relationship Id="rId28" Type="http://schemas.openxmlformats.org/officeDocument/2006/relationships/hyperlink" Target="../law3/&#34277;&#21697;&#20778;&#33391;&#33256;&#24202;&#35430;&#39511;&#28310;&#21063;.docx" TargetMode="External"/><Relationship Id="rId36" Type="http://schemas.openxmlformats.org/officeDocument/2006/relationships/fontTable" Target="fontTable.xml"/><Relationship Id="rId10" Type="http://schemas.openxmlformats.org/officeDocument/2006/relationships/hyperlink" Target="../../6law/law8/03&#34277;&#20107;&#27861;&#30003;&#35542;&#38988;&#24235;.htm" TargetMode="External"/><Relationship Id="rId19" Type="http://schemas.openxmlformats.org/officeDocument/2006/relationships/hyperlink" Target="../S-link&#27511;&#24180;&#38988;&#24235;&#24409;&#32232;&#32034;&#24341;03.docx" TargetMode="External"/><Relationship Id="rId31" Type="http://schemas.openxmlformats.org/officeDocument/2006/relationships/hyperlink" Target="../law/&#34277;&#20107;&#27861;.docx" TargetMode="Externa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S-link&#27511;&#24180;&#38988;&#24235;&#24409;&#32232;&#32034;&#24341;123.docx" TargetMode="External"/><Relationship Id="rId22" Type="http://schemas.openxmlformats.org/officeDocument/2006/relationships/hyperlink" Target="../S-link&#27511;&#24180;&#38988;&#24235;&#24409;&#32232;&#32034;&#24341;03.docx" TargetMode="External"/><Relationship Id="rId27" Type="http://schemas.openxmlformats.org/officeDocument/2006/relationships/hyperlink" Target="../law3/&#34277;&#29289;&#23433;&#20840;&#30435;&#35222;&#31649;&#29702;&#36774;&#27861;.docx" TargetMode="External"/><Relationship Id="rId30" Type="http://schemas.openxmlformats.org/officeDocument/2006/relationships/hyperlink" Target="../law/&#34277;&#24107;&#27861;.docx" TargetMode="External"/><Relationship Id="rId35"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889</Words>
  <Characters>5069</Characters>
  <Application>Microsoft Office Word</Application>
  <DocSecurity>0</DocSecurity>
  <Lines>42</Lines>
  <Paragraphs>11</Paragraphs>
  <ScaleCrop>false</ScaleCrop>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藥事法申論題庫彙編</dc:title>
  <dc:creator>S-link 電子六法-黃婉玲</dc:creator>
  <cp:lastModifiedBy>S-link電子六法黃婉玲</cp:lastModifiedBy>
  <cp:revision>14</cp:revision>
  <dcterms:created xsi:type="dcterms:W3CDTF">2014-08-23T13:43:00Z</dcterms:created>
  <dcterms:modified xsi:type="dcterms:W3CDTF">2018-08-21T04:39:00Z</dcterms:modified>
</cp:coreProperties>
</file>