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7C2" w:rsidRDefault="003D5C75" w:rsidP="007447C2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7447C2" w:rsidRDefault="007447C2" w:rsidP="007447C2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c"/>
            <w:rFonts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D5C75">
        <w:rPr>
          <w:rFonts w:ascii="Arial Unicode MS" w:hAnsi="Arial Unicode MS"/>
          <w:color w:val="5F5F5F"/>
          <w:sz w:val="18"/>
          <w:szCs w:val="20"/>
        </w:rPr>
        <w:t>2019/1/7</w:t>
      </w:r>
      <w:bookmarkStart w:id="0" w:name="_GoBack"/>
      <w:bookmarkEnd w:id="0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4E2B63">
          <w:rPr>
            <w:rStyle w:val="ac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B76538">
          <w:rPr>
            <w:rStyle w:val="ac"/>
            <w:sz w:val="18"/>
            <w:szCs w:val="20"/>
          </w:rPr>
          <w:t>黃婉玲</w:t>
        </w:r>
      </w:hyperlink>
    </w:p>
    <w:p w:rsidR="007447C2" w:rsidRDefault="007447C2" w:rsidP="007447C2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801C1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801C18">
        <w:rPr>
          <w:rFonts w:hint="eastAsia"/>
          <w:color w:val="808000"/>
          <w:sz w:val="18"/>
          <w:szCs w:val="20"/>
        </w:rPr>
        <w:t>〉</w:t>
      </w:r>
      <w:hyperlink r:id="rId11" w:anchor="03經濟學測驗題庫" w:history="1">
        <w:r w:rsidRPr="00005701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4E2B63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功</w:t>
        </w:r>
        <w:r w:rsidRPr="004E2B63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能</w:t>
        </w:r>
        <w:r w:rsidRPr="004E2B63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窗</w:t>
        </w:r>
        <w:r w:rsidRPr="004E2B63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7447C2" w:rsidRDefault="003C26D5" w:rsidP="003C26D5">
      <w:pPr>
        <w:ind w:leftChars="50" w:left="100" w:rightChars="-16" w:right="-32" w:firstLineChars="15" w:firstLine="42"/>
        <w:jc w:val="center"/>
        <w:rPr>
          <w:rFonts w:ascii="Arial Unicode MS" w:hAnsi="Arial Unicode MS"/>
          <w:color w:val="7F7F7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7447C2" w:rsidRPr="004362AF" w:rsidRDefault="007447C2" w:rsidP="007447C2">
      <w:pPr>
        <w:jc w:val="center"/>
        <w:rPr>
          <w:rFonts w:ascii="Arial Unicode MS" w:eastAsia="標楷體" w:hAnsi="Arial Unicode MS"/>
          <w:shadow/>
          <w:sz w:val="32"/>
        </w:rPr>
      </w:pPr>
      <w:r w:rsidRPr="00470C8B">
        <w:rPr>
          <w:rFonts w:hint="eastAsia"/>
          <w:color w:val="FFFFFF"/>
        </w:rPr>
        <w:t>《</w:t>
      </w:r>
      <w:r w:rsidRPr="00470C8B">
        <w:rPr>
          <w:rFonts w:eastAsia="標楷體" w:hint="eastAsia"/>
          <w:shadow/>
          <w:color w:val="990000"/>
          <w:sz w:val="32"/>
        </w:rPr>
        <w:t>《</w:t>
      </w:r>
      <w:r w:rsidRPr="00470C8B">
        <w:rPr>
          <w:rFonts w:eastAsia="標楷體" w:hint="eastAsia"/>
          <w:shadow/>
          <w:sz w:val="32"/>
        </w:rPr>
        <w:t>經濟學測驗題庫彙編</w:t>
      </w:r>
      <w:r w:rsidRPr="001A15EE">
        <w:rPr>
          <w:rFonts w:ascii="Arial Unicode MS" w:hAnsi="Arial Unicode MS" w:hint="eastAsia"/>
          <w:sz w:val="32"/>
        </w:rPr>
        <w:t>0</w:t>
      </w:r>
      <w:r>
        <w:rPr>
          <w:rFonts w:ascii="Arial Unicode MS" w:hAnsi="Arial Unicode MS" w:hint="eastAsia"/>
          <w:sz w:val="32"/>
        </w:rPr>
        <w:t>3</w:t>
      </w:r>
      <w:r w:rsidRPr="00470C8B">
        <w:rPr>
          <w:rFonts w:eastAsia="標楷體" w:hint="eastAsia"/>
          <w:shadow/>
          <w:color w:val="990000"/>
          <w:sz w:val="32"/>
        </w:rPr>
        <w:t>》</w:t>
      </w:r>
      <w:r w:rsidR="008E2E9B" w:rsidRPr="00470C8B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8E2E9B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7</w:t>
      </w:r>
      <w:r w:rsidR="008E2E9B">
        <w:rPr>
          <w:rFonts w:eastAsia="標楷體" w:hint="eastAsia"/>
          <w:shadow/>
          <w:color w:val="990000"/>
          <w:sz w:val="32"/>
        </w:rPr>
        <w:t>-</w:t>
      </w:r>
      <w:r w:rsidR="008E2E9B" w:rsidRPr="00470C8B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8E2E9B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5</w:t>
      </w:r>
      <w:r w:rsidR="008E2E9B" w:rsidRPr="00470C8B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8E2E9B" w:rsidRPr="00470C8B">
        <w:rPr>
          <w:shadow/>
          <w:color w:val="990000"/>
          <w:sz w:val="28"/>
          <w:szCs w:val="28"/>
        </w:rPr>
        <w:t>(</w:t>
      </w:r>
      <w:bookmarkStart w:id="1" w:name="_Hlk526293768"/>
      <w:r w:rsidR="003D5C75" w:rsidRPr="00470C8B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3D5C75">
        <w:rPr>
          <w:rFonts w:ascii="Arial Unicode MS" w:hAnsi="Arial Unicode MS"/>
          <w:color w:val="990000"/>
          <w:sz w:val="28"/>
          <w:szCs w:val="28"/>
        </w:rPr>
        <w:t>36</w:t>
      </w:r>
      <w:r w:rsidR="003D5C75" w:rsidRPr="00470C8B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3D5C75" w:rsidRPr="00470C8B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3D5C75" w:rsidRPr="00470C8B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3D5C75">
        <w:rPr>
          <w:rFonts w:ascii="Arial Unicode MS" w:hAnsi="Arial Unicode MS" w:cs="標楷體"/>
          <w:color w:val="990000"/>
          <w:sz w:val="28"/>
          <w:szCs w:val="28"/>
        </w:rPr>
        <w:t>1,425</w:t>
      </w:r>
      <w:r w:rsidR="003D5C75" w:rsidRPr="00470C8B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bookmarkEnd w:id="1"/>
      <w:r w:rsidR="008E2E9B" w:rsidRPr="00470C8B">
        <w:rPr>
          <w:rFonts w:eastAsia="標楷體"/>
          <w:shadow/>
          <w:color w:val="990000"/>
          <w:sz w:val="28"/>
          <w:szCs w:val="28"/>
        </w:rPr>
        <w:t>)</w:t>
      </w:r>
      <w:r w:rsidRPr="00A10634">
        <w:rPr>
          <w:rFonts w:hint="eastAsia"/>
          <w:color w:val="FFFFFF"/>
        </w:rPr>
        <w:t>》》</w:t>
      </w:r>
    </w:p>
    <w:p w:rsidR="007447C2" w:rsidRPr="007447C2" w:rsidRDefault="004E2B63" w:rsidP="007447C2">
      <w:pPr>
        <w:jc w:val="center"/>
        <w:rPr>
          <w:rFonts w:ascii="Arial Unicode MS" w:hAnsi="Arial Unicode MS"/>
          <w:color w:val="5F5F5F"/>
          <w:sz w:val="18"/>
        </w:rPr>
      </w:pPr>
      <w:r w:rsidRPr="00A3749B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4" w:history="1">
        <w:r w:rsidRPr="00A3749B">
          <w:rPr>
            <w:rStyle w:val="ac"/>
            <w:rFonts w:ascii="Arial Unicode MS" w:hAnsi="Arial Unicode MS" w:hint="eastAsia"/>
            <w:sz w:val="18"/>
          </w:rPr>
          <w:t>02(104~100</w:t>
        </w:r>
        <w:r w:rsidRPr="00A3749B">
          <w:rPr>
            <w:rStyle w:val="ac"/>
            <w:rFonts w:ascii="Arial Unicode MS" w:hAnsi="Arial Unicode MS" w:hint="eastAsia"/>
            <w:sz w:val="18"/>
          </w:rPr>
          <w:t>年</w:t>
        </w:r>
        <w:r w:rsidRPr="00A3749B">
          <w:rPr>
            <w:rStyle w:val="ac"/>
            <w:rFonts w:ascii="Arial Unicode MS" w:hAnsi="Arial Unicode MS" w:hint="eastAsia"/>
            <w:sz w:val="18"/>
          </w:rPr>
          <w:t>)</w:t>
        </w:r>
      </w:hyperlink>
      <w:r w:rsidRPr="00A3749B">
        <w:rPr>
          <w:rStyle w:val="ac"/>
          <w:rFonts w:ascii="Arial Unicode MS" w:hAnsi="Arial Unicode MS" w:hint="eastAsia"/>
          <w:color w:val="5F5F5F"/>
          <w:sz w:val="18"/>
          <w:u w:val="none"/>
        </w:rPr>
        <w:t>共</w:t>
      </w:r>
      <w:r>
        <w:rPr>
          <w:rStyle w:val="ac"/>
          <w:rFonts w:ascii="Arial Unicode MS" w:hAnsi="Arial Unicode MS" w:hint="eastAsia"/>
          <w:color w:val="5F5F5F"/>
          <w:sz w:val="18"/>
          <w:u w:val="none"/>
        </w:rPr>
        <w:t>60</w:t>
      </w:r>
      <w:r w:rsidRPr="00A3749B">
        <w:rPr>
          <w:rStyle w:val="ac"/>
          <w:rFonts w:ascii="Arial Unicode MS" w:hAnsi="Arial Unicode MS" w:hint="eastAsia"/>
          <w:color w:val="5F5F5F"/>
          <w:sz w:val="18"/>
          <w:u w:val="none"/>
        </w:rPr>
        <w:t>單元</w:t>
      </w:r>
      <w:r w:rsidRPr="00A3749B">
        <w:rPr>
          <w:rStyle w:val="ac"/>
          <w:rFonts w:ascii="Arial Unicode MS" w:hAnsi="Arial Unicode MS" w:hint="eastAsia"/>
          <w:color w:val="5F5F5F"/>
          <w:sz w:val="18"/>
          <w:u w:val="none"/>
        </w:rPr>
        <w:t xml:space="preserve"> &amp; 2,</w:t>
      </w:r>
      <w:r>
        <w:rPr>
          <w:rStyle w:val="ac"/>
          <w:rFonts w:ascii="Arial Unicode MS" w:hAnsi="Arial Unicode MS" w:hint="eastAsia"/>
          <w:color w:val="5F5F5F"/>
          <w:sz w:val="18"/>
          <w:u w:val="none"/>
        </w:rPr>
        <w:t>325</w:t>
      </w:r>
      <w:r w:rsidRPr="00A3749B">
        <w:rPr>
          <w:rStyle w:val="ac"/>
          <w:rFonts w:ascii="Arial Unicode MS" w:hAnsi="Arial Unicode MS" w:hint="eastAsia"/>
          <w:color w:val="5F5F5F"/>
          <w:sz w:val="18"/>
          <w:u w:val="none"/>
        </w:rPr>
        <w:t>題</w:t>
      </w:r>
      <w:r w:rsidR="007447C2" w:rsidRPr="007447C2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="007447C2" w:rsidRPr="007447C2">
          <w:rPr>
            <w:rStyle w:val="ac"/>
            <w:rFonts w:ascii="Arial Unicode MS" w:hAnsi="Arial Unicode MS" w:hint="eastAsia"/>
            <w:sz w:val="18"/>
          </w:rPr>
          <w:t>01(99~91</w:t>
        </w:r>
        <w:r w:rsidR="007447C2" w:rsidRPr="007447C2">
          <w:rPr>
            <w:rStyle w:val="ac"/>
            <w:rFonts w:ascii="Arial Unicode MS" w:hAnsi="Arial Unicode MS" w:hint="eastAsia"/>
            <w:sz w:val="18"/>
          </w:rPr>
          <w:t>年</w:t>
        </w:r>
        <w:r w:rsidR="007447C2" w:rsidRPr="007447C2">
          <w:rPr>
            <w:rStyle w:val="ac"/>
            <w:rFonts w:ascii="Arial Unicode MS" w:hAnsi="Arial Unicode MS" w:hint="eastAsia"/>
            <w:sz w:val="18"/>
          </w:rPr>
          <w:t>)</w:t>
        </w:r>
      </w:hyperlink>
      <w:r w:rsidR="007447C2" w:rsidRPr="007447C2">
        <w:rPr>
          <w:rStyle w:val="ac"/>
          <w:rFonts w:ascii="Arial Unicode MS" w:hAnsi="Arial Unicode MS" w:hint="eastAsia"/>
          <w:color w:val="5F5F5F"/>
          <w:sz w:val="18"/>
        </w:rPr>
        <w:t>共</w:t>
      </w:r>
      <w:r w:rsidR="007447C2" w:rsidRPr="007447C2">
        <w:rPr>
          <w:rStyle w:val="ac"/>
          <w:rFonts w:ascii="Arial Unicode MS" w:hAnsi="Arial Unicode MS" w:hint="eastAsia"/>
          <w:color w:val="5F5F5F"/>
          <w:sz w:val="18"/>
        </w:rPr>
        <w:t>91</w:t>
      </w:r>
      <w:r w:rsidR="007447C2" w:rsidRPr="007447C2">
        <w:rPr>
          <w:rStyle w:val="ac"/>
          <w:rFonts w:ascii="Arial Unicode MS" w:hAnsi="Arial Unicode MS" w:hint="eastAsia"/>
          <w:color w:val="5F5F5F"/>
          <w:sz w:val="18"/>
        </w:rPr>
        <w:t>單元</w:t>
      </w:r>
      <w:r w:rsidR="007447C2" w:rsidRPr="007447C2">
        <w:rPr>
          <w:rStyle w:val="ac"/>
          <w:rFonts w:ascii="Arial Unicode MS" w:hAnsi="Arial Unicode MS" w:hint="eastAsia"/>
          <w:color w:val="5F5F5F"/>
          <w:sz w:val="18"/>
        </w:rPr>
        <w:t xml:space="preserve"> &amp; 3,950</w:t>
      </w:r>
      <w:r w:rsidR="007447C2" w:rsidRPr="007447C2">
        <w:rPr>
          <w:rStyle w:val="ac"/>
          <w:rFonts w:ascii="Arial Unicode MS" w:hAnsi="Arial Unicode MS" w:hint="eastAsia"/>
          <w:color w:val="5F5F5F"/>
          <w:sz w:val="18"/>
        </w:rPr>
        <w:t>題</w:t>
      </w:r>
    </w:p>
    <w:p w:rsidR="007447C2" w:rsidRPr="007447C2" w:rsidRDefault="007447C2" w:rsidP="007447C2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7447C2">
        <w:rPr>
          <w:rFonts w:ascii="Arial Unicode MS" w:hAnsi="Arial Unicode MS" w:hint="eastAsia"/>
          <w:color w:val="5F5F5F"/>
          <w:sz w:val="18"/>
        </w:rPr>
        <w:t>【</w:t>
      </w:r>
      <w:r w:rsidRPr="007447C2">
        <w:rPr>
          <w:rFonts w:ascii="Arial Unicode MS" w:hAnsi="Arial Unicode MS" w:cs="新細明體" w:hint="eastAsia"/>
          <w:color w:val="5F5F5F"/>
          <w:sz w:val="18"/>
          <w:szCs w:val="20"/>
        </w:rPr>
        <w:t>科目】包括</w:t>
      </w:r>
      <w:r w:rsidRPr="007447C2">
        <w:rPr>
          <w:rFonts w:ascii="Arial Unicode MS" w:hAnsi="Arial Unicode MS" w:hint="eastAsia"/>
          <w:sz w:val="18"/>
          <w:szCs w:val="22"/>
        </w:rPr>
        <w:t>。</w:t>
      </w:r>
      <w:r w:rsidRPr="007447C2">
        <w:rPr>
          <w:rFonts w:ascii="Arial Unicode MS" w:hAnsi="Arial Unicode MS" w:hint="eastAsia"/>
          <w:color w:val="5F5F5F"/>
          <w:sz w:val="18"/>
        </w:rPr>
        <w:t>a</w:t>
      </w:r>
      <w:r w:rsidRPr="007447C2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6" w:history="1">
        <w:r w:rsidRPr="007447C2">
          <w:rPr>
            <w:rStyle w:val="ac"/>
            <w:rFonts w:ascii="Arial Unicode MS" w:hAnsi="Arial Unicode MS" w:hint="eastAsia"/>
            <w:sz w:val="18"/>
            <w:szCs w:val="20"/>
          </w:rPr>
          <w:t>申論題</w:t>
        </w:r>
      </w:hyperlink>
    </w:p>
    <w:p w:rsidR="007447C2" w:rsidRDefault="007447C2" w:rsidP="007447C2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193BE7">
        <w:rPr>
          <w:rFonts w:ascii="Arial Unicode MS" w:hAnsi="Arial Unicode MS" w:hint="eastAsia"/>
        </w:rPr>
        <w:t>【</w:t>
      </w:r>
      <w:r w:rsidRPr="00193BE7">
        <w:rPr>
          <w:rFonts w:ascii="Arial Unicode MS" w:hAnsi="Arial Unicode MS" w:cs="新細明體" w:hint="eastAsia"/>
          <w:szCs w:val="20"/>
        </w:rPr>
        <w:t>其他科目】</w:t>
      </w:r>
      <w:r w:rsidR="00C93F36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3經濟學測驗題庫" w:history="1">
        <w:r w:rsidR="00C93F36">
          <w:rPr>
            <w:rStyle w:val="ac"/>
            <w:rFonts w:ascii="Arial Unicode MS" w:hAnsi="Arial Unicode MS" w:hint="eastAsia"/>
            <w:sz w:val="22"/>
          </w:rPr>
          <w:t>S-l</w:t>
        </w:r>
        <w:r w:rsidR="00C93F36" w:rsidRPr="00177F8F">
          <w:rPr>
            <w:rStyle w:val="ac"/>
            <w:rFonts w:ascii="Arial Unicode MS" w:hAnsi="Arial Unicode MS" w:hint="eastAsia"/>
            <w:sz w:val="22"/>
          </w:rPr>
          <w:t>ink123</w:t>
        </w:r>
        <w:r w:rsidR="00C93F36" w:rsidRPr="00177F8F">
          <w:rPr>
            <w:rStyle w:val="ac"/>
            <w:rFonts w:eastAsia="標楷體" w:hint="eastAsia"/>
            <w:shadow/>
            <w:sz w:val="22"/>
          </w:rPr>
          <w:t>總索引</w:t>
        </w:r>
      </w:hyperlink>
      <w:r w:rsidR="00C93F36">
        <w:rPr>
          <w:rFonts w:ascii="Arial Unicode MS" w:eastAsia="標楷體" w:hAnsi="Arial Unicode MS" w:hint="eastAsia"/>
          <w:shadow/>
          <w:szCs w:val="20"/>
        </w:rPr>
        <w:t>。</w:t>
      </w:r>
      <w:r w:rsidR="00C93F36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C93F36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8" w:history="1">
        <w:r w:rsidR="00C93F36">
          <w:rPr>
            <w:rStyle w:val="ac"/>
            <w:rFonts w:eastAsia="標楷體" w:hint="eastAsia"/>
            <w:shadow/>
            <w:sz w:val="22"/>
            <w:szCs w:val="22"/>
          </w:rPr>
          <w:t>警察</w:t>
        </w:r>
        <w:r w:rsidR="00C93F36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C93F36">
          <w:rPr>
            <w:rStyle w:val="ac"/>
            <w:rFonts w:eastAsia="標楷體" w:hint="eastAsia"/>
            <w:shadow/>
            <w:sz w:val="22"/>
            <w:szCs w:val="22"/>
          </w:rPr>
          <w:t>海巡考試</w:t>
        </w:r>
      </w:hyperlink>
      <w:r w:rsidR="00C93F36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C93F36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9" w:history="1">
        <w:r w:rsidR="00C93F36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C93F36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C93F36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C93F36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C93F36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C93F36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C93F36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0" w:history="1">
        <w:r w:rsidR="00C93F36" w:rsidRPr="00BA3026">
          <w:rPr>
            <w:rStyle w:val="ac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5E21C3" w:rsidRDefault="007447C2" w:rsidP="005E21C3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2303B3">
        <w:rPr>
          <w:rFonts w:ascii="Arial Unicode MS" w:hAnsi="Arial Unicode MS" w:hint="eastAsia"/>
          <w:color w:val="990000"/>
          <w:szCs w:val="20"/>
        </w:rPr>
        <w:t>◆◇</w:t>
      </w:r>
      <w:r w:rsidRPr="00630490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630490">
        <w:rPr>
          <w:rFonts w:ascii="Arial Unicode MS" w:hAnsi="Arial Unicode MS" w:hint="eastAsia"/>
          <w:color w:val="990000"/>
          <w:szCs w:val="20"/>
        </w:rPr>
        <w:t>,</w:t>
      </w:r>
      <w:r w:rsidRPr="00630490">
        <w:rPr>
          <w:rFonts w:ascii="Arial Unicode MS" w:hAnsi="Arial Unicode MS" w:hint="eastAsia"/>
          <w:color w:val="990000"/>
          <w:szCs w:val="20"/>
        </w:rPr>
        <w:t>即可顯示答案。</w:t>
      </w:r>
      <w:r w:rsidR="00801C18">
        <w:rPr>
          <w:rFonts w:ascii="Arial Unicode MS" w:hAnsi="Arial Unicode MS" w:hint="eastAsia"/>
          <w:b/>
          <w:color w:val="808000"/>
          <w:szCs w:val="20"/>
        </w:rPr>
        <w:t>〈〈</w:t>
      </w:r>
      <w:hyperlink r:id="rId21" w:history="1">
        <w:r>
          <w:rPr>
            <w:rStyle w:val="ac"/>
            <w:szCs w:val="20"/>
          </w:rPr>
          <w:t>另有</w:t>
        </w:r>
        <w:r>
          <w:rPr>
            <w:rStyle w:val="ac"/>
            <w:szCs w:val="20"/>
          </w:rPr>
          <w:t>解</w:t>
        </w:r>
        <w:r>
          <w:rPr>
            <w:rStyle w:val="ac"/>
            <w:szCs w:val="20"/>
          </w:rPr>
          <w:t>答</w:t>
        </w:r>
        <w:r>
          <w:rPr>
            <w:rStyle w:val="ac"/>
            <w:szCs w:val="20"/>
          </w:rPr>
          <w:t>全</w:t>
        </w:r>
        <w:r w:rsidRPr="00B14573">
          <w:rPr>
            <w:rStyle w:val="ac"/>
            <w:szCs w:val="20"/>
            <w:u w:val="none"/>
          </w:rPr>
          <w:t>部</w:t>
        </w:r>
        <w:r>
          <w:rPr>
            <w:rStyle w:val="ac"/>
            <w:szCs w:val="20"/>
          </w:rPr>
          <w:t>顯示檔</w:t>
        </w:r>
      </w:hyperlink>
      <w:r w:rsidR="00801C18">
        <w:rPr>
          <w:rFonts w:ascii="Arial Unicode MS" w:hAnsi="Arial Unicode MS" w:hint="eastAsia"/>
          <w:b/>
          <w:color w:val="808000"/>
          <w:szCs w:val="20"/>
        </w:rPr>
        <w:t>〉〉</w:t>
      </w:r>
    </w:p>
    <w:tbl>
      <w:tblPr>
        <w:tblW w:w="10206" w:type="dxa"/>
        <w:tblInd w:w="2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5103"/>
      </w:tblGrid>
      <w:tr w:rsidR="005E21C3" w:rsidTr="005E21C3">
        <w:trPr>
          <w:cantSplit/>
          <w:trHeight w:val="310"/>
        </w:trPr>
        <w:tc>
          <w:tcPr>
            <w:tcW w:w="10206" w:type="dxa"/>
            <w:gridSpan w:val="3"/>
            <w:tcBorders>
              <w:top w:val="single" w:sz="4" w:space="0" w:color="C00000"/>
              <w:left w:val="single" w:sz="4" w:space="0" w:color="C00000"/>
              <w:bottom w:val="single" w:sz="8" w:space="0" w:color="943634"/>
              <w:right w:val="single" w:sz="4" w:space="0" w:color="C00000"/>
            </w:tcBorders>
            <w:shd w:val="clear" w:color="auto" w:fill="F3F3F3"/>
          </w:tcPr>
          <w:p w:rsidR="005E21C3" w:rsidRPr="00603742" w:rsidRDefault="003D5C75" w:rsidP="00DA5868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4F19A2">
              <w:rPr>
                <w:rFonts w:ascii="Arial Unicode MS" w:hAnsi="Arial Unicode MS" w:hint="eastAsia"/>
                <w:sz w:val="18"/>
              </w:rPr>
              <w:t>。。</w:t>
            </w:r>
            <w:r w:rsidRPr="004F19A2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4F19A2">
              <w:rPr>
                <w:rFonts w:ascii="Arial Unicode MS" w:hAnsi="Arial Unicode MS" w:hint="eastAsia"/>
                <w:sz w:val="18"/>
              </w:rPr>
              <w:t>。。</w:t>
            </w:r>
            <w:hyperlink w:anchor="_107年(1-5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c"/>
                  <w:rFonts w:ascii="Arial Unicode MS" w:hAnsi="Arial Unicode MS"/>
                  <w:sz w:val="18"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11</w:t>
            </w:r>
            <w:r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/>
                <w:sz w:val="18"/>
              </w:rPr>
              <w:t>450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(12-450)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50)" w:history="1">
              <w:r w:rsidRPr="000B1CD2">
                <w:rPr>
                  <w:rStyle w:val="ac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105</w:t>
              </w:r>
              <w:r w:rsidRPr="000B1CD2">
                <w:rPr>
                  <w:rStyle w:val="ac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B1CD2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13-525</w:t>
            </w:r>
            <w:r w:rsidRPr="000B1CD2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 w:rsidRPr="000B1CD2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</w:p>
        </w:tc>
      </w:tr>
      <w:tr w:rsidR="00B76538" w:rsidTr="00DA5868">
        <w:trPr>
          <w:cantSplit/>
          <w:trHeight w:val="529"/>
        </w:trPr>
        <w:tc>
          <w:tcPr>
            <w:tcW w:w="709" w:type="dxa"/>
            <w:tcBorders>
              <w:top w:val="single" w:sz="8" w:space="0" w:color="943634"/>
              <w:left w:val="single" w:sz="4" w:space="0" w:color="C00000"/>
              <w:bottom w:val="nil"/>
              <w:right w:val="nil"/>
            </w:tcBorders>
            <w:vAlign w:val="center"/>
          </w:tcPr>
          <w:p w:rsidR="00B76538" w:rsidRDefault="00B76538" w:rsidP="00B7653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394" w:type="dxa"/>
            <w:tcBorders>
              <w:top w:val="single" w:sz="8" w:space="0" w:color="943634"/>
              <w:left w:val="nil"/>
              <w:bottom w:val="nil"/>
              <w:right w:val="nil"/>
            </w:tcBorders>
            <w:vAlign w:val="center"/>
          </w:tcPr>
          <w:p w:rsidR="00B76538" w:rsidRDefault="00B76538" w:rsidP="00B76538">
            <w:pPr>
              <w:ind w:leftChars="-14" w:left="-28"/>
              <w:rPr>
                <w:rFonts w:ascii="Arial Unicode MS" w:hAnsi="Arial Unicode MS"/>
                <w:color w:val="FFFFFF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B76538" w:rsidRDefault="00B76538" w:rsidP="00B76538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1c4財稅行政" w:history="1">
              <w:r>
                <w:rPr>
                  <w:rStyle w:val="ac"/>
                  <w:rFonts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103" w:type="dxa"/>
            <w:tcBorders>
              <w:top w:val="single" w:sz="8" w:space="0" w:color="943634"/>
              <w:left w:val="nil"/>
              <w:bottom w:val="nil"/>
              <w:right w:val="single" w:sz="4" w:space="0" w:color="C00000"/>
            </w:tcBorders>
            <w:vAlign w:val="center"/>
          </w:tcPr>
          <w:p w:rsidR="00B76538" w:rsidRPr="007447C2" w:rsidRDefault="00B76538" w:rsidP="00B76538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1）107年公務人員高等考試三級考試。勞工行政等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1）106年公務人員高等考試三級考試。勞工行政等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1）105年公務人員高等考試三級考試。勞工行政等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3" w:anchor="a0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4" w:anchor="a01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51079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151079" w:rsidRDefault="00151079" w:rsidP="00151079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151079" w:rsidRDefault="00151079" w:rsidP="00151079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51079" w:rsidRDefault="00151079" w:rsidP="00151079">
            <w:pPr>
              <w:ind w:leftChars="-14" w:left="-28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新細明體" w:hAnsi="新細明體" w:hint="eastAsia"/>
              </w:rPr>
              <w:t>。</w:t>
            </w:r>
            <w:hyperlink r:id="rId25" w:anchor="a3b2c2財稅行政3" w:history="1">
              <w:r>
                <w:rPr>
                  <w:rStyle w:val="ac"/>
                  <w:rFonts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26" w:anchor="a3b2c2經建行政3" w:history="1">
              <w:r>
                <w:rPr>
                  <w:rStyle w:val="ac"/>
                  <w:rFonts w:hint="eastAsia"/>
                </w:rPr>
                <w:t>經建行政</w:t>
              </w:r>
            </w:hyperlink>
          </w:p>
          <w:p w:rsidR="00151079" w:rsidRDefault="00151079" w:rsidP="00151079">
            <w:pPr>
              <w:ind w:leftChars="-14" w:left="-28"/>
              <w:rPr>
                <w:rFonts w:ascii="新細明體" w:hAnsi="新細明體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四等</w:t>
            </w:r>
            <w:r>
              <w:rPr>
                <w:rFonts w:ascii="新細明體" w:hAnsi="新細明體" w:hint="eastAsia"/>
              </w:rPr>
              <w:t>。</w:t>
            </w:r>
            <w:hyperlink r:id="rId27" w:anchor="a3b2c2經建行政4" w:history="1">
              <w:r>
                <w:rPr>
                  <w:rStyle w:val="ac"/>
                  <w:rFonts w:hint="eastAsia"/>
                </w:rPr>
                <w:t>經建行政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151079" w:rsidRDefault="00151079" w:rsidP="00151079">
            <w:pPr>
              <w:rPr>
                <w:rFonts w:ascii="Arial Unicode MS" w:hAnsi="Arial Unicode MS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a（2）107年公務人員特種考試原住民族三等考試。財稅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9。（2）107年公務人員特種考試原住民族四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a（2）106年公務人員特種考試原住民族三等考試。財稅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2）106年公務人員特種考試原住民族四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502C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151079" w:rsidRDefault="00151079" w:rsidP="00151079">
            <w:pPr>
              <w:rPr>
                <w:rFonts w:ascii="Arial Unicode MS" w:hAnsi="Arial Unicode MS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a（2）105年公務人員特種考試原住民族三等考試。財稅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a（2）105年公務人員特種考試原住民族四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0。a（2）105年公務人員特種考試原住民族五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6502C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151079" w:rsidRPr="007447C2" w:rsidRDefault="00151079" w:rsidP="00151079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8" w:anchor="a0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9" w:anchor="a02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3D5C75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3D5C75" w:rsidRDefault="003D5C75" w:rsidP="003D5C75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75" w:rsidRDefault="003D5C75" w:rsidP="003D5C75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3D5C75" w:rsidRDefault="003D5C75" w:rsidP="003D5C75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A1063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0" w:anchor="a3b1c9財稅行政" w:history="1">
              <w:r>
                <w:rPr>
                  <w:rStyle w:val="ac"/>
                  <w:rFonts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  <w:p w:rsidR="003D5C75" w:rsidRDefault="003D5C75" w:rsidP="003D5C75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1" w:anchor="a3b1c9經建行政" w:history="1">
              <w:r>
                <w:rPr>
                  <w:rStyle w:val="ac"/>
                </w:rPr>
                <w:t>經建行政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  <w:p w:rsidR="003D5C75" w:rsidRDefault="003D5C75" w:rsidP="003D5C75">
            <w:pPr>
              <w:ind w:leftChars="-14" w:left="-28"/>
              <w:rPr>
                <w:rFonts w:ascii="新細明體" w:hAnsi="新細明體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05</w:t>
            </w:r>
            <w:r>
              <w:rPr>
                <w:rFonts w:ascii="Arial Unicode MS" w:hAnsi="Arial Unicode MS" w:hint="eastAsia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2" w:anchor="a3b1c9經建行政5" w:history="1">
              <w:r>
                <w:rPr>
                  <w:rStyle w:val="ac"/>
                  <w:rFonts w:hint="eastAsia"/>
                </w:rPr>
                <w:t>經建行政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3D5C75" w:rsidRDefault="003D5C75" w:rsidP="003D5C75">
            <w:pPr>
              <w:adjustRightInd w:val="0"/>
              <w:snapToGrid w:val="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0。a（3）107年特種考試地方政府公務人員三等考試。勞工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03</w:t>
            </w: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1。a（3）107年特種考試地方政府公務人員四等考試。勞工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04</w:t>
            </w:r>
            <w:r w:rsidRPr="005E0AC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D5C75" w:rsidRDefault="003D5C75" w:rsidP="003D5C75">
            <w:pPr>
              <w:adjustRightInd w:val="0"/>
              <w:snapToGrid w:val="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a（3）106年特種考試地方政府公務人員三等考試。勞工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03</w:t>
            </w: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a（3）106年特種考試地方政府公務人員四等考試。經建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04</w:t>
            </w: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2。（3）106年特種考試地方政府公務人員五等考試。經建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</w:rPr>
              <w:t>05</w:t>
            </w:r>
            <w:r w:rsidRPr="005E0AC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D5C75" w:rsidRPr="005E0AC6" w:rsidRDefault="003D5C75" w:rsidP="003D5C75">
            <w:pPr>
              <w:adjustRightInd w:val="0"/>
              <w:snapToGrid w:val="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1。a（3）105年特種考試地方政府公務人員三等考試。勞工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03</w:t>
            </w: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2。a（3）105年特種考試地方政府公務人員四等考試。經建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04</w:t>
            </w: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3。（3）105年特種考試地方政府公務人員五等考試。經建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</w:rPr>
              <w:t>05</w:t>
            </w:r>
            <w:r w:rsidRPr="005E0AC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D5C75" w:rsidRPr="007447C2" w:rsidRDefault="003D5C75" w:rsidP="003D5C75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3" w:anchor="a0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4" w:anchor="a03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76538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B76538" w:rsidRDefault="00B76538" w:rsidP="00B7653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76538" w:rsidRDefault="00B76538" w:rsidP="00B76538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76538" w:rsidRDefault="00B76538" w:rsidP="00B76538">
            <w:pPr>
              <w:ind w:leftChars="-14" w:left="-28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新細明體" w:cs="新細明體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5" w:anchor="a3b2c1財稅行政3" w:history="1">
              <w:r>
                <w:rPr>
                  <w:rStyle w:val="ac"/>
                  <w:rFonts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</w:rPr>
              <w:t>等</w:t>
            </w:r>
          </w:p>
          <w:p w:rsidR="00B76538" w:rsidRDefault="00B76538" w:rsidP="00B76538">
            <w:pPr>
              <w:ind w:leftChars="-14" w:left="-28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新細明體" w:cs="新細明體" w:hint="eastAsia"/>
                <w:szCs w:val="20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6" w:anchor="a3b2c1經建行政4" w:history="1">
              <w:r>
                <w:rPr>
                  <w:rStyle w:val="ac"/>
                  <w:rFonts w:hint="eastAsia"/>
                </w:rPr>
                <w:t>經建行政</w:t>
              </w:r>
            </w:hyperlink>
          </w:p>
          <w:p w:rsidR="00B76538" w:rsidRDefault="00B76538" w:rsidP="00B76538">
            <w:pPr>
              <w:ind w:leftChars="-14" w:left="-28"/>
              <w:rPr>
                <w:rFonts w:ascii="新細明體" w:hAnsi="新細明體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Fonts w:ascii="新細明體" w:cs="新細明體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7" w:anchor="a3b2c1經建行政5" w:history="1">
              <w:r>
                <w:rPr>
                  <w:rStyle w:val="ac"/>
                  <w:rFonts w:hint="eastAsia"/>
                </w:rPr>
                <w:t>經建行政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B76538" w:rsidRDefault="00B76538" w:rsidP="00B76538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4）107年公務人員特種考試身心障礙人員三等考試。財稅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4）107年公務人員特種考試身心障礙人員四等考試。經建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4）107年公務人員特種考試身心障礙人員五等考試。經建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4）105年公務人員特種考試身心障礙人員三等考試。財稅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F0129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76538" w:rsidRDefault="00B76538" w:rsidP="00B76538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4）105年公務人員特種考試身心障礙人員三等考試。財稅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4）105年公務人員特種考試身心障礙人員、（9）關務人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4）105年公務人員特種考試身心障礙人員五等考試。經建行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900DE8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76538" w:rsidRPr="007447C2" w:rsidRDefault="00B76538" w:rsidP="00B76538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8" w:anchor="a0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9" w:anchor="a04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76538" w:rsidTr="00DA5868">
        <w:trPr>
          <w:cantSplit/>
          <w:trHeight w:val="460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B76538" w:rsidRDefault="00B76538" w:rsidP="00B7653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538" w:rsidRDefault="00B76538" w:rsidP="00B76538">
            <w:pPr>
              <w:ind w:leftChars="-14" w:left="-2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升官等</w:t>
            </w:r>
            <w:r>
              <w:rPr>
                <w:rFonts w:ascii="新細明體" w:hAnsi="新細明體" w:hint="eastAsia"/>
                <w:b/>
                <w:szCs w:val="20"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0" w:anchor="a3b1c6財稅行政" w:history="1">
              <w:r>
                <w:rPr>
                  <w:rStyle w:val="ac"/>
                  <w:rFonts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hyperlink r:id="rId41" w:anchor="a3b1c6商業行政" w:history="1">
              <w:r>
                <w:rPr>
                  <w:rStyle w:val="ac"/>
                  <w:rFonts w:hint="eastAsia"/>
                </w:rPr>
                <w:t>商業行政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B76538" w:rsidRPr="007447C2" w:rsidRDefault="00B76538" w:rsidP="00B76538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a（5）106年公務人員升官等薦任考試。財稅行政、商業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2" w:anchor="a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3" w:anchor="a05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76538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B76538" w:rsidRDefault="00B76538" w:rsidP="00B7653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B76538" w:rsidRDefault="00B76538" w:rsidP="00B76538">
            <w:pPr>
              <w:ind w:leftChars="-14" w:left="-28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4" w:anchor="a3b1c2商業行政" w:history="1">
              <w:r>
                <w:rPr>
                  <w:rStyle w:val="ac"/>
                  <w:rFonts w:hint="eastAsia"/>
                </w:rPr>
                <w:t>商業行政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F0FB"/>
            <w:vAlign w:val="center"/>
          </w:tcPr>
          <w:p w:rsidR="00B76538" w:rsidRPr="007447C2" w:rsidRDefault="00B76538" w:rsidP="00B76538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（6）107年公務人員普通考試。金融保險、統計、經建行政、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6）106年公務人員普通考試。金融保險、統計、經建行政、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6）105年公務人員普通考試。金融保險、統計、經建行政、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5" w:anchor="a0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6" w:anchor="a06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76538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B76538" w:rsidRDefault="00B76538" w:rsidP="00B7653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538" w:rsidRDefault="00B76538" w:rsidP="00B76538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7" w:anchor="a3b1c1經建行政" w:history="1">
              <w:r>
                <w:rPr>
                  <w:rStyle w:val="ac"/>
                  <w:rFonts w:hint="eastAsia"/>
                  <w:szCs w:val="20"/>
                </w:rPr>
                <w:t>經建行政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B76538" w:rsidRPr="007447C2" w:rsidRDefault="00B76538" w:rsidP="00B76538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7）107年公務人員初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7）106年公務人員初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7）105年公務人員初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8" w:anchor="a0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9" w:anchor="a07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76538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B76538" w:rsidRDefault="00B76538" w:rsidP="00B7653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B76538" w:rsidRDefault="00B76538" w:rsidP="00B76538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76538" w:rsidRDefault="00B76538" w:rsidP="00B76538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高員三級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0" w:anchor="a3b6c1運輸營業3" w:history="1">
              <w:r>
                <w:rPr>
                  <w:rStyle w:val="ac"/>
                  <w:rFonts w:hint="eastAsia"/>
                </w:rPr>
                <w:t>運輸營業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51" w:anchor="a3b6c1財經政風3" w:history="1">
              <w:r>
                <w:rPr>
                  <w:rStyle w:val="ac"/>
                  <w:rFonts w:hint="eastAsia"/>
                </w:rPr>
                <w:t>財經政風</w:t>
              </w:r>
            </w:hyperlink>
          </w:p>
          <w:p w:rsidR="00B76538" w:rsidRDefault="00B76538" w:rsidP="00B76538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員級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2" w:anchor="a3b6c1財經政風4" w:history="1">
              <w:r>
                <w:rPr>
                  <w:rStyle w:val="ac"/>
                  <w:rFonts w:hint="eastAsia"/>
                </w:rPr>
                <w:t>財經政風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B76538" w:rsidRPr="007447C2" w:rsidRDefault="00B76538" w:rsidP="00B76538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8）105年特種考試交通事業鐵路人員考試。高員三級。運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53" w:anchor="a0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54" w:anchor="a08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76538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B76538" w:rsidRDefault="00B76538" w:rsidP="00B7653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538" w:rsidRDefault="00B76538" w:rsidP="00B76538">
            <w:pPr>
              <w:ind w:leftChars="-14" w:left="-28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關務人員</w:t>
            </w:r>
            <w:r>
              <w:rPr>
                <w:rFonts w:ascii="Arial Unicode MS" w:hAnsi="Arial Unicode MS" w:hint="eastAsia"/>
              </w:rPr>
              <w:t>四等考試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B76538" w:rsidRDefault="00B76538" w:rsidP="00B76538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55" w:anchor="a3b4c1一般行政4" w:history="1">
              <w:r>
                <w:rPr>
                  <w:rStyle w:val="ac"/>
                  <w:rFonts w:hint="eastAsia"/>
                </w:rPr>
                <w:t>一般行政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B76538" w:rsidRPr="007447C2" w:rsidRDefault="00B76538" w:rsidP="00B76538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9）107年公務人員關務人員考試四等考試。一般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9）106年公務人員關務人員考試四等考試。一般行政、金融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4）105年公務人員特種考試身心障礙人員、（9）關務人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56" w:anchor="a0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57" w:anchor="a09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76538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F3F3F3"/>
            <w:vAlign w:val="center"/>
          </w:tcPr>
          <w:p w:rsidR="00B76538" w:rsidRDefault="00B76538" w:rsidP="00B7653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" w:name="a10"/>
            <w:bookmarkEnd w:id="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3F3F3"/>
            <w:vAlign w:val="center"/>
          </w:tcPr>
          <w:p w:rsidR="00B76538" w:rsidRDefault="00B76538" w:rsidP="00B76538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0578AA">
              <w:rPr>
                <w:rFonts w:ascii="新細明體" w:hAnsi="新細明體" w:hint="eastAsia"/>
              </w:rPr>
              <w:t>特</w:t>
            </w:r>
            <w:r w:rsidRPr="00495735">
              <w:rPr>
                <w:rFonts w:ascii="新細明體" w:hAnsi="新細明體" w:hint="eastAsia"/>
              </w:rPr>
              <w:t>種考試</w:t>
            </w:r>
            <w:r w:rsidRPr="00232788">
              <w:rPr>
                <w:rFonts w:ascii="新細明體" w:hAnsi="新細明體" w:hint="eastAsia"/>
                <w:b/>
              </w:rPr>
              <w:t>退除役軍人</w:t>
            </w:r>
            <w:r w:rsidRPr="00495735">
              <w:rPr>
                <w:rFonts w:ascii="新細明體" w:hAnsi="新細明體" w:hint="eastAsia"/>
              </w:rPr>
              <w:t>轉任公務人員</w:t>
            </w:r>
            <w:r w:rsidRPr="009C6946">
              <w:rPr>
                <w:rFonts w:ascii="Arial Unicode MS" w:hAnsi="Arial Unicode MS" w:hint="eastAsia"/>
              </w:rPr>
              <w:t>三等</w:t>
            </w:r>
            <w:r w:rsidRPr="00495735">
              <w:rPr>
                <w:rFonts w:ascii="新細明體" w:hAnsi="新細明體" w:hint="eastAsia"/>
              </w:rPr>
              <w:t>考</w:t>
            </w:r>
            <w:r w:rsidRPr="00387243">
              <w:rPr>
                <w:rFonts w:ascii="Arial Unicode MS" w:hAnsi="Arial Unicode MS" w:hint="eastAsia"/>
              </w:rPr>
              <w:t>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8" w:anchor="a3b5c2勞工行政3" w:history="1">
              <w:r w:rsidRPr="009C6946">
                <w:rPr>
                  <w:rStyle w:val="ac"/>
                  <w:rFonts w:ascii="Arial Unicode MS" w:hAnsi="Arial Unicode MS" w:hint="eastAsia"/>
                </w:rPr>
                <w:t>勞工行政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:rsidR="00B76538" w:rsidRPr="007447C2" w:rsidRDefault="00B76538" w:rsidP="00B76538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10）106年特種考試退除役軍人轉任公務人員三等考試。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</w:p>
        </w:tc>
      </w:tr>
    </w:tbl>
    <w:p w:rsidR="005E21C3" w:rsidRPr="005E21C3" w:rsidRDefault="005E21C3" w:rsidP="007447C2">
      <w:pPr>
        <w:ind w:left="142"/>
        <w:jc w:val="center"/>
        <w:rPr>
          <w:rFonts w:ascii="Arial Unicode MS" w:hAnsi="Arial Unicode MS"/>
          <w:b/>
          <w:color w:val="808000"/>
          <w:szCs w:val="20"/>
        </w:rPr>
      </w:pPr>
    </w:p>
    <w:p w:rsidR="007447C2" w:rsidRPr="00926C7E" w:rsidRDefault="007447C2" w:rsidP="007447C2">
      <w:pPr>
        <w:jc w:val="both"/>
        <w:rPr>
          <w:rFonts w:ascii="Arial Unicode MS" w:hAnsi="Arial Unicode MS"/>
          <w:color w:val="808000"/>
          <w:sz w:val="18"/>
        </w:rPr>
      </w:pPr>
      <w:r w:rsidRPr="00926C7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7" w:history="1">
        <w:r w:rsidRPr="00926C7E">
          <w:rPr>
            <w:rStyle w:val="ac"/>
            <w:rFonts w:ascii="Arial Unicode MS" w:hAnsi="Arial Unicode MS"/>
            <w:sz w:val="18"/>
            <w:szCs w:val="20"/>
          </w:rPr>
          <w:t>回目錄</w:t>
        </w:r>
        <w:r w:rsidRPr="00926C7E">
          <w:rPr>
            <w:rStyle w:val="ac"/>
            <w:rFonts w:ascii="Arial Unicode MS" w:hAnsi="Arial Unicode MS"/>
            <w:sz w:val="18"/>
            <w:szCs w:val="20"/>
          </w:rPr>
          <w:t>(7)</w:t>
        </w:r>
      </w:hyperlink>
      <w:r w:rsidR="00801C1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926C7E">
          <w:rPr>
            <w:rStyle w:val="ac"/>
            <w:rFonts w:ascii="Arial Unicode MS" w:hAnsi="Arial Unicode MS"/>
            <w:sz w:val="18"/>
          </w:rPr>
          <w:t>回首頁</w:t>
        </w:r>
      </w:hyperlink>
      <w:r w:rsidR="00801C18">
        <w:rPr>
          <w:rFonts w:ascii="Arial Unicode MS" w:hAnsi="Arial Unicode MS" w:hint="eastAsia"/>
          <w:color w:val="808000"/>
          <w:sz w:val="18"/>
        </w:rPr>
        <w:t>〉〉</w:t>
      </w:r>
    </w:p>
    <w:p w:rsidR="007447C2" w:rsidRDefault="007447C2" w:rsidP="00926C7E">
      <w:pPr>
        <w:pStyle w:val="1"/>
        <w:spacing w:beforeLines="30" w:before="108" w:afterLines="30" w:after="108"/>
      </w:pPr>
      <w:bookmarkStart w:id="3" w:name="_104年(1-50)"/>
      <w:bookmarkEnd w:id="3"/>
      <w:r>
        <w:rPr>
          <w:rFonts w:hint="eastAsia"/>
        </w:rPr>
        <w:lastRenderedPageBreak/>
        <w:t>10</w:t>
      </w:r>
      <w:r w:rsidR="002324C3">
        <w:rPr>
          <w:rFonts w:hint="eastAsia"/>
        </w:rPr>
        <w:t>5</w:t>
      </w:r>
      <w:r>
        <w:rPr>
          <w:rFonts w:hint="eastAsia"/>
        </w:rPr>
        <w:t>年</w:t>
      </w:r>
      <w:r w:rsidR="00310CF3" w:rsidRPr="000B1CD2">
        <w:rPr>
          <w:rFonts w:cs="新細明體" w:hint="eastAsia"/>
          <w:sz w:val="18"/>
          <w:szCs w:val="20"/>
        </w:rPr>
        <w:t>(</w:t>
      </w:r>
      <w:r w:rsidR="00BB6AD8">
        <w:rPr>
          <w:rFonts w:hint="eastAsia"/>
          <w:sz w:val="18"/>
        </w:rPr>
        <w:t>13-525</w:t>
      </w:r>
      <w:r w:rsidR="00310CF3" w:rsidRPr="000B1CD2">
        <w:rPr>
          <w:rFonts w:cs="新細明體" w:hint="eastAsia"/>
          <w:sz w:val="18"/>
          <w:szCs w:val="20"/>
        </w:rPr>
        <w:t>)</w:t>
      </w:r>
    </w:p>
    <w:p w:rsidR="007447C2" w:rsidRDefault="007447C2" w:rsidP="00926C7E">
      <w:pPr>
        <w:pStyle w:val="2"/>
        <w:spacing w:beforeLines="30" w:before="108" w:afterLines="30" w:after="108"/>
      </w:pPr>
      <w:bookmarkStart w:id="4" w:name="_10401。（7）104年公務人員初等考試。經建行政"/>
      <w:bookmarkStart w:id="5" w:name="_10501。（7）105年公務人員初等考試。經建行政"/>
      <w:bookmarkEnd w:id="4"/>
      <w:bookmarkEnd w:id="5"/>
      <w:r>
        <w:t>10</w:t>
      </w:r>
      <w:r w:rsidR="002324C3">
        <w:rPr>
          <w:rFonts w:hint="eastAsia"/>
        </w:rPr>
        <w:t>5</w:t>
      </w:r>
      <w:r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t>10</w:t>
      </w:r>
      <w:r w:rsidR="002324C3">
        <w:rPr>
          <w:rFonts w:hint="eastAsia"/>
        </w:rPr>
        <w:t>5</w:t>
      </w:r>
      <w:r>
        <w:rPr>
          <w:rFonts w:hint="eastAsia"/>
        </w:rPr>
        <w:t>年公務人員初等考試。經建行政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105</w:t>
      </w:r>
      <w:r w:rsidRPr="00535CBE">
        <w:rPr>
          <w:rFonts w:ascii="Arial Unicode MS" w:hAnsi="Arial Unicode MS" w:hint="eastAsia"/>
        </w:rPr>
        <w:t>年公務人員初等考試試題</w:t>
      </w:r>
      <w:r w:rsidRPr="00535CBE">
        <w:rPr>
          <w:rFonts w:ascii="Arial Unicode MS" w:hAnsi="Arial Unicode MS"/>
        </w:rPr>
        <w:t>4511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【等別】初等考試【類科】經建行政【科目】經濟學大意【考試時間】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小時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1.</w:t>
      </w:r>
      <w:r w:rsidRPr="00535CBE">
        <w:rPr>
          <w:rFonts w:hint="eastAsia"/>
        </w:rPr>
        <w:t>下列有關「實證經濟學」（</w:t>
      </w:r>
      <w:r w:rsidRPr="00535CBE">
        <w:rPr>
          <w:rFonts w:hint="eastAsia"/>
        </w:rPr>
        <w:t>positive economics</w:t>
      </w:r>
      <w:r w:rsidRPr="00535CBE">
        <w:rPr>
          <w:rFonts w:hint="eastAsia"/>
        </w:rPr>
        <w:t>）的敘述，何者正確？答案顯示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A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）針對經濟現象或經濟政策效果進行客觀分析（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）著重「應該如何」的討論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）所獲致之結論無法驗證（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）以主觀的價值判斷，探討經濟議題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2.</w:t>
      </w:r>
      <w:r w:rsidRPr="00535CBE">
        <w:rPr>
          <w:rFonts w:hint="eastAsia"/>
        </w:rPr>
        <w:t>若某一國家在開放貿易前，其國內咖啡價格高於世界價格，則開放貿易後，下列那一種情況不會發生？答案顯示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）成為咖啡的進口國（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）國內咖啡產量減少（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）國內咖啡消費者的福利受損（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）整體經濟福利上升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3.</w:t>
      </w:r>
      <w:r w:rsidRPr="00535CBE">
        <w:rPr>
          <w:rFonts w:hint="eastAsia"/>
        </w:rPr>
        <w:t>甲國與乙國擁有相同數量的勞動，用來生產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與</w:t>
      </w:r>
      <w:r w:rsidRPr="00535CBE">
        <w:rPr>
          <w:rFonts w:hint="eastAsia"/>
        </w:rPr>
        <w:t xml:space="preserve"> Y </w:t>
      </w:r>
      <w:r w:rsidRPr="00535CBE">
        <w:rPr>
          <w:rFonts w:hint="eastAsia"/>
        </w:rPr>
        <w:t>兩種產品。兩國生產</w:t>
      </w:r>
      <w:r w:rsidRPr="00535CBE">
        <w:rPr>
          <w:rFonts w:hint="eastAsia"/>
        </w:rPr>
        <w:t xml:space="preserve"> 1 </w:t>
      </w:r>
      <w:r w:rsidRPr="00535CBE">
        <w:rPr>
          <w:rFonts w:hint="eastAsia"/>
        </w:rPr>
        <w:t>單位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產品與</w:t>
      </w:r>
      <w:r w:rsidRPr="00535CBE">
        <w:rPr>
          <w:rFonts w:hint="eastAsia"/>
        </w:rPr>
        <w:t xml:space="preserve"> 1 </w:t>
      </w:r>
      <w:r w:rsidRPr="00535CBE">
        <w:rPr>
          <w:rFonts w:hint="eastAsia"/>
        </w:rPr>
        <w:t>單位</w:t>
      </w:r>
      <w:r w:rsidRPr="00535CBE">
        <w:rPr>
          <w:rFonts w:hint="eastAsia"/>
        </w:rPr>
        <w:t xml:space="preserve"> Y </w:t>
      </w:r>
      <w:r w:rsidRPr="00535CBE">
        <w:rPr>
          <w:rFonts w:hint="eastAsia"/>
        </w:rPr>
        <w:t>產品所需勞動如下表所示。若甲國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產品的生產技術進步，生產力變為原來的</w:t>
      </w:r>
      <w:r w:rsidRPr="00535CBE">
        <w:rPr>
          <w:rFonts w:hint="eastAsia"/>
        </w:rPr>
        <w:t xml:space="preserve"> 2 </w:t>
      </w:r>
      <w:r w:rsidRPr="00535CBE">
        <w:rPr>
          <w:rFonts w:hint="eastAsia"/>
        </w:rPr>
        <w:t>倍，則下列敘述何者錯誤？答案顯示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4D3853" w:rsidRDefault="003D5C75" w:rsidP="002324C3">
      <w:pPr>
        <w:ind w:left="142"/>
        <w:jc w:val="both"/>
        <w:rPr>
          <w:rFonts w:ascii="Arial Unicode MS" w:hAnsi="Arial Unicode MS"/>
          <w:color w:val="FFFFFF" w:themeColor="background1"/>
        </w:rPr>
      </w:pPr>
      <w:r>
        <w:rPr>
          <w:rFonts w:ascii="Arial Unicode MS" w:hAnsi="Arial Unicode MS"/>
        </w:rPr>
        <w:pict>
          <v:shape id="_x0000_i1026" type="#_x0000_t75" style="width:143pt;height:58.4pt">
            <v:imagedata r:id="rId59" o:title=""/>
          </v:shape>
        </w:pict>
      </w:r>
      <w:r w:rsidR="004D3853" w:rsidRPr="004D3853">
        <w:rPr>
          <w:rFonts w:ascii="Arial Unicode MS" w:hAnsi="Arial Unicode MS" w:hint="eastAsia"/>
          <w:color w:val="FFFFFF" w:themeColor="background1"/>
        </w:rPr>
        <w:t>◇◆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）根據比較利益原則，技術進步前兩國貿易無利可圖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）技術進步發生後，甲國生產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單位</w:t>
      </w:r>
      <w:r w:rsidRPr="00535CBE">
        <w:rPr>
          <w:rFonts w:ascii="Arial Unicode MS" w:hAnsi="Arial Unicode MS" w:hint="eastAsia"/>
        </w:rPr>
        <w:t xml:space="preserve"> X </w:t>
      </w:r>
      <w:r w:rsidRPr="00535CBE">
        <w:rPr>
          <w:rFonts w:ascii="Arial Unicode MS" w:hAnsi="Arial Unicode MS" w:hint="eastAsia"/>
        </w:rPr>
        <w:t>產品的機會成本上升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）根據比較利益原則，技術進步發生後甲國應出口</w:t>
      </w:r>
      <w:r w:rsidRPr="00535CBE">
        <w:rPr>
          <w:rFonts w:ascii="Arial Unicode MS" w:hAnsi="Arial Unicode MS" w:hint="eastAsia"/>
        </w:rPr>
        <w:t xml:space="preserve"> X </w:t>
      </w:r>
      <w:r w:rsidRPr="00535CBE">
        <w:rPr>
          <w:rFonts w:ascii="Arial Unicode MS" w:hAnsi="Arial Unicode MS" w:hint="eastAsia"/>
        </w:rPr>
        <w:t>產品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）若兩國根據比較利益專業化生產，技術進步後兩國總產出會增加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</w:t>
      </w:r>
      <w:r w:rsidRPr="00535CBE">
        <w:rPr>
          <w:rFonts w:hint="eastAsia"/>
        </w:rPr>
        <w:t>小李畢業後有甲、乙、丙三個工作機會，甲工作月薪為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元，乙工作月薪為</w:t>
      </w:r>
      <w:r w:rsidRPr="00535CBE">
        <w:rPr>
          <w:rFonts w:hint="eastAsia"/>
        </w:rPr>
        <w:t xml:space="preserve"> Y </w:t>
      </w:r>
      <w:r w:rsidRPr="00535CBE">
        <w:rPr>
          <w:rFonts w:hint="eastAsia"/>
        </w:rPr>
        <w:t>元，丙工作月薪為</w:t>
      </w:r>
      <w:r w:rsidRPr="00535CBE">
        <w:rPr>
          <w:rFonts w:hint="eastAsia"/>
        </w:rPr>
        <w:t xml:space="preserve"> Z </w:t>
      </w:r>
      <w:r w:rsidRPr="00535CBE">
        <w:rPr>
          <w:rFonts w:hint="eastAsia"/>
        </w:rPr>
        <w:t>元，且</w:t>
      </w:r>
      <w:r w:rsidRPr="00535CBE">
        <w:rPr>
          <w:rFonts w:hint="eastAsia"/>
        </w:rPr>
        <w:t xml:space="preserve"> X</w:t>
      </w:r>
      <w:r w:rsidR="00801C18">
        <w:rPr>
          <w:rFonts w:hint="eastAsia"/>
        </w:rPr>
        <w:t>〉</w:t>
      </w:r>
      <w:r w:rsidRPr="00535CBE">
        <w:rPr>
          <w:rFonts w:hint="eastAsia"/>
        </w:rPr>
        <w:t>Y</w:t>
      </w:r>
      <w:r w:rsidR="00801C18">
        <w:rPr>
          <w:rFonts w:hint="eastAsia"/>
        </w:rPr>
        <w:t>〉</w:t>
      </w:r>
      <w:r w:rsidRPr="00535CBE">
        <w:rPr>
          <w:rFonts w:hint="eastAsia"/>
        </w:rPr>
        <w:t>Z</w:t>
      </w:r>
      <w:r w:rsidRPr="00535CBE">
        <w:rPr>
          <w:rFonts w:hint="eastAsia"/>
        </w:rPr>
        <w:t>。在其他條件相同下，小李選擇甲、乙、丙三個工作的機會成本依序為：答案顯示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Y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Z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Z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Y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Y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Y</w:t>
      </w:r>
    </w:p>
    <w:p w:rsidR="002324C3" w:rsidRDefault="002324C3" w:rsidP="002324C3">
      <w:pPr>
        <w:pStyle w:val="3"/>
      </w:pPr>
      <w:r w:rsidRPr="00535CBE">
        <w:rPr>
          <w:rFonts w:hint="eastAsia"/>
        </w:rPr>
        <w:t>5.</w:t>
      </w:r>
      <w:r w:rsidRPr="00535CBE">
        <w:rPr>
          <w:rFonts w:hint="eastAsia"/>
        </w:rPr>
        <w:t>甲國與乙國均生產蔬菜與稻米，兩國的生產可能線都是直線，如下圖所示。若兩國根據比較利益法則，專業化生產其各自具比較利益之產品，則兩國的生產點分別為何？答案顯示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3D5C75" w:rsidP="002324C3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pict>
          <v:shape id="_x0000_i1027" type="#_x0000_t75" style="width:161.1pt;height:119.85pt">
            <v:imagedata r:id="rId60" o:title=""/>
          </v:shape>
        </w:pict>
      </w:r>
      <w:r w:rsidR="004D3853" w:rsidRPr="004D3853">
        <w:rPr>
          <w:rFonts w:ascii="Arial Unicode MS" w:hAnsi="Arial Unicode MS" w:hint="eastAsia"/>
          <w:color w:val="FFFFFF"/>
        </w:rPr>
        <w:t>◇◆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）甲國為</w:t>
      </w:r>
      <w:r w:rsidRPr="00535CBE">
        <w:rPr>
          <w:rFonts w:ascii="Arial Unicode MS" w:hAnsi="Arial Unicode MS" w:hint="eastAsia"/>
        </w:rPr>
        <w:t xml:space="preserve"> A </w:t>
      </w:r>
      <w:r w:rsidRPr="00535CBE">
        <w:rPr>
          <w:rFonts w:ascii="Arial Unicode MS" w:hAnsi="Arial Unicode MS" w:hint="eastAsia"/>
        </w:rPr>
        <w:t>點，乙國為</w:t>
      </w:r>
      <w:r w:rsidRPr="00535CBE">
        <w:rPr>
          <w:rFonts w:ascii="Arial Unicode MS" w:hAnsi="Arial Unicode MS" w:hint="eastAsia"/>
        </w:rPr>
        <w:t xml:space="preserve"> B </w:t>
      </w:r>
      <w:r w:rsidRPr="00535CBE">
        <w:rPr>
          <w:rFonts w:ascii="Arial Unicode MS" w:hAnsi="Arial Unicode MS" w:hint="eastAsia"/>
        </w:rPr>
        <w:t>點（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）甲國為</w:t>
      </w:r>
      <w:r w:rsidRPr="00535CBE">
        <w:rPr>
          <w:rFonts w:ascii="Arial Unicode MS" w:hAnsi="Arial Unicode MS" w:hint="eastAsia"/>
        </w:rPr>
        <w:t xml:space="preserve"> A </w:t>
      </w:r>
      <w:r w:rsidRPr="00535CBE">
        <w:rPr>
          <w:rFonts w:ascii="Arial Unicode MS" w:hAnsi="Arial Unicode MS" w:hint="eastAsia"/>
        </w:rPr>
        <w:t>點，乙國為</w:t>
      </w:r>
      <w:r w:rsidRPr="00535CBE">
        <w:rPr>
          <w:rFonts w:ascii="Arial Unicode MS" w:hAnsi="Arial Unicode MS" w:hint="eastAsia"/>
        </w:rPr>
        <w:t xml:space="preserve"> D </w:t>
      </w:r>
      <w:r w:rsidRPr="00535CBE">
        <w:rPr>
          <w:rFonts w:ascii="Arial Unicode MS" w:hAnsi="Arial Unicode MS" w:hint="eastAsia"/>
        </w:rPr>
        <w:t>點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）甲國為</w:t>
      </w:r>
      <w:r w:rsidRPr="00535CBE">
        <w:rPr>
          <w:rFonts w:ascii="Arial Unicode MS" w:hAnsi="Arial Unicode MS" w:hint="eastAsia"/>
        </w:rPr>
        <w:t xml:space="preserve"> C </w:t>
      </w:r>
      <w:r w:rsidRPr="00535CBE">
        <w:rPr>
          <w:rFonts w:ascii="Arial Unicode MS" w:hAnsi="Arial Unicode MS" w:hint="eastAsia"/>
        </w:rPr>
        <w:t>點，乙國為</w:t>
      </w:r>
      <w:r w:rsidRPr="00535CBE">
        <w:rPr>
          <w:rFonts w:ascii="Arial Unicode MS" w:hAnsi="Arial Unicode MS" w:hint="eastAsia"/>
        </w:rPr>
        <w:t xml:space="preserve"> B </w:t>
      </w:r>
      <w:r w:rsidRPr="00535CBE">
        <w:rPr>
          <w:rFonts w:ascii="Arial Unicode MS" w:hAnsi="Arial Unicode MS" w:hint="eastAsia"/>
        </w:rPr>
        <w:t>點（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）甲國為</w:t>
      </w:r>
      <w:r w:rsidRPr="00535CBE">
        <w:rPr>
          <w:rFonts w:ascii="Arial Unicode MS" w:hAnsi="Arial Unicode MS" w:hint="eastAsia"/>
        </w:rPr>
        <w:t xml:space="preserve"> C </w:t>
      </w:r>
      <w:r w:rsidRPr="00535CBE">
        <w:rPr>
          <w:rFonts w:ascii="Arial Unicode MS" w:hAnsi="Arial Unicode MS" w:hint="eastAsia"/>
        </w:rPr>
        <w:t>點，乙國為</w:t>
      </w:r>
      <w:r w:rsidRPr="00535CBE">
        <w:rPr>
          <w:rFonts w:ascii="Arial Unicode MS" w:hAnsi="Arial Unicode MS" w:hint="eastAsia"/>
        </w:rPr>
        <w:t xml:space="preserve"> D </w:t>
      </w:r>
      <w:r w:rsidRPr="00535CBE">
        <w:rPr>
          <w:rFonts w:ascii="Arial Unicode MS" w:hAnsi="Arial Unicode MS" w:hint="eastAsia"/>
        </w:rPr>
        <w:t>點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6.</w:t>
      </w:r>
      <w:r w:rsidRPr="00535CBE">
        <w:rPr>
          <w:rFonts w:hint="eastAsia"/>
        </w:rPr>
        <w:t>假設供需曲線符合供需法則。若需求增加的同時，供給減少，則下列何者一定發生？答案顯示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A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）均衡價格上升（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）均衡價格下降（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）均衡交易數量增加（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）均衡交易數量減少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7.</w:t>
      </w:r>
      <w:r w:rsidRPr="00535CBE">
        <w:rPr>
          <w:rFonts w:hint="eastAsia"/>
        </w:rPr>
        <w:t>假設政府為了保障米農的生活，在稻米市場訂定具約束力的最低售價。下列敘述何者正確？答案顯示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A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）稻米市場會供過於求（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）稻米市場會發生超額需求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）此最低售價限制小於市場均衡價格（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）此最低售價限制令消費者的需求量大於市場均衡產量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8.</w:t>
      </w:r>
      <w:r w:rsidRPr="00535CBE">
        <w:rPr>
          <w:rFonts w:hint="eastAsia"/>
        </w:rPr>
        <w:t>假設</w:t>
      </w:r>
      <w:r w:rsidRPr="00535CBE">
        <w:rPr>
          <w:rFonts w:hint="eastAsia"/>
        </w:rPr>
        <w:t xml:space="preserve"> A </w:t>
      </w:r>
      <w:r w:rsidRPr="00535CBE">
        <w:rPr>
          <w:rFonts w:hint="eastAsia"/>
        </w:rPr>
        <w:t>國的石油全部來自於進口。當國際原油價格變動時，該國的國內油價大幅波動，但國內石油市場均衡量幾乎沒什麼改變。下列對</w:t>
      </w:r>
      <w:r w:rsidRPr="00535CBE">
        <w:rPr>
          <w:rFonts w:hint="eastAsia"/>
        </w:rPr>
        <w:t xml:space="preserve"> A </w:t>
      </w:r>
      <w:r w:rsidRPr="00535CBE">
        <w:rPr>
          <w:rFonts w:hint="eastAsia"/>
        </w:rPr>
        <w:t>國石油市場的敘述，何者正確？答案顯示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）供給彈性很大（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）需求彈性很大（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）供給彈性很小（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）需求彈性很小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9.</w:t>
      </w:r>
      <w:r w:rsidRPr="00535CBE">
        <w:rPr>
          <w:rFonts w:hint="eastAsia"/>
        </w:rPr>
        <w:t>假設其他條件不變，當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財貨的需求函數為</w:t>
      </w:r>
      <w:r w:rsidRPr="00535CBE">
        <w:rPr>
          <w:rFonts w:hint="eastAsia"/>
        </w:rPr>
        <w:t xml:space="preserve"> Q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 xml:space="preserve"> = 100 - 4P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 xml:space="preserve"> - 0.05 M - 0.5P</w:t>
      </w:r>
      <w:r w:rsidRPr="00EF4CE5">
        <w:rPr>
          <w:rFonts w:hint="eastAsia"/>
          <w:vertAlign w:val="subscript"/>
        </w:rPr>
        <w:t>Y</w:t>
      </w:r>
      <w:r w:rsidRPr="00535CBE">
        <w:rPr>
          <w:rFonts w:hint="eastAsia"/>
        </w:rPr>
        <w:t>，其中</w:t>
      </w:r>
      <w:r w:rsidRPr="00535CBE">
        <w:rPr>
          <w:rFonts w:hint="eastAsia"/>
        </w:rPr>
        <w:t xml:space="preserve"> Q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>為需求量，</w:t>
      </w:r>
      <w:r w:rsidRPr="00535CBE">
        <w:rPr>
          <w:rFonts w:hint="eastAsia"/>
        </w:rPr>
        <w:t>P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>與</w:t>
      </w:r>
      <w:r w:rsidRPr="00535CBE">
        <w:rPr>
          <w:rFonts w:hint="eastAsia"/>
        </w:rPr>
        <w:t>P</w:t>
      </w:r>
      <w:r w:rsidRPr="00EF4CE5">
        <w:rPr>
          <w:rFonts w:hint="eastAsia"/>
          <w:vertAlign w:val="subscript"/>
        </w:rPr>
        <w:t>Y</w:t>
      </w:r>
      <w:r w:rsidRPr="00535CBE">
        <w:rPr>
          <w:rFonts w:hint="eastAsia"/>
        </w:rPr>
        <w:t>分別為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與</w:t>
      </w:r>
      <w:r w:rsidRPr="00535CBE">
        <w:rPr>
          <w:rFonts w:hint="eastAsia"/>
        </w:rPr>
        <w:t xml:space="preserve"> Y </w:t>
      </w:r>
      <w:r w:rsidRPr="00535CBE">
        <w:rPr>
          <w:rFonts w:hint="eastAsia"/>
        </w:rPr>
        <w:t>的價格，</w:t>
      </w:r>
      <w:r w:rsidRPr="00535CBE">
        <w:rPr>
          <w:rFonts w:hint="eastAsia"/>
        </w:rPr>
        <w:t xml:space="preserve">M </w:t>
      </w:r>
      <w:r w:rsidRPr="00535CBE">
        <w:rPr>
          <w:rFonts w:hint="eastAsia"/>
        </w:rPr>
        <w:t>為所得。下列敘述何者正確？答案顯示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X </w:t>
      </w:r>
      <w:r w:rsidRPr="00535CBE">
        <w:rPr>
          <w:rFonts w:ascii="Arial Unicode MS" w:hAnsi="Arial Unicode MS" w:hint="eastAsia"/>
        </w:rPr>
        <w:t>財貨為正常財貨（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X </w:t>
      </w:r>
      <w:r w:rsidRPr="00535CBE">
        <w:rPr>
          <w:rFonts w:ascii="Arial Unicode MS" w:hAnsi="Arial Unicode MS" w:hint="eastAsia"/>
        </w:rPr>
        <w:t>財貨為劣等財貨（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X </w:t>
      </w:r>
      <w:r w:rsidRPr="00535CBE">
        <w:rPr>
          <w:rFonts w:ascii="Arial Unicode MS" w:hAnsi="Arial Unicode MS" w:hint="eastAsia"/>
        </w:rPr>
        <w:t>財貨為季芬財貨（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X </w:t>
      </w:r>
      <w:r w:rsidRPr="00535CBE">
        <w:rPr>
          <w:rFonts w:ascii="Arial Unicode MS" w:hAnsi="Arial Unicode MS" w:hint="eastAsia"/>
        </w:rPr>
        <w:t>財貨為自由財貨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10.</w:t>
      </w:r>
      <w:r w:rsidRPr="00535CBE">
        <w:rPr>
          <w:rFonts w:hint="eastAsia"/>
        </w:rPr>
        <w:t>假設其他條件不變，若老王不論香菸的價格為何，他每個月對香菸的支出始終維持為其月所得的</w:t>
      </w:r>
      <w:r w:rsidRPr="00535CBE">
        <w:rPr>
          <w:rFonts w:hint="eastAsia"/>
        </w:rPr>
        <w:t xml:space="preserve"> 30%</w:t>
      </w:r>
      <w:r w:rsidRPr="00535CBE">
        <w:rPr>
          <w:rFonts w:hint="eastAsia"/>
        </w:rPr>
        <w:t>，則老王每個月對香菸的：答案顯示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）所得彈性</w:t>
      </w:r>
      <w:r w:rsidRPr="00535CBE">
        <w:rPr>
          <w:rFonts w:ascii="Arial Unicode MS" w:hAnsi="Arial Unicode MS" w:hint="eastAsia"/>
        </w:rPr>
        <w:t xml:space="preserve"> </w:t>
      </w:r>
      <w:r w:rsidR="00801C18">
        <w:rPr>
          <w:rFonts w:ascii="Arial Unicode MS" w:hAnsi="Arial Unicode MS" w:hint="eastAsia"/>
        </w:rPr>
        <w:t>〉</w:t>
      </w:r>
      <w:r w:rsidRPr="00535CBE">
        <w:rPr>
          <w:rFonts w:ascii="Arial Unicode MS" w:hAnsi="Arial Unicode MS" w:hint="eastAsia"/>
        </w:rPr>
        <w:t xml:space="preserve"> 1</w:t>
      </w:r>
      <w:r w:rsidRPr="00535CBE">
        <w:rPr>
          <w:rFonts w:ascii="Arial Unicode MS" w:hAnsi="Arial Unicode MS" w:hint="eastAsia"/>
        </w:rPr>
        <w:t>，需求價格彈性</w:t>
      </w:r>
      <w:r w:rsidRPr="00535CBE">
        <w:rPr>
          <w:rFonts w:ascii="Arial Unicode MS" w:hAnsi="Arial Unicode MS" w:hint="eastAsia"/>
        </w:rPr>
        <w:t xml:space="preserve"> </w:t>
      </w:r>
      <w:r w:rsidR="00801C18">
        <w:rPr>
          <w:rFonts w:ascii="Arial Unicode MS" w:hAnsi="Arial Unicode MS" w:hint="eastAsia"/>
        </w:rPr>
        <w:t>〈</w:t>
      </w:r>
      <w:r w:rsidRPr="00535CBE">
        <w:rPr>
          <w:rFonts w:ascii="Arial Unicode MS" w:hAnsi="Arial Unicode MS" w:hint="eastAsia"/>
        </w:rPr>
        <w:t xml:space="preserve"> 1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）所得彈性</w:t>
      </w:r>
      <w:r w:rsidRPr="00535CBE">
        <w:rPr>
          <w:rFonts w:ascii="Arial Unicode MS" w:hAnsi="Arial Unicode MS" w:hint="eastAsia"/>
        </w:rPr>
        <w:t xml:space="preserve"> </w:t>
      </w:r>
      <w:r w:rsidR="00801C18">
        <w:rPr>
          <w:rFonts w:ascii="Arial Unicode MS" w:hAnsi="Arial Unicode MS" w:hint="eastAsia"/>
        </w:rPr>
        <w:t>〈</w:t>
      </w:r>
      <w:r w:rsidRPr="00535CBE">
        <w:rPr>
          <w:rFonts w:ascii="Arial Unicode MS" w:hAnsi="Arial Unicode MS" w:hint="eastAsia"/>
        </w:rPr>
        <w:t xml:space="preserve"> 1</w:t>
      </w:r>
      <w:r w:rsidRPr="00535CBE">
        <w:rPr>
          <w:rFonts w:ascii="Arial Unicode MS" w:hAnsi="Arial Unicode MS" w:hint="eastAsia"/>
        </w:rPr>
        <w:t>，需求價格彈性</w:t>
      </w:r>
      <w:r w:rsidRPr="00535CBE">
        <w:rPr>
          <w:rFonts w:ascii="Arial Unicode MS" w:hAnsi="Arial Unicode MS" w:hint="eastAsia"/>
        </w:rPr>
        <w:t xml:space="preserve"> </w:t>
      </w:r>
      <w:r w:rsidR="00801C18">
        <w:rPr>
          <w:rFonts w:ascii="Arial Unicode MS" w:hAnsi="Arial Unicode MS" w:hint="eastAsia"/>
        </w:rPr>
        <w:t>〉</w:t>
      </w:r>
      <w:r w:rsidRPr="00535CBE">
        <w:rPr>
          <w:rFonts w:ascii="Arial Unicode MS" w:hAnsi="Arial Unicode MS" w:hint="eastAsia"/>
        </w:rPr>
        <w:t xml:space="preserve"> 1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）所得彈性</w:t>
      </w:r>
      <w:r w:rsidRPr="00535CBE">
        <w:rPr>
          <w:rFonts w:ascii="Arial Unicode MS" w:hAnsi="Arial Unicode MS" w:hint="eastAsia"/>
        </w:rPr>
        <w:t xml:space="preserve"> </w:t>
      </w:r>
      <w:r w:rsidR="00801C18">
        <w:rPr>
          <w:rFonts w:ascii="Arial Unicode MS" w:hAnsi="Arial Unicode MS" w:hint="eastAsia"/>
        </w:rPr>
        <w:t>〉</w:t>
      </w:r>
      <w:r w:rsidRPr="00535CBE">
        <w:rPr>
          <w:rFonts w:ascii="Arial Unicode MS" w:hAnsi="Arial Unicode MS" w:hint="eastAsia"/>
        </w:rPr>
        <w:t xml:space="preserve"> 1</w:t>
      </w:r>
      <w:r w:rsidRPr="00535CBE">
        <w:rPr>
          <w:rFonts w:ascii="Arial Unicode MS" w:hAnsi="Arial Unicode MS" w:hint="eastAsia"/>
        </w:rPr>
        <w:t>，需求價格彈性</w:t>
      </w:r>
      <w:r w:rsidRPr="00535CBE">
        <w:rPr>
          <w:rFonts w:ascii="Arial Unicode MS" w:hAnsi="Arial Unicode MS" w:hint="eastAsia"/>
        </w:rPr>
        <w:t xml:space="preserve"> </w:t>
      </w:r>
      <w:r w:rsidR="00801C18">
        <w:rPr>
          <w:rFonts w:ascii="Arial Unicode MS" w:hAnsi="Arial Unicode MS" w:hint="eastAsia"/>
        </w:rPr>
        <w:t>〉</w:t>
      </w:r>
      <w:r w:rsidRPr="00535CBE">
        <w:rPr>
          <w:rFonts w:ascii="Arial Unicode MS" w:hAnsi="Arial Unicode MS" w:hint="eastAsia"/>
        </w:rPr>
        <w:t xml:space="preserve"> 1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）所得彈性</w:t>
      </w:r>
      <w:r w:rsidRPr="00535CBE">
        <w:rPr>
          <w:rFonts w:ascii="Arial Unicode MS" w:hAnsi="Arial Unicode MS" w:hint="eastAsia"/>
        </w:rPr>
        <w:t xml:space="preserve"> = 1</w:t>
      </w:r>
      <w:r w:rsidRPr="00535CBE">
        <w:rPr>
          <w:rFonts w:ascii="Arial Unicode MS" w:hAnsi="Arial Unicode MS" w:hint="eastAsia"/>
        </w:rPr>
        <w:t>，需求價格彈性</w:t>
      </w:r>
      <w:r w:rsidRPr="00535CBE">
        <w:rPr>
          <w:rFonts w:ascii="Arial Unicode MS" w:hAnsi="Arial Unicode MS" w:hint="eastAsia"/>
        </w:rPr>
        <w:t xml:space="preserve"> = 1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11.</w:t>
      </w:r>
      <w:r w:rsidRPr="00535CBE">
        <w:rPr>
          <w:rFonts w:hint="eastAsia"/>
        </w:rPr>
        <w:t>假設其他條件不變，若個人平板電腦的生產技術大幅度進步之同時，個人平板電腦的使用功能性又有突破性創新，深受消費者喜愛，則個人平板電腦的均衡數量（</w:t>
      </w:r>
      <w:r w:rsidRPr="00535CBE">
        <w:rPr>
          <w:rFonts w:hint="eastAsia"/>
        </w:rPr>
        <w:t>Q</w:t>
      </w:r>
      <w:r w:rsidRPr="00535CBE">
        <w:rPr>
          <w:rFonts w:hint="eastAsia"/>
        </w:rPr>
        <w:t>）及均衡價格（</w:t>
      </w:r>
      <w:r w:rsidRPr="00535CBE">
        <w:rPr>
          <w:rFonts w:hint="eastAsia"/>
        </w:rPr>
        <w:t>P</w:t>
      </w:r>
      <w:r w:rsidRPr="00535CBE">
        <w:rPr>
          <w:rFonts w:hint="eastAsia"/>
        </w:rPr>
        <w:t>）會：答案顯示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P </w:t>
      </w:r>
      <w:r w:rsidRPr="00535CBE">
        <w:rPr>
          <w:rFonts w:ascii="Arial Unicode MS" w:hAnsi="Arial Unicode MS" w:hint="eastAsia"/>
        </w:rPr>
        <w:t>及</w:t>
      </w:r>
      <w:r w:rsidRPr="00535CBE">
        <w:rPr>
          <w:rFonts w:ascii="Arial Unicode MS" w:hAnsi="Arial Unicode MS" w:hint="eastAsia"/>
        </w:rPr>
        <w:t xml:space="preserve"> Q </w:t>
      </w:r>
      <w:r w:rsidRPr="00535CBE">
        <w:rPr>
          <w:rFonts w:ascii="Arial Unicode MS" w:hAnsi="Arial Unicode MS" w:hint="eastAsia"/>
        </w:rPr>
        <w:t>均上漲（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Q </w:t>
      </w:r>
      <w:r w:rsidRPr="00535CBE">
        <w:rPr>
          <w:rFonts w:ascii="Arial Unicode MS" w:hAnsi="Arial Unicode MS" w:hint="eastAsia"/>
        </w:rPr>
        <w:t>上漲，但</w:t>
      </w:r>
      <w:r w:rsidRPr="00535CBE">
        <w:rPr>
          <w:rFonts w:ascii="Arial Unicode MS" w:hAnsi="Arial Unicode MS" w:hint="eastAsia"/>
        </w:rPr>
        <w:t xml:space="preserve"> P </w:t>
      </w:r>
      <w:r w:rsidRPr="00535CBE">
        <w:rPr>
          <w:rFonts w:ascii="Arial Unicode MS" w:hAnsi="Arial Unicode MS" w:hint="eastAsia"/>
        </w:rPr>
        <w:t>不確定（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P </w:t>
      </w:r>
      <w:r w:rsidRPr="00535CBE">
        <w:rPr>
          <w:rFonts w:ascii="Arial Unicode MS" w:hAnsi="Arial Unicode MS" w:hint="eastAsia"/>
        </w:rPr>
        <w:t>上漲，但</w:t>
      </w:r>
      <w:r w:rsidRPr="00535CBE">
        <w:rPr>
          <w:rFonts w:ascii="Arial Unicode MS" w:hAnsi="Arial Unicode MS" w:hint="eastAsia"/>
        </w:rPr>
        <w:t xml:space="preserve"> Q </w:t>
      </w:r>
      <w:r w:rsidRPr="00535CBE">
        <w:rPr>
          <w:rFonts w:ascii="Arial Unicode MS" w:hAnsi="Arial Unicode MS" w:hint="eastAsia"/>
        </w:rPr>
        <w:t>不確定（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P </w:t>
      </w:r>
      <w:r w:rsidRPr="00535CBE">
        <w:rPr>
          <w:rFonts w:ascii="Arial Unicode MS" w:hAnsi="Arial Unicode MS" w:hint="eastAsia"/>
        </w:rPr>
        <w:t>及</w:t>
      </w:r>
      <w:r w:rsidRPr="00535CBE">
        <w:rPr>
          <w:rFonts w:ascii="Arial Unicode MS" w:hAnsi="Arial Unicode MS" w:hint="eastAsia"/>
        </w:rPr>
        <w:t xml:space="preserve"> Q </w:t>
      </w:r>
      <w:r w:rsidRPr="00535CBE">
        <w:rPr>
          <w:rFonts w:ascii="Arial Unicode MS" w:hAnsi="Arial Unicode MS" w:hint="eastAsia"/>
        </w:rPr>
        <w:t>均下跌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12.</w:t>
      </w:r>
      <w:r w:rsidRPr="00535CBE">
        <w:rPr>
          <w:rFonts w:hint="eastAsia"/>
        </w:rPr>
        <w:t>假設其他條件不變，且王先生對陽春麵的需求函數為</w:t>
      </w:r>
      <w:r w:rsidR="003D5C75">
        <w:pict>
          <v:shape id="_x0000_i1028" type="#_x0000_t75" style="width:65.45pt;height:36.75pt">
            <v:imagedata r:id="rId61" o:title=""/>
          </v:shape>
        </w:pict>
      </w:r>
      <w:r w:rsidR="004D3853" w:rsidRPr="004D3853">
        <w:rPr>
          <w:rFonts w:hint="eastAsia"/>
          <w:color w:val="FFFFFF"/>
        </w:rPr>
        <w:t>◇</w:t>
      </w:r>
      <w:r w:rsidRPr="00535CBE">
        <w:rPr>
          <w:rFonts w:hint="eastAsia"/>
        </w:rPr>
        <w:t>，其中</w:t>
      </w:r>
      <w:r w:rsidRPr="00535CBE">
        <w:rPr>
          <w:rFonts w:hint="eastAsia"/>
        </w:rPr>
        <w:t xml:space="preserve"> Q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>為陽春麵需求量，</w:t>
      </w:r>
      <w:r w:rsidRPr="00535CBE">
        <w:rPr>
          <w:rFonts w:hint="eastAsia"/>
        </w:rPr>
        <w:t xml:space="preserve">M </w:t>
      </w:r>
      <w:r w:rsidRPr="00535CBE">
        <w:rPr>
          <w:rFonts w:hint="eastAsia"/>
        </w:rPr>
        <w:t>為王先生的所得，</w:t>
      </w:r>
      <w:r w:rsidRPr="00535CBE">
        <w:rPr>
          <w:rFonts w:hint="eastAsia"/>
        </w:rPr>
        <w:t>P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>則為陽春麵的單價。若王先生所得為</w:t>
      </w:r>
      <w:r w:rsidRPr="00535CBE">
        <w:rPr>
          <w:rFonts w:hint="eastAsia"/>
        </w:rPr>
        <w:t xml:space="preserve"> 800 </w:t>
      </w:r>
      <w:r w:rsidRPr="00535CBE">
        <w:rPr>
          <w:rFonts w:hint="eastAsia"/>
        </w:rPr>
        <w:t>元，且陽春麵的單價由</w:t>
      </w:r>
      <w:r w:rsidRPr="00535CBE">
        <w:rPr>
          <w:rFonts w:hint="eastAsia"/>
        </w:rPr>
        <w:t xml:space="preserve"> 40 </w:t>
      </w:r>
      <w:r w:rsidRPr="00535CBE">
        <w:rPr>
          <w:rFonts w:hint="eastAsia"/>
        </w:rPr>
        <w:t>元下降為</w:t>
      </w:r>
      <w:r w:rsidRPr="00535CBE">
        <w:rPr>
          <w:rFonts w:hint="eastAsia"/>
        </w:rPr>
        <w:t xml:space="preserve"> 20 </w:t>
      </w:r>
      <w:r w:rsidRPr="00535CBE">
        <w:rPr>
          <w:rFonts w:hint="eastAsia"/>
        </w:rPr>
        <w:t>元，則以中點法求算之需求價格彈性（絕對值）為：答案顯示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0.5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13.</w:t>
      </w:r>
      <w:r w:rsidRPr="00535CBE">
        <w:rPr>
          <w:rFonts w:hint="eastAsia"/>
        </w:rPr>
        <w:t>假設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物品對追求效用最大的李小姐而言是劣等財。在何種條件下，</w:t>
      </w:r>
      <w:r w:rsidRPr="00535CBE">
        <w:rPr>
          <w:rFonts w:hint="eastAsia"/>
        </w:rPr>
        <w:t xml:space="preserve">X </w:t>
      </w:r>
      <w:r w:rsidRPr="00535CBE">
        <w:rPr>
          <w:rFonts w:hint="eastAsia"/>
        </w:rPr>
        <w:t>物品對李小姐是季芬財？答案顯示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）所得效果小於替代效果（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）所得效果等於替代效果（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）所得效果大於替代效果（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）不需要任何條件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14.</w:t>
      </w:r>
      <w:r w:rsidRPr="00535CBE">
        <w:rPr>
          <w:rFonts w:hint="eastAsia"/>
        </w:rPr>
        <w:t>假設小丁消費三明治各種數量下的邊際效用均為正值，且隨著三明治消費量增加，邊際效用增加。小丁消費三明治的總效用會隨著三明治消費量增加而：答案顯示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）下降（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）不變（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）增加（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）資訊不足，無法判斷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15.</w:t>
      </w:r>
      <w:r w:rsidRPr="00535CBE">
        <w:rPr>
          <w:rFonts w:hint="eastAsia"/>
        </w:rPr>
        <w:t>假設王小姐選擇消費金額及休閒時數以達到滿足程度最大，且消費金額及休閒對王小姐均為正常品。假設王小姐的每小時工資由</w:t>
      </w:r>
      <w:r w:rsidRPr="00535CBE">
        <w:rPr>
          <w:rFonts w:hint="eastAsia"/>
        </w:rPr>
        <w:t xml:space="preserve"> 110 </w:t>
      </w:r>
      <w:r w:rsidRPr="00535CBE">
        <w:rPr>
          <w:rFonts w:hint="eastAsia"/>
        </w:rPr>
        <w:t>元上升為</w:t>
      </w:r>
      <w:r w:rsidRPr="00535CBE">
        <w:rPr>
          <w:rFonts w:hint="eastAsia"/>
        </w:rPr>
        <w:t xml:space="preserve"> 120 </w:t>
      </w:r>
      <w:r w:rsidRPr="00535CBE">
        <w:rPr>
          <w:rFonts w:hint="eastAsia"/>
        </w:rPr>
        <w:t>元。在其他條件不變下，王小姐的替代效果為：答案顯示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）增加消費金額及休閒時數（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）增加消費金額，但減少休閒時數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）減少消費金額，但增加休閒時數（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）減少消費金額及休閒時數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16.</w:t>
      </w:r>
      <w:r w:rsidRPr="00535CBE">
        <w:rPr>
          <w:rFonts w:hint="eastAsia"/>
        </w:rPr>
        <w:t>若咖啡是正常品，在其他條件不變下，下列敘述何者正確？答案顯示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）當名目所得增加，該物品的需求量減少（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）當名目所得減少，該物品的需求量增加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）當名目所得增加，該物品的需求量不變（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）當名目所得減少，該物品的需求量減少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17.</w:t>
      </w:r>
      <w:r w:rsidRPr="00535CBE">
        <w:rPr>
          <w:rFonts w:hint="eastAsia"/>
        </w:rPr>
        <w:t>假設某獨占廠商面對市場需求曲線</w:t>
      </w:r>
      <w:r w:rsidRPr="00535CBE">
        <w:rPr>
          <w:rFonts w:hint="eastAsia"/>
        </w:rPr>
        <w:t xml:space="preserve"> P = 10 - 2Q</w:t>
      </w:r>
      <w:r w:rsidRPr="00535CBE">
        <w:rPr>
          <w:rFonts w:hint="eastAsia"/>
        </w:rPr>
        <w:t>，其中</w:t>
      </w:r>
      <w:r w:rsidRPr="00535CBE">
        <w:rPr>
          <w:rFonts w:hint="eastAsia"/>
        </w:rPr>
        <w:t xml:space="preserve"> P </w:t>
      </w:r>
      <w:r w:rsidRPr="00535CBE">
        <w:rPr>
          <w:rFonts w:hint="eastAsia"/>
        </w:rPr>
        <w:t>及</w:t>
      </w:r>
      <w:r w:rsidRPr="00535CBE">
        <w:rPr>
          <w:rFonts w:hint="eastAsia"/>
        </w:rPr>
        <w:t xml:space="preserve"> Q</w:t>
      </w:r>
      <w:r w:rsidRPr="00535CBE">
        <w:rPr>
          <w:rFonts w:hint="eastAsia"/>
        </w:rPr>
        <w:t>分別為該物品的單價及數量，且其邊際成本固定為</w:t>
      </w:r>
      <w:r w:rsidRPr="00535CBE">
        <w:rPr>
          <w:rFonts w:hint="eastAsia"/>
        </w:rPr>
        <w:t xml:space="preserve"> 2 </w:t>
      </w:r>
      <w:r w:rsidRPr="00535CBE">
        <w:rPr>
          <w:rFonts w:hint="eastAsia"/>
        </w:rPr>
        <w:t>元。若此一獨占廠商追求利潤最大，則消費者總剩餘為：答案顯示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4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9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16 </w:t>
      </w:r>
      <w:r w:rsidRPr="00535CBE">
        <w:rPr>
          <w:rFonts w:ascii="Arial Unicode MS" w:hAnsi="Arial Unicode MS" w:hint="eastAsia"/>
        </w:rPr>
        <w:t>元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18.</w:t>
      </w:r>
      <w:r w:rsidRPr="00535CBE">
        <w:rPr>
          <w:rFonts w:hint="eastAsia"/>
        </w:rPr>
        <w:t>下列何者有助於改善所得分配不均？答案顯示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）消費金額愈高稅率愈低的營業稅（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）進口金額高低與稅率無關的關稅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）應稅所得愈高稅率愈高的所得稅（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）定額的汽車燃料稅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19.</w:t>
      </w:r>
      <w:r w:rsidRPr="00535CBE">
        <w:rPr>
          <w:rFonts w:hint="eastAsia"/>
        </w:rPr>
        <w:t>在長期，完全競爭廠商的利潤達到極大時，產量水準應該位於價格等於下列何種成本的最低點？答案顯示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）總變動成本（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）長期總成本（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）長期邊際成本（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）長期平均成本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20.</w:t>
      </w:r>
      <w:r w:rsidRPr="00535CBE">
        <w:rPr>
          <w:rFonts w:hint="eastAsia"/>
        </w:rPr>
        <w:t>環境污染會造成外部成本，是因為：答案顯示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）污染行為人是沒有生產力的人（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）承受污染的人沒有支付污染成本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）污染行為人沒有認知到污染是不好的（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）污染行為人沒有負擔污染成本</w:t>
      </w:r>
    </w:p>
    <w:p w:rsidR="002324C3" w:rsidRPr="00535CBE" w:rsidRDefault="002324C3" w:rsidP="004D3853">
      <w:pPr>
        <w:pStyle w:val="3"/>
      </w:pPr>
      <w:r w:rsidRPr="00535CBE">
        <w:rPr>
          <w:rFonts w:hint="eastAsia"/>
        </w:rPr>
        <w:t>21.</w:t>
      </w:r>
      <w:r w:rsidRPr="00535CBE">
        <w:rPr>
          <w:rFonts w:hint="eastAsia"/>
        </w:rPr>
        <w:t>假設甲公司生產</w:t>
      </w:r>
      <w:r w:rsidRPr="00535CBE">
        <w:rPr>
          <w:rFonts w:hint="eastAsia"/>
        </w:rPr>
        <w:t xml:space="preserve"> 50 </w:t>
      </w:r>
      <w:r w:rsidRPr="00535CBE">
        <w:rPr>
          <w:rFonts w:hint="eastAsia"/>
        </w:rPr>
        <w:t>單位產品之總成本為</w:t>
      </w:r>
      <w:r w:rsidRPr="00535CBE">
        <w:rPr>
          <w:rFonts w:hint="eastAsia"/>
        </w:rPr>
        <w:t xml:space="preserve"> 650 </w:t>
      </w:r>
      <w:r w:rsidRPr="00535CBE">
        <w:rPr>
          <w:rFonts w:hint="eastAsia"/>
        </w:rPr>
        <w:t>元，總變動成本為</w:t>
      </w:r>
      <w:r w:rsidRPr="00535CBE">
        <w:rPr>
          <w:rFonts w:hint="eastAsia"/>
        </w:rPr>
        <w:t xml:space="preserve"> 500 </w:t>
      </w:r>
      <w:r w:rsidRPr="00535CBE">
        <w:rPr>
          <w:rFonts w:hint="eastAsia"/>
        </w:rPr>
        <w:t>元。則甲公司生產</w:t>
      </w:r>
      <w:r w:rsidRPr="00535CBE">
        <w:rPr>
          <w:rFonts w:hint="eastAsia"/>
        </w:rPr>
        <w:t xml:space="preserve"> 20 </w:t>
      </w:r>
      <w:r w:rsidRPr="00535CBE">
        <w:rPr>
          <w:rFonts w:hint="eastAsia"/>
        </w:rPr>
        <w:t>單位產品之平均固定成本為：答案顯示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150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100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7.5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3 </w:t>
      </w:r>
      <w:r w:rsidRPr="00535CBE">
        <w:rPr>
          <w:rFonts w:ascii="Arial Unicode MS" w:hAnsi="Arial Unicode MS" w:hint="eastAsia"/>
        </w:rPr>
        <w:t>元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22.</w:t>
      </w:r>
      <w:r w:rsidRPr="00535CBE">
        <w:rPr>
          <w:rFonts w:hint="eastAsia"/>
        </w:rPr>
        <w:t>偏遠地區的商店容易形成獨占，主要是因為：答案顯示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）廠商享有規模經濟（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）政府管制其他廠商進入市場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）市場規模太小（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）廠商擁有規模報酬遞增的生產函數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23.</w:t>
      </w:r>
      <w:r w:rsidRPr="00535CBE">
        <w:rPr>
          <w:rFonts w:hint="eastAsia"/>
        </w:rPr>
        <w:t>如果原先進行數量競爭的幾家生產同質產品的廠商形成勾結，則有關勾結的經濟效果，下列敘述何者正確？答案顯示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）市場價格降低（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）消費者剩餘提高（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）社會福利降低（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）所有廠商的總成本變高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24.</w:t>
      </w:r>
      <w:r w:rsidRPr="00535CBE">
        <w:rPr>
          <w:rFonts w:hint="eastAsia"/>
        </w:rPr>
        <w:t>假設某勞動市場為完全競爭，則在其他條件不變之下，下列何者會導致市場均衡名目工資下降？答案顯示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A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）產品價格下降（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）勞動生產力提高（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）政府實施有效的最低工資政策（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）少子化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25.</w:t>
      </w:r>
      <w:r w:rsidRPr="00535CBE">
        <w:rPr>
          <w:rFonts w:hint="eastAsia"/>
        </w:rPr>
        <w:t>透過第二級差別訂價，獨占廠商往往可以獲得比單一訂價時更高的利潤。這個多出來的收入，最主要是來自於：答案顯示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A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）市場原來的消費者剩餘（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）市場原來的生產者剩餘（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）生產成本的降低（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）新的消費者需求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26.</w:t>
      </w:r>
      <w:r w:rsidRPr="00535CBE">
        <w:rPr>
          <w:rFonts w:hint="eastAsia"/>
        </w:rPr>
        <w:t>假設某一完全競爭產業為成本固定產業，且目前有</w:t>
      </w:r>
      <w:r w:rsidRPr="00535CBE">
        <w:rPr>
          <w:rFonts w:hint="eastAsia"/>
        </w:rPr>
        <w:t xml:space="preserve"> 100 </w:t>
      </w:r>
      <w:r w:rsidRPr="00535CBE">
        <w:rPr>
          <w:rFonts w:hint="eastAsia"/>
        </w:rPr>
        <w:t>家廠商，每一家廠商擁有相同的長期成本函數。此時市場的長期均衡價格為</w:t>
      </w:r>
      <w:r w:rsidRPr="00535CBE">
        <w:rPr>
          <w:rFonts w:hint="eastAsia"/>
        </w:rPr>
        <w:t xml:space="preserve"> 20</w:t>
      </w:r>
      <w:r w:rsidRPr="00535CBE">
        <w:rPr>
          <w:rFonts w:hint="eastAsia"/>
        </w:rPr>
        <w:t>，市場的需求函數為</w:t>
      </w:r>
      <w:r w:rsidRPr="00535CBE">
        <w:rPr>
          <w:rFonts w:hint="eastAsia"/>
        </w:rPr>
        <w:t xml:space="preserve"> Q = 1000 - 20P</w:t>
      </w:r>
      <w:r w:rsidRPr="00535CBE">
        <w:rPr>
          <w:rFonts w:hint="eastAsia"/>
        </w:rPr>
        <w:t>。然而，某經濟學家預測未來的市場需求將會變成</w:t>
      </w:r>
      <w:r w:rsidRPr="00535CBE">
        <w:rPr>
          <w:rFonts w:hint="eastAsia"/>
        </w:rPr>
        <w:t xml:space="preserve"> Q = 700 - 20P</w:t>
      </w:r>
      <w:r w:rsidRPr="00535CBE">
        <w:rPr>
          <w:rFonts w:hint="eastAsia"/>
        </w:rPr>
        <w:t>。若該預測正確，則該產業未來將會有多少家廠商？答案顯示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30 </w:t>
      </w:r>
      <w:r w:rsidRPr="00535CBE">
        <w:rPr>
          <w:rFonts w:ascii="Arial Unicode MS" w:hAnsi="Arial Unicode MS" w:hint="eastAsia"/>
        </w:rPr>
        <w:t>家（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50 </w:t>
      </w:r>
      <w:r w:rsidRPr="00535CBE">
        <w:rPr>
          <w:rFonts w:ascii="Arial Unicode MS" w:hAnsi="Arial Unicode MS" w:hint="eastAsia"/>
        </w:rPr>
        <w:t>家（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100 </w:t>
      </w:r>
      <w:r w:rsidRPr="00535CBE">
        <w:rPr>
          <w:rFonts w:ascii="Arial Unicode MS" w:hAnsi="Arial Unicode MS" w:hint="eastAsia"/>
        </w:rPr>
        <w:t>家（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200 </w:t>
      </w:r>
      <w:r w:rsidRPr="00535CBE">
        <w:rPr>
          <w:rFonts w:ascii="Arial Unicode MS" w:hAnsi="Arial Unicode MS" w:hint="eastAsia"/>
        </w:rPr>
        <w:t>家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27.</w:t>
      </w:r>
      <w:r w:rsidRPr="00535CBE">
        <w:rPr>
          <w:rFonts w:hint="eastAsia"/>
        </w:rPr>
        <w:t>廠商的中間財（</w:t>
      </w:r>
      <w:r w:rsidRPr="00535CBE">
        <w:rPr>
          <w:rFonts w:hint="eastAsia"/>
        </w:rPr>
        <w:t>intermediate goods</w:t>
      </w:r>
      <w:r w:rsidRPr="00535CBE">
        <w:rPr>
          <w:rFonts w:hint="eastAsia"/>
        </w:rPr>
        <w:t>）成本：答案顯示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）大於總固定成本（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）小於總固定成本（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）大於總變動成本（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）小於總變動成本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28.</w:t>
      </w:r>
      <w:r w:rsidRPr="00535CBE">
        <w:rPr>
          <w:rFonts w:hint="eastAsia"/>
        </w:rPr>
        <w:t>下列關於國內生產毛額（</w:t>
      </w:r>
      <w:r w:rsidRPr="00535CBE">
        <w:rPr>
          <w:rFonts w:hint="eastAsia"/>
        </w:rPr>
        <w:t>GDP</w:t>
      </w:r>
      <w:r w:rsidRPr="00535CBE">
        <w:rPr>
          <w:rFonts w:hint="eastAsia"/>
        </w:rPr>
        <w:t>）的敘述何者正確？答案顯示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A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GDP </w:t>
      </w:r>
      <w:r w:rsidRPr="00535CBE">
        <w:rPr>
          <w:rFonts w:ascii="Arial Unicode MS" w:hAnsi="Arial Unicode MS" w:hint="eastAsia"/>
        </w:rPr>
        <w:t>是一流量概念（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GDP </w:t>
      </w:r>
      <w:r w:rsidRPr="00535CBE">
        <w:rPr>
          <w:rFonts w:ascii="Arial Unicode MS" w:hAnsi="Arial Unicode MS" w:hint="eastAsia"/>
        </w:rPr>
        <w:t>是一存量概念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）液晶面板的出口值的變動會影響</w:t>
      </w:r>
      <w:r w:rsidRPr="00535CBE">
        <w:rPr>
          <w:rFonts w:ascii="Arial Unicode MS" w:hAnsi="Arial Unicode MS" w:hint="eastAsia"/>
        </w:rPr>
        <w:t xml:space="preserve"> GDP</w:t>
      </w:r>
      <w:r w:rsidRPr="00535CBE">
        <w:rPr>
          <w:rFonts w:ascii="Arial Unicode MS" w:hAnsi="Arial Unicode MS" w:hint="eastAsia"/>
        </w:rPr>
        <w:t>，但液晶電視機的出口值的變動不會影響</w:t>
      </w:r>
      <w:r w:rsidRPr="00535CBE">
        <w:rPr>
          <w:rFonts w:ascii="Arial Unicode MS" w:hAnsi="Arial Unicode MS" w:hint="eastAsia"/>
        </w:rPr>
        <w:t xml:space="preserve"> GDP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）液晶電視機的出口值的變動會影響</w:t>
      </w:r>
      <w:r w:rsidRPr="00535CBE">
        <w:rPr>
          <w:rFonts w:ascii="Arial Unicode MS" w:hAnsi="Arial Unicode MS" w:hint="eastAsia"/>
        </w:rPr>
        <w:t xml:space="preserve"> GDP</w:t>
      </w:r>
      <w:r w:rsidRPr="00535CBE">
        <w:rPr>
          <w:rFonts w:ascii="Arial Unicode MS" w:hAnsi="Arial Unicode MS" w:hint="eastAsia"/>
        </w:rPr>
        <w:t>，但液晶面板的出口值的變動不會影響</w:t>
      </w:r>
      <w:r w:rsidRPr="00535CBE">
        <w:rPr>
          <w:rFonts w:ascii="Arial Unicode MS" w:hAnsi="Arial Unicode MS" w:hint="eastAsia"/>
        </w:rPr>
        <w:t xml:space="preserve"> GDP</w:t>
      </w:r>
    </w:p>
    <w:p w:rsidR="002324C3" w:rsidRDefault="002324C3" w:rsidP="002324C3">
      <w:pPr>
        <w:pStyle w:val="3"/>
      </w:pPr>
      <w:r w:rsidRPr="00535CBE">
        <w:rPr>
          <w:rFonts w:hint="eastAsia"/>
        </w:rPr>
        <w:t>29.</w:t>
      </w:r>
      <w:r w:rsidRPr="00535CBE">
        <w:rPr>
          <w:rFonts w:hint="eastAsia"/>
        </w:rPr>
        <w:t>下表顯示某國只生產橘子與番茄的價格與數量資料，基期年為</w:t>
      </w:r>
      <w:r w:rsidRPr="00535CBE">
        <w:rPr>
          <w:rFonts w:hint="eastAsia"/>
        </w:rPr>
        <w:t xml:space="preserve"> 2010</w:t>
      </w:r>
      <w:r w:rsidRPr="00535CBE">
        <w:rPr>
          <w:rFonts w:hint="eastAsia"/>
        </w:rPr>
        <w:t>年。根據該表，該國</w:t>
      </w:r>
      <w:r w:rsidRPr="00535CBE">
        <w:rPr>
          <w:rFonts w:hint="eastAsia"/>
        </w:rPr>
        <w:t xml:space="preserve"> 2011</w:t>
      </w:r>
      <w:r w:rsidRPr="00535CBE">
        <w:rPr>
          <w:rFonts w:hint="eastAsia"/>
        </w:rPr>
        <w:t>年的國內生產毛額（</w:t>
      </w:r>
      <w:r w:rsidRPr="00535CBE">
        <w:rPr>
          <w:rFonts w:hint="eastAsia"/>
        </w:rPr>
        <w:t>GDP</w:t>
      </w:r>
      <w:r w:rsidRPr="00535CBE">
        <w:rPr>
          <w:rFonts w:hint="eastAsia"/>
        </w:rPr>
        <w:t>）平減指數的年增率為：答案顯示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A</w:t>
      </w:r>
      <w:r w:rsidR="0021483E" w:rsidRPr="0021483E">
        <w:rPr>
          <w:rFonts w:hint="eastAsia"/>
          <w:color w:val="800000"/>
        </w:rPr>
        <w:t>】</w:t>
      </w:r>
    </w:p>
    <w:p w:rsidR="002324C3" w:rsidRDefault="003D5C75" w:rsidP="002324C3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pict>
          <v:shape id="_x0000_i1029" type="#_x0000_t75" style="width:267.35pt;height:59.4pt">
            <v:imagedata r:id="rId62" o:title=""/>
          </v:shape>
        </w:pict>
      </w:r>
      <w:r w:rsidR="004D3853" w:rsidRPr="004D3853">
        <w:rPr>
          <w:rFonts w:ascii="Arial Unicode MS" w:hAnsi="Arial Unicode MS" w:hint="eastAsia"/>
          <w:color w:val="FFFFFF"/>
        </w:rPr>
        <w:t>◇◆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25%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50%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75%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100%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30.</w:t>
      </w:r>
      <w:r w:rsidRPr="00535CBE">
        <w:rPr>
          <w:rFonts w:hint="eastAsia"/>
        </w:rPr>
        <w:t>如要了解一個人實質上從他的新臺幣定期存款賺到多少，我們需要同時知道定期存款利率與：答案顯示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A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）物價膨脹率（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）重貼現率（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）失業率（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）匯率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31.</w:t>
      </w:r>
      <w:r w:rsidRPr="00535CBE">
        <w:rPr>
          <w:rFonts w:hint="eastAsia"/>
        </w:rPr>
        <w:t>老張受僱幫礦場開採煤炭；礦場將煤炭賣到鋼鐵廠，鋼鐵廠用煤炭做為能源，製造鋼板賣給建築公司；建築公司用鋼板建造住宅賣給消費者。在這個經濟流程當中，對下列那項物品的需求屬於最終需求？答案顯示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）煤礦工人的勞動（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）建築公司購買的鋼板（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）煤炭（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）住宅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32.</w:t>
      </w:r>
      <w:r w:rsidRPr="00535CBE">
        <w:rPr>
          <w:rFonts w:hint="eastAsia"/>
        </w:rPr>
        <w:t>假設其他條件不變，當法定退休年齡延後時：答案顯示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A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）勞動參與率會上升（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）勞動參與率會下降（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）勞動參與率不受影響（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）資料不足，無法判斷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33.</w:t>
      </w:r>
      <w:r w:rsidRPr="00535CBE">
        <w:rPr>
          <w:rFonts w:hint="eastAsia"/>
        </w:rPr>
        <w:t>在短期，下列關於完全競爭廠商的生產者剩餘之敘述，何者正確？答案顯示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）廠商之經濟利潤為零，則其生產者剩餘也為零（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）廠商之生產者剩餘為零，則其經濟利潤也為零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）市場需求減少將使生產者剩餘變大（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）市場需求減少將使生產者剩餘變小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34.</w:t>
      </w:r>
      <w:r w:rsidRPr="00535CBE">
        <w:rPr>
          <w:rFonts w:hint="eastAsia"/>
        </w:rPr>
        <w:t>若凱因斯模型的消費函數中，邊際消費傾向等於</w:t>
      </w:r>
      <w:r w:rsidRPr="00535CBE">
        <w:rPr>
          <w:rFonts w:hint="eastAsia"/>
        </w:rPr>
        <w:t xml:space="preserve"> 0.8</w:t>
      </w:r>
      <w:r w:rsidRPr="00535CBE">
        <w:rPr>
          <w:rFonts w:hint="eastAsia"/>
        </w:rPr>
        <w:t>，則平均消費傾向可能等於：答案顯示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0.2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0.7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0.8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0.9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35.</w:t>
      </w:r>
      <w:r w:rsidRPr="00535CBE">
        <w:rPr>
          <w:rFonts w:hint="eastAsia"/>
        </w:rPr>
        <w:t>某一經濟體系有以下的資料：</w:t>
      </w:r>
      <w:r w:rsidRPr="00535CBE">
        <w:rPr>
          <w:rFonts w:hint="eastAsia"/>
        </w:rPr>
        <w:t>C = 170 + 0.8(Y</w:t>
      </w:r>
      <w:r w:rsidRPr="00535CBE">
        <w:rPr>
          <w:rFonts w:hint="eastAsia"/>
        </w:rPr>
        <w:t>–</w:t>
      </w:r>
      <w:r w:rsidRPr="00535CBE">
        <w:rPr>
          <w:rFonts w:hint="eastAsia"/>
        </w:rPr>
        <w:t>T)</w:t>
      </w:r>
      <w:r w:rsidRPr="00535CBE">
        <w:rPr>
          <w:rFonts w:hint="eastAsia"/>
        </w:rPr>
        <w:t>，</w:t>
      </w:r>
      <w:r w:rsidRPr="00535CBE">
        <w:rPr>
          <w:rFonts w:hint="eastAsia"/>
        </w:rPr>
        <w:t>I = 280</w:t>
      </w:r>
      <w:r w:rsidRPr="00535CBE">
        <w:rPr>
          <w:rFonts w:hint="eastAsia"/>
        </w:rPr>
        <w:t>，</w:t>
      </w:r>
      <w:r w:rsidRPr="00535CBE">
        <w:rPr>
          <w:rFonts w:hint="eastAsia"/>
        </w:rPr>
        <w:t>G = 190</w:t>
      </w:r>
      <w:r w:rsidRPr="00535CBE">
        <w:rPr>
          <w:rFonts w:hint="eastAsia"/>
        </w:rPr>
        <w:t>，</w:t>
      </w:r>
      <w:r w:rsidRPr="00535CBE">
        <w:rPr>
          <w:rFonts w:hint="eastAsia"/>
        </w:rPr>
        <w:t>T = 100 + 0.1Y</w:t>
      </w:r>
      <w:r w:rsidRPr="00535CBE">
        <w:rPr>
          <w:rFonts w:hint="eastAsia"/>
        </w:rPr>
        <w:t>。均衡時，該經濟體系的邊際儲蓄傾向及平均儲蓄傾向分別為多少？答案顯示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0.8</w:t>
      </w:r>
      <w:r w:rsidRPr="00535CBE">
        <w:rPr>
          <w:rFonts w:ascii="Arial Unicode MS" w:hAnsi="Arial Unicode MS" w:hint="eastAsia"/>
        </w:rPr>
        <w:t>；</w:t>
      </w:r>
      <w:r w:rsidRPr="00535CBE">
        <w:rPr>
          <w:rFonts w:ascii="Arial Unicode MS" w:hAnsi="Arial Unicode MS" w:hint="eastAsia"/>
        </w:rPr>
        <w:t>0.9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0.72</w:t>
      </w:r>
      <w:r w:rsidRPr="00535CBE">
        <w:rPr>
          <w:rFonts w:ascii="Arial Unicode MS" w:hAnsi="Arial Unicode MS" w:hint="eastAsia"/>
        </w:rPr>
        <w:t>；</w:t>
      </w:r>
      <w:r w:rsidRPr="00535CBE">
        <w:rPr>
          <w:rFonts w:ascii="Arial Unicode MS" w:hAnsi="Arial Unicode MS" w:hint="eastAsia"/>
        </w:rPr>
        <w:t>0.805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0.2</w:t>
      </w:r>
      <w:r w:rsidRPr="00535CBE">
        <w:rPr>
          <w:rFonts w:ascii="Arial Unicode MS" w:hAnsi="Arial Unicode MS" w:hint="eastAsia"/>
        </w:rPr>
        <w:t>；</w:t>
      </w:r>
      <w:r w:rsidRPr="00535CBE">
        <w:rPr>
          <w:rFonts w:ascii="Arial Unicode MS" w:hAnsi="Arial Unicode MS" w:hint="eastAsia"/>
        </w:rPr>
        <w:t>0.1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0.28</w:t>
      </w:r>
      <w:r w:rsidRPr="00535CBE">
        <w:rPr>
          <w:rFonts w:ascii="Arial Unicode MS" w:hAnsi="Arial Unicode MS" w:hint="eastAsia"/>
        </w:rPr>
        <w:t>；</w:t>
      </w:r>
      <w:r w:rsidRPr="00535CBE">
        <w:rPr>
          <w:rFonts w:ascii="Arial Unicode MS" w:hAnsi="Arial Unicode MS" w:hint="eastAsia"/>
        </w:rPr>
        <w:t>0.195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36.</w:t>
      </w:r>
      <w:r w:rsidRPr="00535CBE">
        <w:rPr>
          <w:rFonts w:hint="eastAsia"/>
        </w:rPr>
        <w:t>關於邊際效用的敘述，下列何者錯誤？答案顯示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）一般而言，邊際效用最終一定會有遞減的現象（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）邊際效用愈大時消費者的願付價格愈高</w:t>
      </w:r>
    </w:p>
    <w:p w:rsidR="002324C3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）邊際效用達最大值時，消費者效用亦達到極大值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）邊際效用為每增加一單位消費所帶來的效用增加幅度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37.</w:t>
      </w:r>
      <w:r w:rsidRPr="00535CBE">
        <w:rPr>
          <w:rFonts w:hint="eastAsia"/>
        </w:rPr>
        <w:t>假設政府支出增加且稅收不變，對均衡所得的影響效果為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；政府支出增加且稅收同幅度增加，對均衡所得的影響效果為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，則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與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之間的關係為：答案顯示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A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</w:t>
      </w:r>
      <w:r w:rsidR="00801C18">
        <w:rPr>
          <w:rFonts w:ascii="Arial Unicode MS" w:hAnsi="Arial Unicode MS" w:hint="eastAsia"/>
        </w:rPr>
        <w:t>〉</w:t>
      </w:r>
      <w:r w:rsidRPr="00535CBE">
        <w:rPr>
          <w:rFonts w:ascii="Arial Unicode MS" w:hAnsi="Arial Unicode MS" w:hint="eastAsia"/>
        </w:rPr>
        <w:t>(2)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</w:t>
      </w:r>
      <w:r w:rsidR="00801C18">
        <w:rPr>
          <w:rFonts w:ascii="Arial Unicode MS" w:hAnsi="Arial Unicode MS" w:hint="eastAsia"/>
        </w:rPr>
        <w:t>〈</w:t>
      </w:r>
      <w:r w:rsidRPr="00535CBE">
        <w:rPr>
          <w:rFonts w:ascii="Arial Unicode MS" w:hAnsi="Arial Unicode MS" w:hint="eastAsia"/>
        </w:rPr>
        <w:t>(2)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(1)=(2)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）資料不足，無法確定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38.</w:t>
      </w:r>
      <w:r w:rsidRPr="00535CBE">
        <w:rPr>
          <w:rFonts w:hint="eastAsia"/>
        </w:rPr>
        <w:t>根據凱因斯學派，短期而言，下列何種總體政策搭配可以提高一封閉經濟體系的實質國民所得，卻不大影響利率？答案顯示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）政府購買性支出增加，貨幣供給減少（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）政府購買性支出減少，貨幣供給減少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）政府購買性支出減少，貨幣供給增加（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）政府購買性支出增加，貨幣供給增加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39.</w:t>
      </w:r>
      <w:r w:rsidRPr="00535CBE">
        <w:rPr>
          <w:rFonts w:hint="eastAsia"/>
        </w:rPr>
        <w:t>當中央銀行將社會大眾手中的美金買入後，下列敘述何者錯誤？答案顯示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）可以增加準備貨幣（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）可以增加外匯存底（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）可以減少貨幣供給（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）同時增加中央銀行的資產和負債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40.</w:t>
      </w:r>
      <w:r w:rsidRPr="00535CBE">
        <w:rPr>
          <w:rFonts w:hint="eastAsia"/>
        </w:rPr>
        <w:t>下列有關貨幣數量定義的敘述，何者正確？答案顯示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M1B = M1A+</w:t>
      </w:r>
      <w:r w:rsidRPr="00535CBE">
        <w:rPr>
          <w:rFonts w:ascii="Arial Unicode MS" w:hAnsi="Arial Unicode MS" w:hint="eastAsia"/>
        </w:rPr>
        <w:t>活期存款（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M1B = M1A+</w:t>
      </w:r>
      <w:r w:rsidRPr="00535CBE">
        <w:rPr>
          <w:rFonts w:ascii="Arial Unicode MS" w:hAnsi="Arial Unicode MS" w:hint="eastAsia"/>
        </w:rPr>
        <w:t>活期儲蓄存款（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M2 = M1A+M1B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M2 = M1B-M1A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41.</w:t>
      </w:r>
      <w:r w:rsidRPr="00535CBE">
        <w:rPr>
          <w:rFonts w:hint="eastAsia"/>
        </w:rPr>
        <w:t>下列何者並非我國中央銀行所追求之經營目標？答案顯示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）穩定金融環境（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）穩定幣值（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）穩定失業率（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）協助經濟發展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42.</w:t>
      </w:r>
      <w:r w:rsidRPr="00535CBE">
        <w:rPr>
          <w:rFonts w:hint="eastAsia"/>
        </w:rPr>
        <w:t>大多數經濟學家認為，貨幣供給變動在長期：答案顯示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）只會影響實質變數，不會影響名目變數；且此一看法與古典理論不一致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）只會影響名目變數，不會影響實質變數；且此一看法與古典理論一致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）會同時影響名目變數和實質變數；且此一看法與古典理論不一致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）既不會影響實質變數，也不會影響名目變數；且此一看法與古典理論一致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43.</w:t>
      </w:r>
      <w:r w:rsidRPr="00535CBE">
        <w:rPr>
          <w:rFonts w:hint="eastAsia"/>
        </w:rPr>
        <w:t>若政府原本以課稅融通支出，現改以長期公債融通支出，此一改變會產生所得重分配，獲得利益者是：答案顯示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）退休者（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）高納稅者（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）剛踏入社會的年輕人（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）在學學生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44.</w:t>
      </w:r>
      <w:r w:rsidRPr="00535CBE">
        <w:rPr>
          <w:rFonts w:hint="eastAsia"/>
        </w:rPr>
        <w:t>我國國家發展委員會所發布的景氣對策信號（或稱為景氣燈號）若顯示為綠色，則代表：答案顯示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）景氣過熱（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）景氣穩定（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）景氣低迷（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）景氣正在轉向中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45.</w:t>
      </w:r>
      <w:r w:rsidRPr="00535CBE">
        <w:rPr>
          <w:rFonts w:hint="eastAsia"/>
        </w:rPr>
        <w:t>在景氣下滑階段，通常我國中央銀行會採取那些政策來刺激景氣？答案顯示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C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）提高利率、使新臺幣升值、減少中央銀行定期存單發行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）提高利率、使新臺幣升值、增加中央銀行定期存單發行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）降低利率、使新臺幣貶值、減少中央銀行定期存單發行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）降低利率、使新臺幣貶值、增加中央銀行定期存單發行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46.</w:t>
      </w:r>
      <w:r w:rsidRPr="00535CBE">
        <w:rPr>
          <w:rFonts w:hint="eastAsia"/>
        </w:rPr>
        <w:t>若某國在</w:t>
      </w:r>
      <w:r w:rsidRPr="00535CBE">
        <w:rPr>
          <w:rFonts w:hint="eastAsia"/>
        </w:rPr>
        <w:t xml:space="preserve"> 2014 </w:t>
      </w:r>
      <w:r w:rsidRPr="00535CBE">
        <w:rPr>
          <w:rFonts w:hint="eastAsia"/>
        </w:rPr>
        <w:t>到</w:t>
      </w:r>
      <w:r w:rsidRPr="00535CBE">
        <w:rPr>
          <w:rFonts w:hint="eastAsia"/>
        </w:rPr>
        <w:t xml:space="preserve"> 2015</w:t>
      </w:r>
      <w:r w:rsidRPr="00535CBE">
        <w:rPr>
          <w:rFonts w:hint="eastAsia"/>
        </w:rPr>
        <w:t>年間的每人實質國內生產毛額（</w:t>
      </w:r>
      <w:r w:rsidRPr="00535CBE">
        <w:rPr>
          <w:rFonts w:hint="eastAsia"/>
        </w:rPr>
        <w:t>GDP</w:t>
      </w:r>
      <w:r w:rsidRPr="00535CBE">
        <w:rPr>
          <w:rFonts w:hint="eastAsia"/>
        </w:rPr>
        <w:t>）成長率為</w:t>
      </w:r>
      <w:r w:rsidRPr="00535CBE">
        <w:rPr>
          <w:rFonts w:hint="eastAsia"/>
        </w:rPr>
        <w:t xml:space="preserve"> 3%</w:t>
      </w:r>
      <w:r w:rsidRPr="00535CBE">
        <w:rPr>
          <w:rFonts w:hint="eastAsia"/>
        </w:rPr>
        <w:t>，就業人口占總人口比例的成長率為</w:t>
      </w:r>
      <w:r w:rsidRPr="00535CBE">
        <w:rPr>
          <w:rFonts w:hint="eastAsia"/>
        </w:rPr>
        <w:t>-0.05%</w:t>
      </w:r>
      <w:r w:rsidRPr="00535CBE">
        <w:rPr>
          <w:rFonts w:hint="eastAsia"/>
        </w:rPr>
        <w:t>，則該國的平均勞動生產力成長率約為多少？答案顯示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B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2.95%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3.05%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0.95%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-0.95%</w:t>
      </w:r>
    </w:p>
    <w:p w:rsidR="002324C3" w:rsidRPr="00535CBE" w:rsidRDefault="002324C3" w:rsidP="004D3853">
      <w:pPr>
        <w:pStyle w:val="3"/>
      </w:pPr>
      <w:r w:rsidRPr="00535CBE">
        <w:rPr>
          <w:rFonts w:hint="eastAsia"/>
        </w:rPr>
        <w:lastRenderedPageBreak/>
        <w:t>47.</w:t>
      </w:r>
      <w:r w:rsidRPr="00535CBE">
        <w:rPr>
          <w:rFonts w:hint="eastAsia"/>
        </w:rPr>
        <w:t>在固定匯率制度下，若購買力平價說成立，則：答案顯示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4D3853" w:rsidRDefault="002324C3" w:rsidP="004D3853">
      <w:pPr>
        <w:rPr>
          <w:rFonts w:ascii="Arial Unicode MS" w:hAnsi="Arial Unicode MS"/>
        </w:rPr>
      </w:pPr>
      <w:r w:rsidRPr="004D3853">
        <w:rPr>
          <w:rFonts w:ascii="Arial Unicode MS" w:hAnsi="Arial Unicode MS" w:hint="eastAsia"/>
        </w:rPr>
        <w:t>（</w:t>
      </w:r>
      <w:r w:rsidRPr="004D3853">
        <w:rPr>
          <w:rFonts w:ascii="Arial Unicode MS" w:hAnsi="Arial Unicode MS" w:hint="eastAsia"/>
        </w:rPr>
        <w:t>A</w:t>
      </w:r>
      <w:r w:rsidRPr="004D3853">
        <w:rPr>
          <w:rFonts w:ascii="Arial Unicode MS" w:hAnsi="Arial Unicode MS" w:hint="eastAsia"/>
        </w:rPr>
        <w:t>）兩國利率相同（</w:t>
      </w:r>
      <w:r w:rsidRPr="004D3853">
        <w:rPr>
          <w:rFonts w:ascii="Arial Unicode MS" w:hAnsi="Arial Unicode MS" w:hint="eastAsia"/>
        </w:rPr>
        <w:t>B</w:t>
      </w:r>
      <w:r w:rsidRPr="004D3853">
        <w:rPr>
          <w:rFonts w:ascii="Arial Unicode MS" w:hAnsi="Arial Unicode MS" w:hint="eastAsia"/>
        </w:rPr>
        <w:t>）兩國失業率相同（</w:t>
      </w:r>
      <w:r w:rsidRPr="004D3853">
        <w:rPr>
          <w:rFonts w:ascii="Arial Unicode MS" w:hAnsi="Arial Unicode MS" w:hint="eastAsia"/>
        </w:rPr>
        <w:t>C</w:t>
      </w:r>
      <w:r w:rsidRPr="004D3853">
        <w:rPr>
          <w:rFonts w:ascii="Arial Unicode MS" w:hAnsi="Arial Unicode MS" w:hint="eastAsia"/>
        </w:rPr>
        <w:t>）兩國經濟成長率相同（</w:t>
      </w:r>
      <w:r w:rsidRPr="004D3853">
        <w:rPr>
          <w:rFonts w:ascii="Arial Unicode MS" w:hAnsi="Arial Unicode MS" w:hint="eastAsia"/>
        </w:rPr>
        <w:t>D</w:t>
      </w:r>
      <w:r w:rsidRPr="004D3853">
        <w:rPr>
          <w:rFonts w:ascii="Arial Unicode MS" w:hAnsi="Arial Unicode MS" w:hint="eastAsia"/>
        </w:rPr>
        <w:t>）兩國物價膨脹率相同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48.</w:t>
      </w:r>
      <w:r w:rsidRPr="00535CBE">
        <w:rPr>
          <w:rFonts w:hint="eastAsia"/>
        </w:rPr>
        <w:t>下列何者不屬於國際收支帳中資本帳內的項目？答案顯示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）債務免除（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）資本設備贈與（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）專利權取得與處分（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）外人證券投資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49.</w:t>
      </w:r>
      <w:r w:rsidRPr="00535CBE">
        <w:rPr>
          <w:rFonts w:hint="eastAsia"/>
        </w:rPr>
        <w:t>在浮動匯率制度下，中央銀行不能採取下列何項措施？答案顯示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A</w:t>
      </w:r>
      <w:r w:rsidR="0021483E" w:rsidRPr="0021483E">
        <w:rPr>
          <w:rFonts w:hint="eastAsia"/>
          <w:color w:val="800000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）釘住美元（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）調整應提準備率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）中央銀行在公開市場買進債券（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）中央銀行在公開市場賣出債券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50.</w:t>
      </w:r>
      <w:r w:rsidRPr="00535CBE">
        <w:rPr>
          <w:rFonts w:hint="eastAsia"/>
        </w:rPr>
        <w:t>下列何者不屬於在</w:t>
      </w:r>
      <w:r w:rsidRPr="00535CBE">
        <w:rPr>
          <w:rFonts w:hint="eastAsia"/>
        </w:rPr>
        <w:t xml:space="preserve"> 1997</w:t>
      </w:r>
      <w:r w:rsidRPr="00535CBE">
        <w:rPr>
          <w:rFonts w:hint="eastAsia"/>
        </w:rPr>
        <w:t>年亞洲金融風暴中被投機客攻擊國家的特徵？答案顯示</w:t>
      </w:r>
      <w:r w:rsidRPr="00535CBE">
        <w:rPr>
          <w:rFonts w:hint="eastAsia"/>
        </w:rPr>
        <w:t>:</w:t>
      </w:r>
      <w:r w:rsidR="0021483E" w:rsidRPr="0021483E">
        <w:rPr>
          <w:rFonts w:hint="eastAsia"/>
          <w:color w:val="800000"/>
        </w:rPr>
        <w:t>【</w:t>
      </w:r>
      <w:r w:rsidR="0021483E" w:rsidRPr="0021483E">
        <w:rPr>
          <w:rFonts w:hint="eastAsia"/>
          <w:color w:val="FFFFFF" w:themeColor="background1"/>
        </w:rPr>
        <w:t>D</w:t>
      </w:r>
      <w:r w:rsidR="0021483E" w:rsidRPr="0021483E">
        <w:rPr>
          <w:rFonts w:hint="eastAsia"/>
          <w:color w:val="800000"/>
        </w:rPr>
        <w:t>】</w:t>
      </w:r>
    </w:p>
    <w:p w:rsidR="002324C3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）外債多（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）經常帳出現赤字（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）金融監理不健全（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）外匯存底偏高</w:t>
      </w:r>
    </w:p>
    <w:p w:rsidR="007447C2" w:rsidRDefault="007447C2" w:rsidP="007447C2"/>
    <w:p w:rsidR="002324C3" w:rsidRDefault="002324C3" w:rsidP="007447C2"/>
    <w:p w:rsidR="002324C3" w:rsidRPr="00D46A36" w:rsidRDefault="002324C3" w:rsidP="002324C3">
      <w:pPr>
        <w:ind w:leftChars="50" w:left="100"/>
        <w:jc w:val="both"/>
        <w:rPr>
          <w:rStyle w:val="ac"/>
          <w:b/>
          <w:sz w:val="18"/>
          <w:szCs w:val="20"/>
        </w:rPr>
      </w:pPr>
      <w:r w:rsidRPr="00D46A36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 w:rsidRPr="00D46A36">
          <w:rPr>
            <w:rStyle w:val="ac"/>
            <w:rFonts w:hint="eastAsia"/>
            <w:sz w:val="18"/>
          </w:rPr>
          <w:t>回首頁</w:t>
        </w:r>
      </w:hyperlink>
      <w:r w:rsidR="00801C18">
        <w:rPr>
          <w:rStyle w:val="ac"/>
          <w:rFonts w:hint="eastAsia"/>
          <w:sz w:val="18"/>
          <w:szCs w:val="20"/>
          <w:u w:val="none"/>
        </w:rPr>
        <w:t>〉〉</w:t>
      </w:r>
    </w:p>
    <w:p w:rsidR="007447C2" w:rsidRPr="007447C2" w:rsidRDefault="002324C3" w:rsidP="002324C3">
      <w:pPr>
        <w:ind w:left="142"/>
      </w:pPr>
      <w:r w:rsidRPr="00D46A36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63" w:history="1">
        <w:r w:rsidRPr="00D46A36">
          <w:rPr>
            <w:rStyle w:val="ac"/>
            <w:rFonts w:hint="eastAsia"/>
            <w:color w:val="5F5F5F"/>
            <w:sz w:val="18"/>
          </w:rPr>
          <w:t>告知</w:t>
        </w:r>
      </w:hyperlink>
      <w:r w:rsidRPr="00D46A36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D46A36"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7447C2" w:rsidRPr="007447C2">
      <w:footerReference w:type="even" r:id="rId64"/>
      <w:footerReference w:type="default" r:id="rId65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75" w:rsidRDefault="00DE5C75">
      <w:r>
        <w:separator/>
      </w:r>
    </w:p>
  </w:endnote>
  <w:endnote w:type="continuationSeparator" w:id="0">
    <w:p w:rsidR="00DE5C75" w:rsidRDefault="00DE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F16E2">
      <w:rPr>
        <w:rStyle w:val="a3"/>
        <w:noProof/>
      </w:rPr>
      <w:t>1</w:t>
    </w:r>
    <w:r>
      <w:fldChar w:fldCharType="end"/>
    </w:r>
  </w:p>
  <w:p w:rsidR="00F71B6F" w:rsidRDefault="009C513A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AA2126" w:rsidRPr="00AA2126">
      <w:rPr>
        <w:rFonts w:ascii="Arial Unicode MS" w:hAnsi="Arial Unicode MS" w:hint="eastAsia"/>
        <w:sz w:val="18"/>
      </w:rPr>
      <w:t>經濟學測驗題庫彙編</w:t>
    </w:r>
    <w:r w:rsidR="00AA2126" w:rsidRPr="00AA2126">
      <w:rPr>
        <w:rFonts w:ascii="Arial Unicode MS" w:hAnsi="Arial Unicode MS" w:hint="eastAsia"/>
        <w:sz w:val="18"/>
      </w:rPr>
      <w:t xml:space="preserve">03 </w:t>
    </w:r>
    <w:r w:rsidR="00F71B6F">
      <w:rPr>
        <w:rFonts w:ascii="Arial Unicode MS" w:hAnsi="Arial Unicode MS" w:hint="eastAsia"/>
        <w:sz w:val="18"/>
      </w:rPr>
      <w:t>(10</w:t>
    </w:r>
    <w:r w:rsidR="00AA2126">
      <w:rPr>
        <w:rFonts w:ascii="Arial Unicode MS" w:hAnsi="Arial Unicode MS" w:hint="eastAsia"/>
        <w:sz w:val="18"/>
      </w:rPr>
      <w:t>5</w:t>
    </w:r>
    <w:r w:rsidR="00F71B6F">
      <w:rPr>
        <w:rFonts w:ascii="Arial Unicode MS" w:hAnsi="Arial Unicode MS" w:hint="eastAsia"/>
        <w:sz w:val="18"/>
      </w:rPr>
      <w:t>-new</w:t>
    </w:r>
    <w:r w:rsidR="00F71B6F">
      <w:rPr>
        <w:rFonts w:ascii="Arial Unicode MS" w:hAnsi="Arial Unicode MS" w:hint="eastAsia"/>
        <w:sz w:val="18"/>
      </w:rPr>
      <w:t>年</w:t>
    </w:r>
    <w:r w:rsidR="00F71B6F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F71B6F">
      <w:rPr>
        <w:rFonts w:ascii="Arial Unicode MS" w:hAnsi="Arial Unicode MS" w:hint="eastAsia"/>
        <w:sz w:val="18"/>
      </w:rPr>
      <w:t>S-link</w:t>
    </w:r>
    <w:r w:rsidR="00F71B6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75" w:rsidRDefault="00DE5C75">
      <w:r>
        <w:separator/>
      </w:r>
    </w:p>
  </w:footnote>
  <w:footnote w:type="continuationSeparator" w:id="0">
    <w:p w:rsidR="00DE5C75" w:rsidRDefault="00DE5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2D9"/>
    <w:rsid w:val="00005701"/>
    <w:rsid w:val="00006F5C"/>
    <w:rsid w:val="000470D8"/>
    <w:rsid w:val="000B1CD2"/>
    <w:rsid w:val="000B7262"/>
    <w:rsid w:val="000D67BB"/>
    <w:rsid w:val="000F023D"/>
    <w:rsid w:val="000F11A1"/>
    <w:rsid w:val="00104B76"/>
    <w:rsid w:val="00106D27"/>
    <w:rsid w:val="0011460F"/>
    <w:rsid w:val="00122835"/>
    <w:rsid w:val="00137AB1"/>
    <w:rsid w:val="00143DB8"/>
    <w:rsid w:val="0014531D"/>
    <w:rsid w:val="00151079"/>
    <w:rsid w:val="001524D9"/>
    <w:rsid w:val="00172A27"/>
    <w:rsid w:val="00190698"/>
    <w:rsid w:val="001B15A5"/>
    <w:rsid w:val="001B5E50"/>
    <w:rsid w:val="001C5097"/>
    <w:rsid w:val="001F74BA"/>
    <w:rsid w:val="00211DDF"/>
    <w:rsid w:val="0021483E"/>
    <w:rsid w:val="002324C3"/>
    <w:rsid w:val="002465FA"/>
    <w:rsid w:val="00280F8F"/>
    <w:rsid w:val="00291FD6"/>
    <w:rsid w:val="002B3426"/>
    <w:rsid w:val="00310CF3"/>
    <w:rsid w:val="00326C9F"/>
    <w:rsid w:val="00345534"/>
    <w:rsid w:val="00362DBA"/>
    <w:rsid w:val="0039110E"/>
    <w:rsid w:val="003C26D5"/>
    <w:rsid w:val="003D1E5C"/>
    <w:rsid w:val="003D5C75"/>
    <w:rsid w:val="003F0E66"/>
    <w:rsid w:val="003F1D41"/>
    <w:rsid w:val="0040241B"/>
    <w:rsid w:val="00404BE7"/>
    <w:rsid w:val="0043060E"/>
    <w:rsid w:val="00450C2B"/>
    <w:rsid w:val="00452CDA"/>
    <w:rsid w:val="0045752F"/>
    <w:rsid w:val="004D251D"/>
    <w:rsid w:val="004D3853"/>
    <w:rsid w:val="004D59B6"/>
    <w:rsid w:val="004E2954"/>
    <w:rsid w:val="004E2B63"/>
    <w:rsid w:val="0050326C"/>
    <w:rsid w:val="00544C18"/>
    <w:rsid w:val="00546D6C"/>
    <w:rsid w:val="00556055"/>
    <w:rsid w:val="00564E9D"/>
    <w:rsid w:val="005720A6"/>
    <w:rsid w:val="005A236B"/>
    <w:rsid w:val="005C2759"/>
    <w:rsid w:val="005E21C3"/>
    <w:rsid w:val="00603742"/>
    <w:rsid w:val="0061262E"/>
    <w:rsid w:val="00624D39"/>
    <w:rsid w:val="00636815"/>
    <w:rsid w:val="00641713"/>
    <w:rsid w:val="00644309"/>
    <w:rsid w:val="00660EF3"/>
    <w:rsid w:val="00685391"/>
    <w:rsid w:val="006E07AA"/>
    <w:rsid w:val="006E4DFD"/>
    <w:rsid w:val="006F16E2"/>
    <w:rsid w:val="007447C2"/>
    <w:rsid w:val="00757455"/>
    <w:rsid w:val="00761F0E"/>
    <w:rsid w:val="00773733"/>
    <w:rsid w:val="007A0A28"/>
    <w:rsid w:val="00801C18"/>
    <w:rsid w:val="00833CC4"/>
    <w:rsid w:val="00856CDF"/>
    <w:rsid w:val="00860985"/>
    <w:rsid w:val="00865817"/>
    <w:rsid w:val="00867689"/>
    <w:rsid w:val="00871304"/>
    <w:rsid w:val="008B6406"/>
    <w:rsid w:val="008C036E"/>
    <w:rsid w:val="008C09B1"/>
    <w:rsid w:val="008C4ACB"/>
    <w:rsid w:val="008C77B6"/>
    <w:rsid w:val="008E2E9B"/>
    <w:rsid w:val="008F60BF"/>
    <w:rsid w:val="00926C7E"/>
    <w:rsid w:val="00940997"/>
    <w:rsid w:val="009C513A"/>
    <w:rsid w:val="009F647D"/>
    <w:rsid w:val="00A34144"/>
    <w:rsid w:val="00A41B4E"/>
    <w:rsid w:val="00A77EB5"/>
    <w:rsid w:val="00A93544"/>
    <w:rsid w:val="00AA2126"/>
    <w:rsid w:val="00AB7631"/>
    <w:rsid w:val="00AE73F8"/>
    <w:rsid w:val="00AF12F6"/>
    <w:rsid w:val="00B14573"/>
    <w:rsid w:val="00B34C05"/>
    <w:rsid w:val="00B472B5"/>
    <w:rsid w:val="00B76538"/>
    <w:rsid w:val="00B802C3"/>
    <w:rsid w:val="00BB28A8"/>
    <w:rsid w:val="00BB588A"/>
    <w:rsid w:val="00BB6AD8"/>
    <w:rsid w:val="00BC7A3A"/>
    <w:rsid w:val="00BE4027"/>
    <w:rsid w:val="00BE52E3"/>
    <w:rsid w:val="00BF7C5A"/>
    <w:rsid w:val="00C1789B"/>
    <w:rsid w:val="00C3688A"/>
    <w:rsid w:val="00C93F36"/>
    <w:rsid w:val="00CC4499"/>
    <w:rsid w:val="00D50D21"/>
    <w:rsid w:val="00D56434"/>
    <w:rsid w:val="00D62E06"/>
    <w:rsid w:val="00D82555"/>
    <w:rsid w:val="00DB70AE"/>
    <w:rsid w:val="00DD7CC7"/>
    <w:rsid w:val="00DE1880"/>
    <w:rsid w:val="00DE5C75"/>
    <w:rsid w:val="00E03AA4"/>
    <w:rsid w:val="00E10D1A"/>
    <w:rsid w:val="00E13D65"/>
    <w:rsid w:val="00E534A8"/>
    <w:rsid w:val="00E6149C"/>
    <w:rsid w:val="00EA763C"/>
    <w:rsid w:val="00F00239"/>
    <w:rsid w:val="00F31BE1"/>
    <w:rsid w:val="00F71B6F"/>
    <w:rsid w:val="00FB7A51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03&#32147;&#28639;&#23416;&#28204;&#39511;&#38988;&#24235;03a.docx" TargetMode="External"/><Relationship Id="rId34" Type="http://schemas.openxmlformats.org/officeDocument/2006/relationships/hyperlink" Target="..\law8\03&#32147;&#28639;&#23416;&#28204;&#39511;&#38988;&#24235;.docx" TargetMode="External"/><Relationship Id="rId42" Type="http://schemas.openxmlformats.org/officeDocument/2006/relationships/hyperlink" Target="03&#32147;&#28639;&#23416;&#28204;&#39511;&#38988;&#24235;02.docx" TargetMode="External"/><Relationship Id="rId47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..\S-link&#27511;&#24180;&#38988;&#24235;&#24409;&#32232;&#32034;&#24341;03.docx" TargetMode="External"/><Relationship Id="rId63" Type="http://schemas.openxmlformats.org/officeDocument/2006/relationships/hyperlink" Target="mailto:anita399646@hotmail.com" TargetMode="Externa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03&#32147;&#28639;&#23416;&#30003;&#35542;&#38988;&#24235;.docx" TargetMode="External"/><Relationship Id="rId29" Type="http://schemas.openxmlformats.org/officeDocument/2006/relationships/hyperlink" Target="..\law8\03&#32147;&#28639;&#23416;&#28204;&#39511;&#38988;&#24235;.docx" TargetMode="External"/><Relationship Id="rId11" Type="http://schemas.openxmlformats.org/officeDocument/2006/relationships/hyperlink" Target="..\S-link&#27511;&#24180;&#38988;&#24235;&#24409;&#32232;&#32034;&#24341;123.docx" TargetMode="External"/><Relationship Id="rId24" Type="http://schemas.openxmlformats.org/officeDocument/2006/relationships/hyperlink" Target="..\law8\03&#32147;&#28639;&#23416;&#28204;&#39511;&#38988;&#24235;.docx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03&#32147;&#28639;&#23416;&#28204;&#39511;&#38988;&#24235;02.docx" TargetMode="External"/><Relationship Id="rId53" Type="http://schemas.openxmlformats.org/officeDocument/2006/relationships/hyperlink" Target="03&#32147;&#28639;&#23416;&#28204;&#39511;&#38988;&#24235;02.docx" TargetMode="External"/><Relationship Id="rId58" Type="http://schemas.openxmlformats.org/officeDocument/2006/relationships/hyperlink" Target="../S-link&#27511;&#24180;&#38988;&#24235;&#24409;&#32232;&#32034;&#24341;03.docx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4.png"/><Relationship Id="rId19" Type="http://schemas.openxmlformats.org/officeDocument/2006/relationships/hyperlink" Target="../S-link&#27511;&#24180;&#38988;&#24235;&#24409;&#32232;&#32034;&#24341;02.docx" TargetMode="External"/><Relationship Id="rId14" Type="http://schemas.openxmlformats.org/officeDocument/2006/relationships/hyperlink" Target="03&#32147;&#28639;&#23416;&#28204;&#39511;&#38988;&#24235;02.docx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..\law8\03&#32147;&#28639;&#23416;&#28204;&#39511;&#38988;&#24235;.docx" TargetMode="External"/><Relationship Id="rId48" Type="http://schemas.openxmlformats.org/officeDocument/2006/relationships/hyperlink" Target="03&#32147;&#28639;&#23416;&#28204;&#39511;&#38988;&#24235;02.docx" TargetMode="External"/><Relationship Id="rId56" Type="http://schemas.openxmlformats.org/officeDocument/2006/relationships/hyperlink" Target="03&#32147;&#28639;&#23416;&#28204;&#39511;&#38988;&#24235;02.docx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\S-link&#27511;&#24180;&#38988;&#24235;&#24409;&#32232;&#32034;&#24341;03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law8/03&#32147;&#28639;&#23416;&#28204;&#39511;&#38988;&#24235;03.docx" TargetMode="External"/><Relationship Id="rId17" Type="http://schemas.openxmlformats.org/officeDocument/2006/relationships/hyperlink" Target="../S-link&#27511;&#24180;&#38988;&#24235;&#24409;&#32232;&#32034;&#24341;12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03&#32147;&#28639;&#23416;&#28204;&#39511;&#38988;&#24235;02.docx" TargetMode="External"/><Relationship Id="rId38" Type="http://schemas.openxmlformats.org/officeDocument/2006/relationships/hyperlink" Target="03&#32147;&#28639;&#23416;&#28204;&#39511;&#38988;&#24235;02.docx" TargetMode="External"/><Relationship Id="rId46" Type="http://schemas.openxmlformats.org/officeDocument/2006/relationships/hyperlink" Target="..\law8\03&#32147;&#28639;&#23416;&#28204;&#39511;&#38988;&#24235;.docx" TargetMode="External"/><Relationship Id="rId59" Type="http://schemas.openxmlformats.org/officeDocument/2006/relationships/image" Target="media/image2.png"/><Relationship Id="rId67" Type="http://schemas.openxmlformats.org/officeDocument/2006/relationships/theme" Target="theme/theme1.xml"/><Relationship Id="rId20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\S-link&#27511;&#24180;&#38988;&#24235;&#24409;&#32232;&#32034;&#24341;03.docx" TargetMode="External"/><Relationship Id="rId54" Type="http://schemas.openxmlformats.org/officeDocument/2006/relationships/hyperlink" Target="..\law8\03&#32147;&#28639;&#23416;&#28204;&#39511;&#38988;&#24235;.docx" TargetMode="External"/><Relationship Id="rId62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03&#32147;&#28639;&#23416;&#28204;&#39511;&#38988;&#24235;.docx" TargetMode="External"/><Relationship Id="rId23" Type="http://schemas.openxmlformats.org/officeDocument/2006/relationships/hyperlink" Target="03&#32147;&#28639;&#23416;&#28204;&#39511;&#38988;&#24235;02.docx" TargetMode="External"/><Relationship Id="rId28" Type="http://schemas.openxmlformats.org/officeDocument/2006/relationships/hyperlink" Target="03&#32147;&#28639;&#23416;&#28204;&#39511;&#38988;&#24235;02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..\law8\03&#32147;&#28639;&#23416;&#28204;&#39511;&#38988;&#24235;.docx" TargetMode="External"/><Relationship Id="rId57" Type="http://schemas.openxmlformats.org/officeDocument/2006/relationships/hyperlink" Target="..\law8\03&#32147;&#28639;&#23416;&#28204;&#39511;&#38988;&#24235;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hyperlink" Target="..\S-link&#27511;&#24180;&#38988;&#24235;&#24409;&#32232;&#32034;&#24341;03.docx" TargetMode="External"/><Relationship Id="rId52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image" Target="media/image3.png"/><Relationship Id="rId65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03&#32147;&#28639;&#23416;&#28204;&#39511;&#38988;&#24235;02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1.docx" TargetMode="External"/><Relationship Id="rId39" Type="http://schemas.openxmlformats.org/officeDocument/2006/relationships/hyperlink" Target="..\law8\03&#32147;&#28639;&#23416;&#28204;&#39511;&#38988;&#24235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1806</Words>
  <Characters>10297</Characters>
  <Application>Microsoft Office Word</Application>
  <DocSecurity>0</DocSecurity>
  <PresentationFormat/>
  <Lines>85</Lines>
  <Paragraphs>24</Paragraphs>
  <Slides>0</Slides>
  <Notes>0</Notes>
  <HiddenSlides>0</HiddenSlides>
  <MMClips>0</MMClips>
  <ScaleCrop>false</ScaleCrop>
  <Company/>
  <LinksUpToDate>false</LinksUpToDate>
  <CharactersWithSpaces>12079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經濟學測驗題庫彙編03(105-new年)</dc:title>
  <dc:creator>anita</dc:creator>
  <cp:lastModifiedBy>黃婉玲 S-link電子六法</cp:lastModifiedBy>
  <cp:revision>27</cp:revision>
  <cp:lastPrinted>1900-12-31T16:00:00Z</cp:lastPrinted>
  <dcterms:created xsi:type="dcterms:W3CDTF">2016-01-28T16:33:00Z</dcterms:created>
  <dcterms:modified xsi:type="dcterms:W3CDTF">2019-01-07T14:51:00Z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