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374E" w:rsidRDefault="00E4374E" w:rsidP="00E4374E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2" name="圖片 2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74E" w:rsidRDefault="00E4374E" w:rsidP="00E4374E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>
          <w:rPr>
            <w:rStyle w:val="ad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C27C3D">
        <w:rPr>
          <w:rFonts w:ascii="Arial Unicode MS" w:hAnsi="Arial Unicode MS"/>
          <w:color w:val="5F5F5F"/>
          <w:sz w:val="18"/>
          <w:szCs w:val="20"/>
        </w:rPr>
        <w:t>2016/1/29</w:t>
      </w:r>
      <w:r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>
          <w:rPr>
            <w:rStyle w:val="ad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>
          <w:rPr>
            <w:rStyle w:val="ad"/>
            <w:rFonts w:ascii="Arial Unicode MS" w:hAnsi="Arial Unicode MS"/>
            <w:color w:val="7F7F7F"/>
            <w:sz w:val="18"/>
            <w:szCs w:val="20"/>
          </w:rPr>
          <w:t>黃婉玲</w:t>
        </w:r>
      </w:hyperlink>
    </w:p>
    <w:p w:rsidR="00E4374E" w:rsidRDefault="00E4374E" w:rsidP="00E4374E">
      <w:pPr>
        <w:ind w:leftChars="50" w:left="100" w:rightChars="-16" w:right="-32" w:firstLineChars="2750" w:firstLine="495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1A15EE">
          <w:rPr>
            <w:rStyle w:val="ad"/>
            <w:rFonts w:ascii="Times New Roman" w:hAnsi="Times New Roman" w:hint="eastAsia"/>
            <w:sz w:val="18"/>
            <w:szCs w:val="20"/>
            <w:u w:val="none"/>
          </w:rPr>
          <w:t>功</w:t>
        </w:r>
        <w:r w:rsidRPr="001A15EE">
          <w:rPr>
            <w:rStyle w:val="ad"/>
            <w:rFonts w:ascii="Times New Roman" w:hAnsi="Times New Roman" w:hint="eastAsia"/>
            <w:sz w:val="18"/>
            <w:szCs w:val="20"/>
            <w:u w:val="none"/>
          </w:rPr>
          <w:t>能</w:t>
        </w:r>
        <w:r w:rsidRPr="001A15EE">
          <w:rPr>
            <w:rStyle w:val="ad"/>
            <w:rFonts w:ascii="Times New Roman" w:hAnsi="Times New Roman" w:hint="eastAsia"/>
            <w:sz w:val="18"/>
            <w:szCs w:val="20"/>
            <w:u w:val="none"/>
          </w:rPr>
          <w:t>窗</w:t>
        </w:r>
        <w:r w:rsidRPr="001A15EE">
          <w:rPr>
            <w:rStyle w:val="ad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E4374E" w:rsidRPr="00407171" w:rsidRDefault="00E4374E" w:rsidP="00E4374E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F547C9" w:rsidRPr="00CE5F5D" w:rsidRDefault="003000F0" w:rsidP="003000F0">
      <w:pPr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t55555100"/>
      <w:bookmarkEnd w:id="0"/>
      <w:r w:rsidRPr="00470C8B">
        <w:rPr>
          <w:rFonts w:hint="eastAsia"/>
          <w:color w:val="FFFFFF"/>
        </w:rPr>
        <w:t>《</w:t>
      </w:r>
      <w:r w:rsidRPr="003000F0">
        <w:rPr>
          <w:rFonts w:eastAsia="標楷體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3000F0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經濟學測驗題庫彙編</w:t>
      </w:r>
      <w:r w:rsidRPr="001A15EE">
        <w:rPr>
          <w:rFonts w:ascii="Arial Unicode MS" w:hAnsi="Arial Unicode MS" w:hint="eastAsia"/>
          <w:sz w:val="32"/>
        </w:rPr>
        <w:t>02</w:t>
      </w:r>
      <w:r w:rsidRPr="003000F0">
        <w:rPr>
          <w:rFonts w:eastAsia="標楷體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C27C3D" w:rsidRPr="00C27C3D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104-100</w:t>
      </w:r>
      <w:r w:rsidR="00C27C3D" w:rsidRPr="00C27C3D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C27C3D" w:rsidRPr="00C27C3D">
        <w:rPr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C27C3D" w:rsidRPr="00C27C3D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C27C3D">
        <w:rPr>
          <w:rFonts w:ascii="Arial Unicode MS" w:hAnsi="Arial Unicode MS" w:hint="eastAsia"/>
          <w:color w:val="990000"/>
          <w:sz w:val="28"/>
          <w:szCs w:val="28"/>
        </w:rPr>
        <w:t>60</w:t>
      </w:r>
      <w:r w:rsidR="00C27C3D" w:rsidRPr="00C27C3D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="00C27C3D" w:rsidRPr="00C27C3D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</w:t>
      </w:r>
      <w:r w:rsidR="00C27C3D" w:rsidRPr="00C27C3D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27C3D">
        <w:rPr>
          <w:rFonts w:ascii="Arial Unicode MS" w:hAnsi="Arial Unicode MS" w:cs="標楷體" w:hint="eastAsia"/>
          <w:color w:val="990000"/>
          <w:sz w:val="28"/>
          <w:szCs w:val="28"/>
        </w:rPr>
        <w:t>2,325</w:t>
      </w:r>
      <w:r w:rsidR="00C27C3D" w:rsidRPr="00C27C3D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="00C27C3D" w:rsidRPr="00C27C3D"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C27C3D" w:rsidRPr="00A10634">
        <w:rPr>
          <w:rFonts w:hint="eastAsia"/>
          <w:color w:val="FFFFFF"/>
        </w:rPr>
        <w:t>》</w:t>
      </w:r>
      <w:bookmarkStart w:id="1" w:name="_GoBack"/>
      <w:bookmarkEnd w:id="1"/>
    </w:p>
    <w:p w:rsidR="00F547C9" w:rsidRPr="00F547C9" w:rsidRDefault="00F547C9" w:rsidP="00F547C9">
      <w:pPr>
        <w:jc w:val="center"/>
        <w:rPr>
          <w:rFonts w:ascii="Arial Unicode MS" w:hAnsi="Arial Unicode MS"/>
          <w:color w:val="5F5F5F"/>
          <w:sz w:val="18"/>
        </w:rPr>
      </w:pPr>
      <w:r w:rsidRPr="00F547C9">
        <w:rPr>
          <w:rFonts w:ascii="Arial Unicode MS" w:eastAsia="標楷體" w:hAnsi="Arial Unicode MS" w:hint="eastAs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hyperlink r:id="rId14" w:history="1">
        <w:r w:rsidRPr="00F547C9">
          <w:rPr>
            <w:rStyle w:val="ad"/>
            <w:rFonts w:ascii="Arial Unicode MS" w:hAnsi="Arial Unicode MS" w:hint="eastAsia"/>
            <w:sz w:val="18"/>
          </w:rPr>
          <w:t>01(99~91</w:t>
        </w:r>
        <w:r w:rsidRPr="00F547C9">
          <w:rPr>
            <w:rStyle w:val="ad"/>
            <w:rFonts w:ascii="Arial Unicode MS" w:hAnsi="Arial Unicode MS" w:hint="eastAsia"/>
            <w:sz w:val="18"/>
          </w:rPr>
          <w:t>年</w:t>
        </w:r>
        <w:r w:rsidRPr="00F547C9">
          <w:rPr>
            <w:rStyle w:val="ad"/>
            <w:rFonts w:ascii="Arial Unicode MS" w:hAnsi="Arial Unicode MS" w:hint="eastAsia"/>
            <w:sz w:val="18"/>
          </w:rPr>
          <w:t>)</w:t>
        </w:r>
      </w:hyperlink>
      <w:r w:rsidRPr="00F547C9">
        <w:rPr>
          <w:rStyle w:val="ad"/>
          <w:rFonts w:ascii="Arial Unicode MS" w:hAnsi="Arial Unicode MS" w:hint="eastAsia"/>
          <w:color w:val="5F5F5F"/>
          <w:sz w:val="18"/>
          <w:u w:val="none"/>
        </w:rPr>
        <w:t>共</w:t>
      </w:r>
      <w:r w:rsidRPr="00F547C9">
        <w:rPr>
          <w:rStyle w:val="ad"/>
          <w:rFonts w:ascii="Arial Unicode MS" w:hAnsi="Arial Unicode MS" w:hint="eastAsia"/>
          <w:color w:val="5F5F5F"/>
          <w:sz w:val="18"/>
          <w:u w:val="none"/>
        </w:rPr>
        <w:t>91</w:t>
      </w:r>
      <w:r w:rsidRPr="00F547C9">
        <w:rPr>
          <w:rStyle w:val="ad"/>
          <w:rFonts w:ascii="Arial Unicode MS" w:hAnsi="Arial Unicode MS" w:hint="eastAsia"/>
          <w:color w:val="5F5F5F"/>
          <w:sz w:val="18"/>
          <w:u w:val="none"/>
        </w:rPr>
        <w:t>單元</w:t>
      </w:r>
      <w:r w:rsidRPr="00F547C9">
        <w:rPr>
          <w:rStyle w:val="ad"/>
          <w:rFonts w:ascii="Arial Unicode MS" w:hAnsi="Arial Unicode MS" w:hint="eastAsia"/>
          <w:color w:val="5F5F5F"/>
          <w:sz w:val="18"/>
          <w:u w:val="none"/>
        </w:rPr>
        <w:t xml:space="preserve"> &amp; 3,950</w:t>
      </w:r>
      <w:r w:rsidRPr="00F547C9">
        <w:rPr>
          <w:rStyle w:val="ad"/>
          <w:rFonts w:ascii="Arial Unicode MS" w:hAnsi="Arial Unicode MS" w:hint="eastAsia"/>
          <w:color w:val="5F5F5F"/>
          <w:sz w:val="18"/>
          <w:u w:val="none"/>
        </w:rPr>
        <w:t>題</w:t>
      </w:r>
      <w:r w:rsidRPr="00F547C9">
        <w:rPr>
          <w:rFonts w:ascii="Arial Unicode MS" w:eastAsia="標楷體" w:hAnsi="Arial Unicode MS" w:hint="eastAs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</w:p>
    <w:p w:rsidR="00F547C9" w:rsidRPr="009E3EE7" w:rsidRDefault="00F547C9" w:rsidP="00F547C9">
      <w:pPr>
        <w:ind w:left="142"/>
        <w:jc w:val="center"/>
        <w:rPr>
          <w:rFonts w:ascii="Arial Unicode MS" w:hAnsi="Arial Unicode MS" w:cs="新細明體"/>
          <w:color w:val="5F5F5F"/>
          <w:sz w:val="18"/>
          <w:szCs w:val="20"/>
        </w:rPr>
      </w:pPr>
      <w:r w:rsidRPr="009E3EE7">
        <w:rPr>
          <w:rFonts w:ascii="Arial Unicode MS" w:hAnsi="Arial Unicode MS" w:hint="eastAsia"/>
          <w:color w:val="5F5F5F"/>
          <w:sz w:val="18"/>
        </w:rPr>
        <w:t>【</w:t>
      </w:r>
      <w:r w:rsidRPr="009E3EE7">
        <w:rPr>
          <w:rFonts w:ascii="新細明體" w:cs="新細明體" w:hint="eastAsia"/>
          <w:color w:val="5F5F5F"/>
          <w:sz w:val="18"/>
          <w:szCs w:val="20"/>
        </w:rPr>
        <w:t>科目】包括</w:t>
      </w:r>
      <w:r w:rsidRPr="00F547C9">
        <w:rPr>
          <w:rFonts w:ascii="Arial Unicode MS" w:eastAsia="標楷體" w:hAnsi="Arial Unicode MS" w:hint="eastAs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9E3EE7">
        <w:rPr>
          <w:rFonts w:ascii="Arial Unicode MS" w:hAnsi="Arial Unicode MS" w:hint="eastAsia"/>
          <w:color w:val="5F5F5F"/>
          <w:sz w:val="18"/>
        </w:rPr>
        <w:t>a</w:t>
      </w:r>
      <w:r w:rsidRPr="009E3EE7">
        <w:rPr>
          <w:rFonts w:ascii="Arial Unicode MS" w:hAnsi="Arial Unicode MS" w:cs="新細明體" w:hint="eastAsia"/>
          <w:color w:val="5F5F5F"/>
          <w:sz w:val="18"/>
          <w:szCs w:val="20"/>
        </w:rPr>
        <w:t>第二部份</w:t>
      </w:r>
      <w:hyperlink r:id="rId15" w:history="1">
        <w:r w:rsidRPr="009E3EE7">
          <w:rPr>
            <w:rStyle w:val="ad"/>
            <w:rFonts w:hAnsi="Times New Roman" w:hint="eastAsia"/>
            <w:sz w:val="18"/>
            <w:szCs w:val="20"/>
          </w:rPr>
          <w:t>申論題</w:t>
        </w:r>
      </w:hyperlink>
    </w:p>
    <w:p w:rsidR="003000F0" w:rsidRDefault="00B974E6" w:rsidP="003000F0">
      <w:pPr>
        <w:ind w:left="142"/>
        <w:jc w:val="center"/>
        <w:rPr>
          <w:rFonts w:ascii="Arial Unicode MS" w:hAnsi="Arial Unicode MS"/>
          <w:color w:val="990000"/>
          <w:szCs w:val="20"/>
        </w:rPr>
      </w:pPr>
      <w:r w:rsidRPr="00193BE7">
        <w:rPr>
          <w:rFonts w:ascii="Arial Unicode MS" w:hAnsi="Arial Unicode MS" w:hint="eastAsia"/>
        </w:rPr>
        <w:t>【</w:t>
      </w:r>
      <w:r w:rsidRPr="00193BE7">
        <w:rPr>
          <w:rFonts w:ascii="Arial Unicode MS" w:hAnsi="Arial Unicode MS" w:cs="新細明體" w:hint="eastAsia"/>
          <w:szCs w:val="20"/>
        </w:rPr>
        <w:t>其他科目】</w:t>
      </w:r>
      <w:r w:rsidRPr="00B974E6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B974E6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6" w:history="1">
        <w:r w:rsidRPr="00B974E6">
          <w:rPr>
            <w:rStyle w:val="ad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Pr="00B974E6">
          <w:rPr>
            <w:rStyle w:val="ad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B974E6">
          <w:rPr>
            <w:rStyle w:val="ad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海巡相關考試</w:t>
        </w:r>
      </w:hyperlink>
      <w:r w:rsidRPr="00B974E6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B974E6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7" w:history="1">
        <w:r w:rsidRPr="00B974E6">
          <w:rPr>
            <w:rStyle w:val="ad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Pr="00B974E6">
          <w:rPr>
            <w:rStyle w:val="ad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B974E6">
          <w:rPr>
            <w:rStyle w:val="ad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</w:t>
        </w:r>
        <w:r w:rsidRPr="00B974E6">
          <w:rPr>
            <w:rStyle w:val="ad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考試</w:t>
        </w:r>
      </w:hyperlink>
      <w:r w:rsidRPr="00B974E6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B974E6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8" w:history="1">
        <w:r w:rsidRPr="00B974E6">
          <w:rPr>
            <w:rStyle w:val="ad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公務人員考試。升官等</w:t>
        </w:r>
        <w:r w:rsidRPr="00B974E6">
          <w:rPr>
            <w:rStyle w:val="ad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B974E6">
          <w:rPr>
            <w:rStyle w:val="ad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其他特考</w:t>
        </w:r>
      </w:hyperlink>
    </w:p>
    <w:p w:rsidR="003000F0" w:rsidRDefault="008E0CFD" w:rsidP="003000F0">
      <w:pPr>
        <w:ind w:left="142"/>
        <w:jc w:val="center"/>
        <w:rPr>
          <w:rFonts w:ascii="Arial Unicode MS" w:hAnsi="Arial Unicode MS"/>
          <w:color w:val="990000"/>
          <w:szCs w:val="20"/>
        </w:rPr>
      </w:pPr>
      <w:r w:rsidRPr="002303B3">
        <w:rPr>
          <w:rFonts w:ascii="Arial Unicode MS" w:hAnsi="Arial Unicode MS" w:hint="eastAsia"/>
          <w:color w:val="990000"/>
          <w:szCs w:val="20"/>
        </w:rPr>
        <w:t>◇◆</w:t>
      </w:r>
      <w:r w:rsidR="003000F0" w:rsidRPr="00630490">
        <w:rPr>
          <w:rFonts w:ascii="Arial Unicode MS" w:hAnsi="Arial Unicode MS" w:hint="eastAsia"/>
          <w:color w:val="990000"/>
          <w:szCs w:val="20"/>
        </w:rPr>
        <w:t>將測驗題答案刮弧【　】處塗上顏色</w:t>
      </w:r>
      <w:r w:rsidR="003000F0" w:rsidRPr="00630490">
        <w:rPr>
          <w:rFonts w:ascii="Arial Unicode MS" w:hAnsi="Arial Unicode MS" w:hint="eastAsia"/>
          <w:color w:val="990000"/>
          <w:szCs w:val="20"/>
        </w:rPr>
        <w:t>,</w:t>
      </w:r>
      <w:r w:rsidR="003000F0" w:rsidRPr="00630490">
        <w:rPr>
          <w:rFonts w:ascii="Arial Unicode MS" w:hAnsi="Arial Unicode MS" w:hint="eastAsia"/>
          <w:color w:val="990000"/>
          <w:szCs w:val="20"/>
        </w:rPr>
        <w:t>即可顯示答案。</w:t>
      </w:r>
      <w:r w:rsidR="003000F0">
        <w:rPr>
          <w:rFonts w:ascii="Arial Unicode MS" w:hAnsi="Arial Unicode MS" w:hint="eastAsia"/>
          <w:b/>
          <w:color w:val="808000"/>
          <w:szCs w:val="20"/>
        </w:rPr>
        <w:t>&lt;&lt;</w:t>
      </w:r>
      <w:hyperlink r:id="rId19" w:history="1">
        <w:r w:rsidR="003000F0">
          <w:rPr>
            <w:rStyle w:val="ad"/>
            <w:szCs w:val="20"/>
          </w:rPr>
          <w:t>另有解答全</w:t>
        </w:r>
        <w:r w:rsidR="003000F0">
          <w:rPr>
            <w:rStyle w:val="ad"/>
            <w:szCs w:val="20"/>
          </w:rPr>
          <w:t>部</w:t>
        </w:r>
        <w:r w:rsidR="003000F0">
          <w:rPr>
            <w:rStyle w:val="ad"/>
            <w:szCs w:val="20"/>
          </w:rPr>
          <w:t>顯</w:t>
        </w:r>
        <w:r w:rsidR="003000F0">
          <w:rPr>
            <w:rStyle w:val="ad"/>
            <w:szCs w:val="20"/>
          </w:rPr>
          <w:t>示</w:t>
        </w:r>
        <w:r w:rsidR="003000F0">
          <w:rPr>
            <w:rStyle w:val="ad"/>
            <w:szCs w:val="20"/>
          </w:rPr>
          <w:t>檔</w:t>
        </w:r>
      </w:hyperlink>
      <w:r w:rsidR="003000F0">
        <w:rPr>
          <w:rFonts w:ascii="Arial Unicode MS" w:hAnsi="Arial Unicode MS" w:hint="eastAsia"/>
          <w:b/>
          <w:color w:val="808000"/>
          <w:szCs w:val="20"/>
        </w:rPr>
        <w:t>&gt;&gt;</w:t>
      </w:r>
    </w:p>
    <w:tbl>
      <w:tblPr>
        <w:tblW w:w="10489" w:type="dxa"/>
        <w:tblInd w:w="-114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5669"/>
      </w:tblGrid>
      <w:tr w:rsidR="003000F0" w:rsidTr="00B974E6">
        <w:trPr>
          <w:cantSplit/>
          <w:trHeight w:val="310"/>
        </w:trPr>
        <w:tc>
          <w:tcPr>
            <w:tcW w:w="10489" w:type="dxa"/>
            <w:gridSpan w:val="3"/>
            <w:tcBorders>
              <w:top w:val="single" w:sz="4" w:space="0" w:color="C00000"/>
              <w:left w:val="single" w:sz="4" w:space="0" w:color="C00000"/>
              <w:bottom w:val="single" w:sz="8" w:space="0" w:color="943634"/>
              <w:right w:val="single" w:sz="4" w:space="0" w:color="C00000"/>
            </w:tcBorders>
            <w:shd w:val="clear" w:color="auto" w:fill="F3F3F3"/>
          </w:tcPr>
          <w:p w:rsidR="003000F0" w:rsidRDefault="00C27C3D" w:rsidP="00F547C9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bookmarkStart w:id="2" w:name="top"/>
            <w:bookmarkEnd w:id="2"/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年(1-50)" w:history="1">
              <w:r w:rsidRPr="00F326DF">
                <w:rPr>
                  <w:rStyle w:val="ad"/>
                  <w:rFonts w:ascii="Arial Unicode MS" w:hAnsi="Arial Unicode MS" w:cs="新細明體" w:hint="eastAsia"/>
                  <w:sz w:val="18"/>
                  <w:szCs w:val="20"/>
                </w:rPr>
                <w:t>10</w:t>
              </w:r>
              <w:r>
                <w:rPr>
                  <w:rStyle w:val="ad"/>
                  <w:rFonts w:ascii="Arial Unicode MS" w:hAnsi="Arial Unicode MS" w:cs="新細明體" w:hint="eastAsia"/>
                  <w:sz w:val="18"/>
                  <w:szCs w:val="20"/>
                </w:rPr>
                <w:t>4</w:t>
              </w:r>
              <w:r>
                <w:rPr>
                  <w:rStyle w:val="ad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034F9E">
              <w:rPr>
                <w:rFonts w:ascii="Arial Unicode MS" w:hAnsi="Arial Unicode MS" w:cs="新細明體" w:hint="eastAsia"/>
                <w:sz w:val="18"/>
                <w:szCs w:val="20"/>
              </w:rPr>
              <w:t>(</w:t>
            </w:r>
            <w:r>
              <w:rPr>
                <w:rFonts w:ascii="Arial Unicode MS" w:hAnsi="Arial Unicode MS" w:hint="eastAsia"/>
                <w:sz w:val="18"/>
              </w:rPr>
              <w:t>12</w:t>
            </w:r>
            <w:r w:rsidRPr="009E3EE7">
              <w:rPr>
                <w:rFonts w:ascii="Arial Unicode MS" w:hAnsi="Arial Unicode MS" w:cs="新細明體" w:hint="eastAsia"/>
                <w:sz w:val="18"/>
                <w:szCs w:val="20"/>
              </w:rPr>
              <w:t>-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450</w:t>
            </w:r>
            <w:r w:rsidRPr="00034F9E">
              <w:rPr>
                <w:rFonts w:ascii="Arial Unicode MS" w:hAnsi="Arial Unicode MS" w:cs="新細明體" w:hint="eastAsia"/>
                <w:sz w:val="18"/>
                <w:szCs w:val="20"/>
              </w:rPr>
              <w:t>)</w:t>
            </w:r>
            <w:r w:rsidRPr="00034F9E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103年(1-50)" w:history="1">
              <w:r w:rsidRPr="00034F9E">
                <w:rPr>
                  <w:rStyle w:val="ad"/>
                  <w:rFonts w:ascii="Arial Unicode MS" w:hAnsi="Arial Unicode MS" w:cs="新細明體" w:hint="eastAsia"/>
                  <w:sz w:val="18"/>
                  <w:szCs w:val="20"/>
                </w:rPr>
                <w:t>103</w:t>
              </w:r>
              <w:r w:rsidRPr="00034F9E">
                <w:rPr>
                  <w:rStyle w:val="ad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034F9E">
              <w:rPr>
                <w:rFonts w:ascii="Arial Unicode MS" w:hAnsi="Arial Unicode MS" w:cs="新細明體" w:hint="eastAsia"/>
                <w:sz w:val="18"/>
                <w:szCs w:val="20"/>
              </w:rPr>
              <w:t>(11-425)</w:t>
            </w:r>
            <w:r w:rsidRPr="00034F9E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102年(1-50)" w:history="1">
              <w:r w:rsidRPr="00034F9E">
                <w:rPr>
                  <w:rStyle w:val="ad"/>
                  <w:rFonts w:ascii="Arial Unicode MS" w:hAnsi="Arial Unicode MS" w:cs="新細明體" w:hint="eastAsia"/>
                  <w:sz w:val="18"/>
                  <w:szCs w:val="20"/>
                </w:rPr>
                <w:t>102</w:t>
              </w:r>
              <w:r w:rsidRPr="00034F9E">
                <w:rPr>
                  <w:rStyle w:val="ad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034F9E">
              <w:rPr>
                <w:rFonts w:ascii="Arial Unicode MS" w:hAnsi="Arial Unicode MS" w:cs="新細明體" w:hint="eastAsia"/>
                <w:sz w:val="18"/>
                <w:szCs w:val="20"/>
              </w:rPr>
              <w:t>(10-375)</w:t>
            </w:r>
            <w:r w:rsidRPr="00034F9E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101年(1-50)" w:history="1">
              <w:r w:rsidRPr="00034F9E">
                <w:rPr>
                  <w:rStyle w:val="ad"/>
                  <w:rFonts w:ascii="Arial Unicode MS" w:hAnsi="Arial Unicode MS" w:cs="新細明體" w:hint="eastAsia"/>
                  <w:sz w:val="18"/>
                  <w:szCs w:val="20"/>
                </w:rPr>
                <w:t>101</w:t>
              </w:r>
              <w:r w:rsidRPr="00034F9E">
                <w:rPr>
                  <w:rStyle w:val="ad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034F9E">
              <w:rPr>
                <w:rFonts w:ascii="Arial Unicode MS" w:hAnsi="Arial Unicode MS" w:cs="新細明體" w:hint="eastAsia"/>
                <w:sz w:val="18"/>
                <w:szCs w:val="20"/>
              </w:rPr>
              <w:t>(13-525)</w:t>
            </w:r>
            <w:r w:rsidRPr="00034F9E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100年(11-425)" w:history="1">
              <w:r w:rsidRPr="00034F9E">
                <w:rPr>
                  <w:rStyle w:val="ad"/>
                  <w:rFonts w:ascii="Arial Unicode MS" w:hAnsi="Arial Unicode MS" w:cs="新細明體" w:hint="eastAsia"/>
                  <w:sz w:val="18"/>
                  <w:szCs w:val="20"/>
                </w:rPr>
                <w:t>100</w:t>
              </w:r>
              <w:r w:rsidRPr="00034F9E">
                <w:rPr>
                  <w:rStyle w:val="ad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034F9E">
              <w:rPr>
                <w:rFonts w:ascii="Arial Unicode MS" w:hAnsi="Arial Unicode MS" w:cs="新細明體" w:hint="eastAsia"/>
                <w:sz w:val="18"/>
                <w:szCs w:val="20"/>
              </w:rPr>
              <w:t>(14-550)</w:t>
            </w:r>
            <w:r w:rsidRPr="00034F9E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</w:p>
        </w:tc>
      </w:tr>
      <w:tr w:rsidR="00866B21" w:rsidTr="00A60940">
        <w:trPr>
          <w:cantSplit/>
          <w:trHeight w:val="529"/>
        </w:trPr>
        <w:tc>
          <w:tcPr>
            <w:tcW w:w="568" w:type="dxa"/>
            <w:tcBorders>
              <w:top w:val="single" w:sz="8" w:space="0" w:color="943634"/>
              <w:left w:val="single" w:sz="4" w:space="0" w:color="C00000"/>
              <w:bottom w:val="nil"/>
              <w:right w:val="nil"/>
            </w:tcBorders>
            <w:vAlign w:val="center"/>
          </w:tcPr>
          <w:p w:rsidR="00866B21" w:rsidRDefault="00866B21" w:rsidP="00A60940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3" w:name="a01"/>
            <w:bookmarkEnd w:id="3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2" w:type="dxa"/>
            <w:tcBorders>
              <w:top w:val="single" w:sz="8" w:space="0" w:color="943634"/>
              <w:left w:val="nil"/>
              <w:bottom w:val="nil"/>
              <w:right w:val="nil"/>
            </w:tcBorders>
            <w:vAlign w:val="center"/>
          </w:tcPr>
          <w:p w:rsidR="00866B21" w:rsidRDefault="00866B21" w:rsidP="00A60940">
            <w:pPr>
              <w:ind w:leftChars="-14" w:left="-28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高等考試三級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0" w:anchor="a3b1c4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財稅行政</w:t>
              </w:r>
            </w:hyperlink>
            <w:r>
              <w:rPr>
                <w:rFonts w:ascii="Arial Unicode MS" w:hAnsi="Arial Unicode MS" w:hint="eastAsia"/>
                <w:szCs w:val="20"/>
              </w:rPr>
              <w:t>/</w:t>
            </w:r>
            <w:hyperlink r:id="rId21" w:anchor="a3b1c4財經政風" w:history="1">
              <w:r>
                <w:rPr>
                  <w:rStyle w:val="ad"/>
                  <w:rFonts w:ascii="Arial Unicode MS" w:hAnsi="Arial Unicode MS"/>
                </w:rPr>
                <w:t>財經政風</w:t>
              </w:r>
            </w:hyperlink>
            <w:r>
              <w:rPr>
                <w:rFonts w:ascii="Arial Unicode MS" w:hAnsi="Arial Unicode MS" w:hint="eastAsia"/>
                <w:szCs w:val="20"/>
              </w:rPr>
              <w:t>等</w:t>
            </w:r>
          </w:p>
        </w:tc>
        <w:tc>
          <w:tcPr>
            <w:tcW w:w="5669" w:type="dxa"/>
            <w:tcBorders>
              <w:top w:val="single" w:sz="8" w:space="0" w:color="943634"/>
              <w:left w:val="nil"/>
              <w:bottom w:val="nil"/>
              <w:right w:val="single" w:sz="4" w:space="0" w:color="C00000"/>
            </w:tcBorders>
            <w:vAlign w:val="center"/>
          </w:tcPr>
          <w:p w:rsidR="00866B21" w:rsidRDefault="00866B21" w:rsidP="007F516C">
            <w:pPr>
              <w:ind w:leftChars="-69" w:left="14" w:hangingChars="76" w:hanging="152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 xml:space="preserve"> 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6。a（1）104年公務人員高等考試三級考試。勞工行政等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5。a（1）103年公務人員高等考試三級考試。勞工行政等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4。a（1）102年公務人員高等考試三級考試。勞工行政等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w07‧a（1）101年公務人員高等考試三級考試‧勞工行政等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1）100年公務人員高等考試三級考試‧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22" w:anchor="a01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866B21" w:rsidTr="00A60940">
        <w:trPr>
          <w:cantSplit/>
          <w:trHeight w:val="529"/>
        </w:trPr>
        <w:tc>
          <w:tcPr>
            <w:tcW w:w="568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EFFDFF"/>
            <w:vAlign w:val="center"/>
          </w:tcPr>
          <w:p w:rsidR="00866B21" w:rsidRDefault="00866B21" w:rsidP="00A60940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4" w:name="a02"/>
            <w:bookmarkEnd w:id="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866B21" w:rsidRDefault="00866B21" w:rsidP="00A60940">
            <w:pPr>
              <w:ind w:leftChars="-14" w:left="-28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原住民族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866B21" w:rsidRDefault="00866B21" w:rsidP="00A60940">
            <w:pPr>
              <w:ind w:leftChars="-14" w:left="-28"/>
              <w:rPr>
                <w:rFonts w:ascii="Arial Unicode MS" w:hAnsi="Arial Unicode MS"/>
              </w:rPr>
            </w:pPr>
            <w:r w:rsidRPr="00426D9D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03</w:t>
            </w:r>
            <w:r>
              <w:rPr>
                <w:rFonts w:ascii="Arial Unicode MS" w:hAnsi="Arial Unicode MS" w:hint="eastAsia"/>
              </w:rPr>
              <w:t>三等</w:t>
            </w:r>
            <w:r>
              <w:rPr>
                <w:rFonts w:ascii="新細明體" w:hAnsi="新細明體" w:hint="eastAsia"/>
              </w:rPr>
              <w:t>。</w:t>
            </w:r>
            <w:hyperlink r:id="rId23" w:anchor="a3b2c2財稅行政3" w:history="1">
              <w:r>
                <w:rPr>
                  <w:rStyle w:val="ad"/>
                  <w:rFonts w:ascii="Arial Unicode MS" w:hAnsi="Arial Unicode MS" w:hint="eastAsia"/>
                </w:rPr>
                <w:t>財稅行政</w:t>
              </w:r>
            </w:hyperlink>
            <w:r>
              <w:rPr>
                <w:rFonts w:ascii="Arial Unicode MS" w:hAnsi="Arial Unicode MS" w:hint="eastAsia"/>
              </w:rPr>
              <w:t>、</w:t>
            </w:r>
            <w:hyperlink r:id="rId24" w:anchor="a3b2c2經建行政3" w:history="1">
              <w:r>
                <w:rPr>
                  <w:rStyle w:val="ad"/>
                  <w:rFonts w:ascii="Arial Unicode MS" w:hAnsi="Arial Unicode MS" w:hint="eastAsia"/>
                </w:rPr>
                <w:t>經建行政</w:t>
              </w:r>
            </w:hyperlink>
          </w:p>
          <w:p w:rsidR="00866B21" w:rsidRDefault="00866B21" w:rsidP="00A60940">
            <w:pPr>
              <w:ind w:leftChars="-14" w:left="-28"/>
              <w:rPr>
                <w:rFonts w:ascii="新細明體" w:hAnsi="新細明體"/>
              </w:rPr>
            </w:pPr>
            <w:r w:rsidRPr="00426D9D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04</w:t>
            </w:r>
            <w:r>
              <w:rPr>
                <w:rFonts w:ascii="Arial Unicode MS" w:hAnsi="Arial Unicode MS" w:hint="eastAsia"/>
              </w:rPr>
              <w:t>四等</w:t>
            </w:r>
            <w:r>
              <w:rPr>
                <w:rFonts w:ascii="新細明體" w:hAnsi="新細明體" w:hint="eastAsia"/>
              </w:rPr>
              <w:t>。</w:t>
            </w:r>
            <w:hyperlink r:id="rId25" w:anchor="a3b2c2經建行政4" w:history="1">
              <w:r>
                <w:rPr>
                  <w:rStyle w:val="ad"/>
                  <w:rFonts w:ascii="Arial Unicode MS" w:hAnsi="Arial Unicode MS" w:hint="eastAsia"/>
                </w:rPr>
                <w:t>經建行政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EFFDFF"/>
            <w:vAlign w:val="center"/>
          </w:tcPr>
          <w:p w:rsidR="008A0741" w:rsidRDefault="00866B21" w:rsidP="007F516C">
            <w:pPr>
              <w:adjustRightInd w:val="0"/>
              <w:snapToGrid w:val="0"/>
              <w:ind w:leftChars="-69" w:left="14" w:hangingChars="76" w:hanging="152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 xml:space="preserve"> </w:t>
            </w:r>
            <w:r w:rsidR="008A0741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7。a（2）103年公務人員特種考試原住民族三等考試。財稅行政" w:history="1">
              <w:r w:rsidR="008A0741">
                <w:rPr>
                  <w:rStyle w:val="ad"/>
                  <w:rFonts w:ascii="Arial Unicode MS" w:hAnsi="Arial Unicode MS" w:hint="eastAsia"/>
                  <w:szCs w:val="20"/>
                </w:rPr>
                <w:t>104</w:t>
              </w:r>
              <w:r w:rsidR="008A0741"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 w:rsidR="008A0741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7。a（2）103年公務人員特種考試原住民族三等考試。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8。（2）103年公務人員特種考試原住民族四等考試。經建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</w:p>
          <w:p w:rsidR="00866B21" w:rsidRDefault="00866B21" w:rsidP="008A0741">
            <w:pPr>
              <w:adjustRightInd w:val="0"/>
              <w:snapToGrid w:val="0"/>
              <w:ind w:left="14" w:hangingChars="7" w:hanging="14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@10206。a（2）102年公務人員特種考試原住民族三等考試。財稅行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@‧a（2）101年公務人員特種考試原住民族三等考試‧財稅行政、經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a（2）101年公務人員特種考試原住民族四等考試‧經建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426D9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866B21" w:rsidRDefault="00866B21" w:rsidP="007F516C">
            <w:pPr>
              <w:adjustRightInd w:val="0"/>
              <w:snapToGrid w:val="0"/>
              <w:ind w:leftChars="-69" w:left="14" w:hangingChars="76" w:hanging="152"/>
              <w:rPr>
                <w:szCs w:val="20"/>
              </w:rPr>
            </w:pPr>
            <w:r w:rsidRPr="00426D9D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a（2）100年公務人員特種考試原住民族三等考試‧財稅行政、經建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100年公務人員特種考試原住民族四等考試‧經建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26" w:anchor="a02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866B21" w:rsidTr="00A60940">
        <w:trPr>
          <w:cantSplit/>
          <w:trHeight w:val="529"/>
        </w:trPr>
        <w:tc>
          <w:tcPr>
            <w:tcW w:w="568" w:type="dxa"/>
            <w:tcBorders>
              <w:top w:val="nil"/>
              <w:left w:val="single" w:sz="4" w:space="0" w:color="C00000"/>
              <w:bottom w:val="nil"/>
              <w:right w:val="nil"/>
            </w:tcBorders>
            <w:vAlign w:val="center"/>
          </w:tcPr>
          <w:p w:rsidR="00866B21" w:rsidRDefault="00866B21" w:rsidP="00A60940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5" w:name="a03"/>
            <w:bookmarkEnd w:id="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B21" w:rsidRDefault="00866B21" w:rsidP="00A60940">
            <w:pPr>
              <w:ind w:leftChars="-14" w:left="-28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特種考試</w:t>
            </w:r>
            <w:r>
              <w:rPr>
                <w:rFonts w:ascii="新細明體" w:hAnsi="新細明體" w:hint="eastAsia"/>
                <w:b/>
              </w:rPr>
              <w:t>地方政府</w:t>
            </w:r>
            <w:r>
              <w:rPr>
                <w:rFonts w:ascii="新細明體" w:hAnsi="新細明體" w:hint="eastAsia"/>
              </w:rPr>
              <w:t>公務人員考試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866B21" w:rsidRDefault="00866B21" w:rsidP="00A60940">
            <w:pPr>
              <w:ind w:leftChars="-14" w:left="-28"/>
              <w:rPr>
                <w:rFonts w:ascii="Arial Unicode MS" w:hAnsi="Arial Unicode MS"/>
                <w:szCs w:val="20"/>
              </w:rPr>
            </w:pPr>
            <w:r w:rsidRPr="00A10634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03</w:t>
            </w:r>
            <w:r>
              <w:rPr>
                <w:rFonts w:ascii="Arial Unicode MS" w:hAnsi="Arial Unicode MS" w:hint="eastAsia"/>
              </w:rPr>
              <w:t>三等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7" w:anchor="a3b1c9財稅行政" w:history="1">
              <w:r>
                <w:rPr>
                  <w:rStyle w:val="ad"/>
                  <w:rFonts w:ascii="Arial Unicode MS" w:hAnsi="Arial Unicode MS" w:hint="eastAsia"/>
                </w:rPr>
                <w:t>財稅行政</w:t>
              </w:r>
            </w:hyperlink>
            <w:r>
              <w:rPr>
                <w:rFonts w:ascii="Arial Unicode MS" w:hAnsi="Arial Unicode MS" w:hint="eastAsia"/>
                <w:szCs w:val="20"/>
              </w:rPr>
              <w:t>等</w:t>
            </w:r>
          </w:p>
          <w:p w:rsidR="00866B21" w:rsidRDefault="00866B21" w:rsidP="00A60940">
            <w:pPr>
              <w:ind w:leftChars="-14" w:left="-28"/>
              <w:rPr>
                <w:rFonts w:ascii="Arial Unicode MS" w:hAnsi="Arial Unicode MS"/>
                <w:szCs w:val="20"/>
              </w:rPr>
            </w:pPr>
            <w:r w:rsidRPr="00426D9D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04</w:t>
            </w:r>
            <w:r>
              <w:rPr>
                <w:rFonts w:ascii="Arial Unicode MS" w:hAnsi="Arial Unicode MS" w:hint="eastAsia"/>
              </w:rPr>
              <w:t>四等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8" w:anchor="a3b1c9經建行政" w:history="1">
              <w:r>
                <w:rPr>
                  <w:rStyle w:val="ad"/>
                  <w:rFonts w:ascii="Arial Unicode MS" w:hAnsi="Arial Unicode MS"/>
                </w:rPr>
                <w:t>經建行政</w:t>
              </w:r>
            </w:hyperlink>
            <w:r>
              <w:rPr>
                <w:rFonts w:ascii="Arial Unicode MS" w:hAnsi="Arial Unicode MS" w:hint="eastAsia"/>
                <w:szCs w:val="20"/>
              </w:rPr>
              <w:t>等</w:t>
            </w:r>
          </w:p>
          <w:p w:rsidR="00866B21" w:rsidRDefault="00866B21" w:rsidP="00A60940">
            <w:pPr>
              <w:ind w:leftChars="-14" w:left="-28"/>
              <w:rPr>
                <w:rFonts w:ascii="新細明體" w:hAnsi="新細明體"/>
              </w:rPr>
            </w:pPr>
            <w:r w:rsidRPr="00426D9D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05</w:t>
            </w:r>
            <w:r>
              <w:rPr>
                <w:rFonts w:ascii="Arial Unicode MS" w:hAnsi="Arial Unicode MS" w:hint="eastAsia"/>
              </w:rPr>
              <w:t>五等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9" w:anchor="a3b1c9經建行政5" w:history="1">
              <w:r>
                <w:rPr>
                  <w:rStyle w:val="ad"/>
                  <w:rFonts w:ascii="Arial Unicode MS" w:hAnsi="Arial Unicode MS" w:hint="eastAsia"/>
                </w:rPr>
                <w:t>經建行政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C27C3D" w:rsidRDefault="00C27C3D" w:rsidP="00C27C3D">
            <w:pPr>
              <w:adjustRightInd w:val="0"/>
              <w:snapToGrid w:val="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0。a（3）104年特種考試地方政府公務人員三等考試。勞工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1。（3）104年特種考試地方政府公務人員四等考試。統計、經建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2。（3）104年特種考試地方政府公務人員五等考試。經建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05</w:t>
            </w:r>
            <w:r w:rsidRPr="00426D9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C27C3D" w:rsidRDefault="00C27C3D" w:rsidP="00C27C3D">
            <w:pPr>
              <w:adjustRightInd w:val="0"/>
              <w:snapToGrid w:val="0"/>
              <w:rPr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8。a（3）103年特種考試地方政府公務人員三等考試。勞工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0。a（3）103年特種考試地方政府公務人員四等考試。經建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1。a（3）103年特種考試地方政府公務人員五等考試。經建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05</w:t>
            </w:r>
            <w:r w:rsidRPr="00426D9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C27C3D" w:rsidRDefault="00C27C3D" w:rsidP="00C27C3D">
            <w:pPr>
              <w:adjustRightInd w:val="0"/>
              <w:snapToGrid w:val="0"/>
              <w:ind w:left="14" w:hangingChars="7" w:hanging="14"/>
              <w:rPr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8。a（3）102年特種考試地方政府公務人員三等考試。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9。a（3）102年特種考試地方政府公務人員四等考試。統計、經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@10210。a（3）102年特種考試地方政府公務人員五等考試。經建行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05</w:t>
            </w:r>
            <w:r w:rsidRPr="00426D9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C27C3D" w:rsidRDefault="00C27C3D" w:rsidP="00C27C3D">
            <w:pPr>
              <w:adjustRightInd w:val="0"/>
              <w:snapToGrid w:val="0"/>
              <w:ind w:left="14" w:hangingChars="7" w:hanging="14"/>
              <w:rPr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@‧a（3）101年特種考試地方政府公務人員三等考試‧勞工行政等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@‧（3）101年特種考試地方政府公務人員四等考試‧勞工行政等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@‧（3）101年特種考試地方政府公務人員五等考試‧勞工行政等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05</w:t>
            </w:r>
            <w:r w:rsidRPr="00426D9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866B21" w:rsidRDefault="00C27C3D" w:rsidP="00C27C3D">
            <w:pPr>
              <w:adjustRightInd w:val="0"/>
              <w:snapToGrid w:val="0"/>
              <w:ind w:left="14" w:hangingChars="7" w:hanging="14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a（3）100年特種考試地方政府公務人員三等考試‧勞工行政等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a（3）100年特種考試地方政府公務人員四等考試‧統計、經建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a（3）100年特種考試地方政府公務人員五等考試‧經建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05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30" w:anchor="a03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866B21" w:rsidTr="00A60940">
        <w:trPr>
          <w:cantSplit/>
          <w:trHeight w:val="529"/>
        </w:trPr>
        <w:tc>
          <w:tcPr>
            <w:tcW w:w="568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3F3F3"/>
            <w:vAlign w:val="center"/>
          </w:tcPr>
          <w:p w:rsidR="00866B21" w:rsidRDefault="00866B21" w:rsidP="00A60940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6" w:name="a04"/>
            <w:bookmarkEnd w:id="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866B21" w:rsidRDefault="00866B21" w:rsidP="00A60940">
            <w:pPr>
              <w:ind w:leftChars="-14" w:left="-28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身心障礙</w:t>
            </w:r>
            <w:r>
              <w:rPr>
                <w:rFonts w:ascii="新細明體" w:hAnsi="新細明體" w:hint="eastAsia"/>
              </w:rPr>
              <w:t>人員考試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866B21" w:rsidRDefault="00866B21" w:rsidP="00A60940">
            <w:pPr>
              <w:ind w:leftChars="-14" w:left="-28"/>
              <w:rPr>
                <w:rFonts w:ascii="Arial Unicode MS" w:hAnsi="Arial Unicode MS"/>
              </w:rPr>
            </w:pPr>
            <w:r w:rsidRPr="00426D9D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Fonts w:ascii="新細明體" w:cs="新細明體" w:hint="eastAsia"/>
                <w:szCs w:val="20"/>
              </w:rPr>
              <w:t>三等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31" w:anchor="a3b2c1財稅行政3" w:history="1">
              <w:r>
                <w:rPr>
                  <w:rStyle w:val="ad"/>
                  <w:rFonts w:ascii="Arial Unicode MS" w:hAnsi="Arial Unicode MS" w:hint="eastAsia"/>
                </w:rPr>
                <w:t>財稅行政</w:t>
              </w:r>
            </w:hyperlink>
            <w:r>
              <w:rPr>
                <w:rFonts w:ascii="Arial Unicode MS" w:hAnsi="Arial Unicode MS" w:hint="eastAsia"/>
              </w:rPr>
              <w:t>等</w:t>
            </w:r>
          </w:p>
          <w:p w:rsidR="00866B21" w:rsidRDefault="00866B21" w:rsidP="00A60940">
            <w:pPr>
              <w:ind w:leftChars="-14" w:left="-28"/>
              <w:rPr>
                <w:rFonts w:ascii="Arial Unicode MS" w:hAnsi="Arial Unicode MS"/>
              </w:rPr>
            </w:pPr>
            <w:r w:rsidRPr="00426D9D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Fonts w:ascii="新細明體" w:cs="新細明體" w:hint="eastAsia"/>
                <w:szCs w:val="20"/>
              </w:rPr>
              <w:t>四等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32" w:anchor="a3b2c1經建行政4" w:history="1">
              <w:r>
                <w:rPr>
                  <w:rStyle w:val="ad"/>
                  <w:rFonts w:ascii="Arial Unicode MS" w:hAnsi="Arial Unicode MS" w:hint="eastAsia"/>
                </w:rPr>
                <w:t>經建行政</w:t>
              </w:r>
            </w:hyperlink>
          </w:p>
          <w:p w:rsidR="00866B21" w:rsidRDefault="00866B21" w:rsidP="00A60940">
            <w:pPr>
              <w:ind w:leftChars="-14" w:left="-28"/>
              <w:rPr>
                <w:rFonts w:ascii="新細明體" w:hAnsi="新細明體"/>
              </w:rPr>
            </w:pPr>
            <w:r w:rsidRPr="00426D9D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05</w:t>
            </w:r>
            <w:r>
              <w:rPr>
                <w:rFonts w:ascii="新細明體" w:cs="新細明體" w:hint="eastAsia"/>
                <w:szCs w:val="20"/>
              </w:rPr>
              <w:t>五等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33" w:anchor="a3b2c1經建行政5" w:history="1">
              <w:r>
                <w:rPr>
                  <w:rStyle w:val="ad"/>
                  <w:rFonts w:ascii="Arial Unicode MS" w:hAnsi="Arial Unicode MS" w:hint="eastAsia"/>
                </w:rPr>
                <w:t>經建行政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3F3F3"/>
            <w:vAlign w:val="center"/>
          </w:tcPr>
          <w:p w:rsidR="00866B21" w:rsidRDefault="00866B21" w:rsidP="007F516C">
            <w:pPr>
              <w:adjustRightInd w:val="0"/>
              <w:snapToGrid w:val="0"/>
              <w:ind w:leftChars="-14" w:left="14" w:hangingChars="21" w:hanging="42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a（4）104年公務人員特種考試身心障礙人員三等考試。財稅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4。（4）104年公務人員特種考試身心障礙人員四等考試。金融保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426D9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866B21" w:rsidRDefault="00866B21" w:rsidP="007F516C">
            <w:pPr>
              <w:adjustRightInd w:val="0"/>
              <w:snapToGrid w:val="0"/>
              <w:ind w:leftChars="-14" w:left="14" w:hangingChars="21" w:hanging="42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a（4）103年公務人員特種考試身心障礙人員三等考試。財稅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%%10303。a（4）103年公務人員特種考試身心障礙人員&amp;（4）公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4）101年公務人員特種考試身心障礙人員三等考試‧財稅行政、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a（4）101年公務人員特種考試身心障礙人員五等考試‧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426D9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866B21" w:rsidRDefault="00866B21" w:rsidP="007F516C">
            <w:pPr>
              <w:adjustRightInd w:val="0"/>
              <w:snapToGrid w:val="0"/>
              <w:ind w:leftChars="-14" w:left="14" w:hangingChars="21" w:hanging="42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4）100年公務人員特種考試身心障礙人員三等考試‧財稅行政、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100年公務人員特種考試身心障礙人員考試‧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34" w:anchor="a04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26D9D">
              <w:rPr>
                <w:rFonts w:ascii="Arial Unicode MS" w:hAnsi="Arial Unicode MS" w:hint="eastAsia"/>
                <w:color w:val="FFFFFF"/>
              </w:rPr>
              <w:t>*</w:t>
            </w:r>
          </w:p>
        </w:tc>
      </w:tr>
      <w:tr w:rsidR="00866B21" w:rsidTr="00A60940">
        <w:trPr>
          <w:cantSplit/>
          <w:trHeight w:val="460"/>
        </w:trPr>
        <w:tc>
          <w:tcPr>
            <w:tcW w:w="568" w:type="dxa"/>
            <w:tcBorders>
              <w:top w:val="nil"/>
              <w:left w:val="single" w:sz="4" w:space="0" w:color="C00000"/>
              <w:bottom w:val="nil"/>
              <w:right w:val="nil"/>
            </w:tcBorders>
            <w:vAlign w:val="center"/>
          </w:tcPr>
          <w:p w:rsidR="00866B21" w:rsidRDefault="00866B21" w:rsidP="00A60940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7" w:name="a05"/>
            <w:bookmarkEnd w:id="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B21" w:rsidRDefault="00866B21" w:rsidP="00A60940">
            <w:pPr>
              <w:ind w:leftChars="-14" w:left="-28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升官等</w:t>
            </w:r>
            <w:r>
              <w:rPr>
                <w:rFonts w:ascii="新細明體" w:hAnsi="新細明體" w:hint="eastAsia"/>
                <w:b/>
                <w:szCs w:val="20"/>
              </w:rPr>
              <w:t>薦任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35" w:anchor="a3b1c6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財稅行政</w:t>
              </w:r>
            </w:hyperlink>
            <w:r>
              <w:rPr>
                <w:rFonts w:ascii="Arial Unicode MS" w:hAnsi="Arial Unicode MS" w:hint="eastAsia"/>
                <w:szCs w:val="20"/>
              </w:rPr>
              <w:t>/</w:t>
            </w:r>
            <w:hyperlink r:id="rId36" w:anchor="a3b1c6商業行政" w:history="1">
              <w:r>
                <w:rPr>
                  <w:rStyle w:val="ad"/>
                  <w:rFonts w:hint="eastAsia"/>
                </w:rPr>
                <w:t>商業行政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866B21" w:rsidRDefault="00866B21" w:rsidP="007F516C">
            <w:pPr>
              <w:ind w:leftChars="-69" w:left="14" w:hangingChars="76" w:hanging="152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 xml:space="preserve"> </w:t>
            </w:r>
            <w:r w:rsidR="009F461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9。a（5）104年公務人員升官等薦任考試。財稅行政、商業行政" w:history="1">
              <w:r w:rsidR="009F4612">
                <w:rPr>
                  <w:rStyle w:val="ad"/>
                  <w:rFonts w:ascii="Arial Unicode MS" w:hAnsi="Arial Unicode MS" w:hint="eastAsia"/>
                  <w:szCs w:val="20"/>
                </w:rPr>
                <w:t>104</w:t>
              </w:r>
              <w:r w:rsidR="009F4612"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 w:rsidR="009F461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7。a（5）102年公務人員升官等薦任考試。財稅行政、商業行政" w:history="1">
              <w:r w:rsidR="009F4612">
                <w:rPr>
                  <w:rStyle w:val="ad"/>
                  <w:rFonts w:ascii="Arial Unicode MS" w:hAnsi="Arial Unicode MS" w:hint="eastAsia"/>
                  <w:szCs w:val="20"/>
                </w:rPr>
                <w:t>102</w:t>
              </w:r>
              <w:r w:rsidR="009F4612"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 w:rsidR="009F461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a（5）100年公務人員升官等考試‧財稅行政、商業行政、僑務行政" w:history="1">
              <w:r w:rsidR="009F4612">
                <w:rPr>
                  <w:rStyle w:val="ad"/>
                  <w:rFonts w:ascii="Arial Unicode MS" w:hAnsi="Arial Unicode MS" w:hint="eastAsia"/>
                  <w:szCs w:val="20"/>
                </w:rPr>
                <w:t>100</w:t>
              </w:r>
              <w:r w:rsidR="009F4612"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 w:rsidR="009F4612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37" w:anchor="a05" w:history="1">
              <w:r w:rsidR="009F4612"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99~91</w:t>
              </w:r>
              <w:r w:rsidR="009F4612"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866B21" w:rsidTr="00A60940">
        <w:trPr>
          <w:cantSplit/>
          <w:trHeight w:val="529"/>
        </w:trPr>
        <w:tc>
          <w:tcPr>
            <w:tcW w:w="568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EF0FB"/>
            <w:vAlign w:val="center"/>
          </w:tcPr>
          <w:p w:rsidR="00866B21" w:rsidRDefault="00866B21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8" w:name="a06"/>
            <w:bookmarkEnd w:id="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EF0FB"/>
            <w:vAlign w:val="center"/>
          </w:tcPr>
          <w:p w:rsidR="00866B21" w:rsidRDefault="00866B21" w:rsidP="00A60940">
            <w:pPr>
              <w:ind w:leftChars="-14" w:left="-28"/>
              <w:jc w:val="both"/>
              <w:rPr>
                <w:rFonts w:ascii="新細明體" w:hAnsi="新細明體"/>
              </w:rPr>
            </w:pPr>
            <w:r>
              <w:rPr>
                <w:rFonts w:ascii="Arial Unicode MS" w:hAnsi="Arial Unicode MS" w:hint="eastAsia"/>
              </w:rPr>
              <w:t>公務人員</w:t>
            </w:r>
            <w:r>
              <w:rPr>
                <w:rFonts w:ascii="Arial Unicode MS" w:hAnsi="Arial Unicode MS" w:hint="eastAsia"/>
                <w:b/>
              </w:rPr>
              <w:t>普通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38" w:anchor="a3b1c2商業行政" w:history="1">
              <w:r>
                <w:rPr>
                  <w:rStyle w:val="ad"/>
                  <w:rFonts w:ascii="Arial Unicode MS" w:hAnsi="Arial Unicode MS" w:hint="eastAsia"/>
                </w:rPr>
                <w:t>商業行政</w:t>
              </w:r>
            </w:hyperlink>
            <w:r>
              <w:rPr>
                <w:rFonts w:ascii="Arial Unicode MS" w:hAnsi="Arial Unicode MS" w:hint="eastAsia"/>
              </w:rPr>
              <w:t>、</w:t>
            </w:r>
            <w:hyperlink r:id="rId39" w:anchor="a3b1c2財經政風" w:history="1">
              <w:r>
                <w:rPr>
                  <w:rStyle w:val="ad"/>
                  <w:rFonts w:ascii="Arial Unicode MS" w:hAnsi="Arial Unicode MS" w:hint="eastAsia"/>
                </w:rPr>
                <w:t>財經政風</w:t>
              </w:r>
            </w:hyperlink>
            <w:r>
              <w:rPr>
                <w:rFonts w:ascii="Arial Unicode MS" w:hAnsi="Arial Unicode MS" w:hint="eastAsia"/>
                <w:szCs w:val="20"/>
              </w:rPr>
              <w:t>等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EF0FB"/>
            <w:vAlign w:val="center"/>
          </w:tcPr>
          <w:p w:rsidR="00866B21" w:rsidRDefault="00866B21" w:rsidP="007F516C">
            <w:pPr>
              <w:adjustRightInd w:val="0"/>
              <w:snapToGrid w:val="0"/>
              <w:ind w:leftChars="-69" w:left="14" w:hangingChars="76" w:hanging="152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 xml:space="preserve"> 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7。（6）104年公務人員普通考試。金融保險、統計、經建行政、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6。（6）103年公務人員普通考試。財經廉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@10205。（6）102年公務人員普通考試。金融保險、統計、經建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m08‧（6）101年公務人員普通考試‧金融保險、統計、經建行政、商業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6）100年公務人員普通考試‧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40" w:anchor="a06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866B21" w:rsidTr="00A60940">
        <w:trPr>
          <w:cantSplit/>
          <w:trHeight w:val="529"/>
        </w:trPr>
        <w:tc>
          <w:tcPr>
            <w:tcW w:w="568" w:type="dxa"/>
            <w:tcBorders>
              <w:top w:val="nil"/>
              <w:left w:val="single" w:sz="4" w:space="0" w:color="C00000"/>
              <w:bottom w:val="nil"/>
              <w:right w:val="nil"/>
            </w:tcBorders>
            <w:vAlign w:val="center"/>
          </w:tcPr>
          <w:p w:rsidR="00866B21" w:rsidRDefault="00866B21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9" w:name="a07"/>
            <w:bookmarkEnd w:id="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B21" w:rsidRDefault="00866B21" w:rsidP="00A60940">
            <w:pPr>
              <w:ind w:leftChars="-14" w:left="-28"/>
              <w:jc w:val="both"/>
              <w:rPr>
                <w:rFonts w:ascii="Arial Unicode MS" w:hAnsi="Arial Unicode MS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初等考試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41" w:anchor="a3b1c1經建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經建行政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866B21" w:rsidRDefault="00866B21" w:rsidP="007F516C">
            <w:pPr>
              <w:ind w:leftChars="-69" w:left="14" w:hangingChars="76" w:hanging="152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 xml:space="preserve"> 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7）104年公務人員初等考試。經建行政" w:history="1">
              <w:r>
                <w:rPr>
                  <w:rStyle w:val="ad"/>
                  <w:rFonts w:ascii="Arial Unicode MS" w:hAnsi="Arial Unicode MS" w:hint="eastAsia"/>
                </w:rPr>
                <w:t>104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7）103年公務人員初等考試。經建行政" w:history="1">
              <w:r>
                <w:rPr>
                  <w:rStyle w:val="ad"/>
                  <w:rFonts w:ascii="Arial Unicode MS" w:hAnsi="Arial Unicode MS" w:hint="eastAsia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。（7）102年公務人員初等考試。經建行政" w:history="1">
              <w:r>
                <w:rPr>
                  <w:rStyle w:val="ad"/>
                  <w:rFonts w:ascii="Arial Unicode MS" w:hAnsi="Arial Unicode MS" w:hint="eastAsia"/>
                </w:rPr>
                <w:t>102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7）101年公務人員初等考試‧經建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7）100年公務人員初等考試‧經建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42" w:anchor="a07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866B21" w:rsidTr="00A60940">
        <w:trPr>
          <w:cantSplit/>
          <w:trHeight w:val="529"/>
        </w:trPr>
        <w:tc>
          <w:tcPr>
            <w:tcW w:w="568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EFFDFF"/>
            <w:vAlign w:val="center"/>
          </w:tcPr>
          <w:p w:rsidR="00866B21" w:rsidRDefault="00866B21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0" w:name="a08"/>
            <w:bookmarkEnd w:id="10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8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866B21" w:rsidRDefault="00866B21" w:rsidP="00A60940">
            <w:pPr>
              <w:ind w:leftChars="-14" w:left="-28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特種考試交通事業</w:t>
            </w:r>
            <w:r>
              <w:rPr>
                <w:rFonts w:ascii="Arial Unicode MS" w:hAnsi="Arial Unicode MS" w:hint="eastAsia"/>
                <w:b/>
              </w:rPr>
              <w:t>鐵路人員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866B21" w:rsidRDefault="00866B21" w:rsidP="00A60940">
            <w:pPr>
              <w:ind w:leftChars="-14" w:left="-28"/>
              <w:jc w:val="both"/>
              <w:rPr>
                <w:rFonts w:ascii="Arial Unicode MS" w:hAnsi="Arial Unicode MS"/>
              </w:rPr>
            </w:pPr>
            <w:r w:rsidRPr="00426D9D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</w:rPr>
              <w:t>高員三級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43" w:anchor="a3b6c1運輸營業3" w:history="1">
              <w:r>
                <w:rPr>
                  <w:rStyle w:val="ad"/>
                  <w:rFonts w:hint="eastAsia"/>
                </w:rPr>
                <w:t>運輸營業</w:t>
              </w:r>
            </w:hyperlink>
            <w:r>
              <w:rPr>
                <w:rFonts w:ascii="Arial Unicode MS" w:hAnsi="Arial Unicode MS" w:hint="eastAsia"/>
              </w:rPr>
              <w:t>、</w:t>
            </w:r>
            <w:hyperlink r:id="rId44" w:anchor="a3b6c1財經政風3" w:history="1">
              <w:r>
                <w:rPr>
                  <w:rStyle w:val="ad"/>
                  <w:rFonts w:ascii="Arial Unicode MS" w:hAnsi="Arial Unicode MS" w:hint="eastAsia"/>
                </w:rPr>
                <w:t>財經政風</w:t>
              </w:r>
            </w:hyperlink>
          </w:p>
          <w:p w:rsidR="00866B21" w:rsidRDefault="00866B21" w:rsidP="00A60940">
            <w:pPr>
              <w:ind w:leftChars="-14" w:left="-28"/>
              <w:jc w:val="both"/>
              <w:rPr>
                <w:rFonts w:ascii="Arial Unicode MS" w:hAnsi="Arial Unicode MS"/>
              </w:rPr>
            </w:pPr>
            <w:r w:rsidRPr="00426D9D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Fonts w:ascii="Arial Unicode MS" w:hAnsi="Arial Unicode MS" w:hint="eastAsia"/>
              </w:rPr>
              <w:t>員級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45" w:anchor="a3b6c1財經政風4" w:history="1">
              <w:r>
                <w:rPr>
                  <w:rStyle w:val="ad"/>
                  <w:rFonts w:ascii="Arial Unicode MS" w:hAnsi="Arial Unicode MS" w:hint="eastAsia"/>
                </w:rPr>
                <w:t>財經政風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EFFDFF"/>
            <w:vAlign w:val="center"/>
          </w:tcPr>
          <w:p w:rsidR="00866B21" w:rsidRDefault="00866B21" w:rsidP="007F516C">
            <w:pPr>
              <w:adjustRightInd w:val="0"/>
              <w:snapToGrid w:val="0"/>
              <w:ind w:leftChars="-69" w:left="14" w:hangingChars="76" w:hanging="152"/>
              <w:rPr>
                <w:rStyle w:val="ad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 xml:space="preserve"> 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5。a（8）104年特種考試交通事業鐵路人員考試。高員三級。運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d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4。a（8）103年特種考試交通事業鐵路人員考試。高員三級。運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d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。a（8）102年特種考試交通事業鐵路人員考試。高員三級。財經政風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d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3。（8）102年特種考試交通事業鐵路人員員級考試。財經政風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d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 w:rsidRPr="00426D9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866B21" w:rsidRDefault="00866B21" w:rsidP="007F516C">
            <w:pPr>
              <w:adjustRightInd w:val="0"/>
              <w:snapToGrid w:val="0"/>
              <w:ind w:leftChars="-69" w:left="14" w:hangingChars="76" w:hanging="152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426D9D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/05‧a（8）101年特種考試交通事業鐵路人員考試‧高員三級‧財經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d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8）101年特種考試交通事業鐵路人員員級考試‧財經政風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d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8）100年特種考試交通事業鐵路人員考試‧高員三級‧財經政風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d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8）100年特種考試交通事業鐵路人員考試‧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d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46" w:anchor="a08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866B21" w:rsidTr="00A60940">
        <w:trPr>
          <w:cantSplit/>
          <w:trHeight w:val="529"/>
        </w:trPr>
        <w:tc>
          <w:tcPr>
            <w:tcW w:w="568" w:type="dxa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  <w:vAlign w:val="center"/>
          </w:tcPr>
          <w:p w:rsidR="00866B21" w:rsidRDefault="00866B21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1" w:name="a09"/>
            <w:bookmarkEnd w:id="11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C00000"/>
              <w:right w:val="nil"/>
            </w:tcBorders>
            <w:vAlign w:val="center"/>
          </w:tcPr>
          <w:p w:rsidR="00866B21" w:rsidRDefault="00866B21" w:rsidP="00A60940">
            <w:pPr>
              <w:ind w:leftChars="-14" w:left="-28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Arial Unicode MS" w:hAnsi="Arial Unicode MS" w:hint="eastAsia"/>
                <w:b/>
              </w:rPr>
              <w:t>關務人員</w:t>
            </w:r>
            <w:r>
              <w:rPr>
                <w:rFonts w:ascii="Arial Unicode MS" w:hAnsi="Arial Unicode MS" w:hint="eastAsia"/>
              </w:rPr>
              <w:t>四等考試。</w:t>
            </w:r>
            <w:hyperlink r:id="rId47" w:anchor="a3b4c1一般行政4" w:history="1">
              <w:r>
                <w:rPr>
                  <w:rStyle w:val="ad"/>
                  <w:rFonts w:hint="eastAsia"/>
                </w:rPr>
                <w:t>一般行政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vAlign w:val="center"/>
          </w:tcPr>
          <w:p w:rsidR="00866B21" w:rsidRDefault="00866B21" w:rsidP="007F516C">
            <w:pPr>
              <w:ind w:leftChars="-69" w:left="14" w:hangingChars="76" w:hanging="152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 xml:space="preserve"> 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（9）104年公務人員特種考試關務人員四等考試。一般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%%10303。a（4）103年公務人員特種考試身心障礙人員&amp;（4）公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$（9）101年公務人員特種考試關務人員四等考試‧一般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9）100年公務人員特種考試關務人員四等考試‧一般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48" w:anchor="a09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E4374E" w:rsidRDefault="003000F0" w:rsidP="00E4374E">
      <w:pPr>
        <w:jc w:val="both"/>
        <w:rPr>
          <w:rFonts w:ascii="Arial Unicode MS" w:hAnsi="Arial Unicode MS"/>
          <w:color w:val="808000"/>
          <w:sz w:val="18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7" w:history="1">
        <w:r>
          <w:rPr>
            <w:rStyle w:val="ad"/>
            <w:rFonts w:ascii="Arial Unicode MS" w:hAnsi="Arial Unicode MS"/>
            <w:sz w:val="18"/>
            <w:szCs w:val="20"/>
          </w:rPr>
          <w:t>回目錄（</w:t>
        </w:r>
        <w:r>
          <w:rPr>
            <w:rStyle w:val="ad"/>
            <w:rFonts w:ascii="Arial Unicode MS" w:hAnsi="Arial Unicode MS" w:hint="eastAsia"/>
            <w:sz w:val="18"/>
            <w:szCs w:val="20"/>
          </w:rPr>
          <w:t>7</w:t>
        </w:r>
        <w:r>
          <w:rPr>
            <w:rStyle w:val="ad"/>
            <w:rFonts w:ascii="Arial Unicode MS" w:hAnsi="Arial Unicode MS"/>
            <w:sz w:val="18"/>
            <w:szCs w:val="20"/>
          </w:rPr>
          <w:t>）</w:t>
        </w:r>
      </w:hyperlink>
      <w:r>
        <w:rPr>
          <w:rFonts w:ascii="Arial Unicode MS" w:hAnsi="Arial Unicode MS" w:hint="eastAsia"/>
          <w:color w:val="808000"/>
          <w:sz w:val="18"/>
        </w:rPr>
        <w:t>&gt;&gt;</w:t>
      </w:r>
      <w:hyperlink w:anchor="top" w:history="1">
        <w:r>
          <w:rPr>
            <w:rStyle w:val="ad"/>
            <w:rFonts w:ascii="Arial Unicode MS" w:hAnsi="Arial Unicode MS"/>
            <w:sz w:val="18"/>
          </w:rPr>
          <w:t>回首頁</w:t>
        </w:r>
      </w:hyperlink>
      <w:r>
        <w:rPr>
          <w:rFonts w:ascii="Arial Unicode MS" w:hAnsi="Arial Unicode MS" w:hint="eastAsia"/>
          <w:color w:val="808000"/>
          <w:sz w:val="18"/>
        </w:rPr>
        <w:t>&gt;&gt;</w:t>
      </w:r>
    </w:p>
    <w:p w:rsidR="00E4374E" w:rsidRDefault="00E4374E" w:rsidP="00E4374E">
      <w:pPr>
        <w:pStyle w:val="1"/>
      </w:pPr>
      <w:bookmarkStart w:id="12" w:name="_103年(1-50)"/>
      <w:bookmarkEnd w:id="12"/>
      <w:r>
        <w:rPr>
          <w:rFonts w:hint="eastAsia"/>
        </w:rPr>
        <w:lastRenderedPageBreak/>
        <w:t>103</w:t>
      </w:r>
      <w:r>
        <w:rPr>
          <w:rFonts w:hint="eastAsia"/>
        </w:rPr>
        <w:t>年</w:t>
      </w:r>
      <w:r>
        <w:rPr>
          <w:rFonts w:hint="eastAsia"/>
        </w:rPr>
        <w:t>(</w:t>
      </w:r>
      <w:r w:rsidR="00B974E6">
        <w:rPr>
          <w:rFonts w:cs="新細明體" w:hint="eastAsia"/>
          <w:sz w:val="18"/>
          <w:szCs w:val="20"/>
          <w:lang w:val="zh-TW"/>
        </w:rPr>
        <w:t>11-425</w:t>
      </w:r>
      <w:r>
        <w:rPr>
          <w:rFonts w:hint="eastAsia"/>
        </w:rPr>
        <w:t>)</w:t>
      </w:r>
    </w:p>
    <w:p w:rsidR="00E4374E" w:rsidRDefault="00E4374E" w:rsidP="00E4374E">
      <w:pPr>
        <w:pStyle w:val="2"/>
      </w:pPr>
      <w:bookmarkStart w:id="13" w:name="_10301。（7）103年公務人員初等考試。經建行政"/>
      <w:bookmarkEnd w:id="13"/>
      <w:r>
        <w:t>10</w:t>
      </w:r>
      <w:r>
        <w:rPr>
          <w:rFonts w:hint="eastAsia"/>
        </w:rPr>
        <w:t>301</w:t>
      </w:r>
      <w:r>
        <w:rPr>
          <w:rFonts w:hint="eastAsia"/>
        </w:rPr>
        <w:t>。（</w:t>
      </w:r>
      <w:r>
        <w:rPr>
          <w:rFonts w:hint="eastAsia"/>
        </w:rPr>
        <w:t>7</w:t>
      </w:r>
      <w:r>
        <w:rPr>
          <w:rFonts w:hint="eastAsia"/>
        </w:rPr>
        <w:t>）</w:t>
      </w:r>
      <w:r>
        <w:t>10</w:t>
      </w:r>
      <w:r>
        <w:rPr>
          <w:rFonts w:hint="eastAsia"/>
        </w:rPr>
        <w:t>3</w:t>
      </w:r>
      <w:r>
        <w:rPr>
          <w:rFonts w:hint="eastAsia"/>
        </w:rPr>
        <w:t>年公務人員初等考試。經建行政</w:t>
      </w:r>
    </w:p>
    <w:p w:rsidR="00E4374E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103</w:t>
      </w:r>
      <w:r w:rsidRPr="00AB23A0">
        <w:rPr>
          <w:rFonts w:ascii="Arial Unicode MS" w:hAnsi="Arial Unicode MS" w:hint="eastAsia"/>
        </w:rPr>
        <w:t>年公務人員初等考試試題</w:t>
      </w:r>
      <w:r w:rsidRPr="00AB23A0">
        <w:rPr>
          <w:rFonts w:ascii="Arial Unicode MS" w:hAnsi="Arial Unicode MS"/>
        </w:rPr>
        <w:t>451</w:t>
      </w:r>
      <w:r>
        <w:rPr>
          <w:rFonts w:ascii="Arial Unicode MS" w:hAnsi="Arial Unicode MS"/>
        </w:rPr>
        <w:t>0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t>【</w:t>
      </w:r>
      <w:r w:rsidRPr="00AB23A0">
        <w:rPr>
          <w:rFonts w:ascii="Arial Unicode MS" w:hAnsi="Arial Unicode MS" w:hint="eastAsia"/>
        </w:rPr>
        <w:t>等別】初等考試</w:t>
      </w:r>
      <w:r>
        <w:rPr>
          <w:rFonts w:ascii="Arial Unicode MS" w:hAnsi="Arial Unicode MS" w:hint="eastAsia"/>
        </w:rPr>
        <w:t>【</w:t>
      </w:r>
      <w:r w:rsidRPr="00AB23A0">
        <w:rPr>
          <w:rFonts w:ascii="Arial Unicode MS" w:hAnsi="Arial Unicode MS" w:hint="eastAsia"/>
        </w:rPr>
        <w:t>類科】經建行政</w:t>
      </w:r>
      <w:r>
        <w:rPr>
          <w:rFonts w:ascii="Arial Unicode MS" w:hAnsi="Arial Unicode MS" w:hint="eastAsia"/>
        </w:rPr>
        <w:t>【</w:t>
      </w:r>
      <w:r w:rsidRPr="00AB23A0">
        <w:rPr>
          <w:rFonts w:ascii="Arial Unicode MS" w:hAnsi="Arial Unicode MS" w:hint="eastAsia"/>
        </w:rPr>
        <w:t>科目】經濟學大意</w:t>
      </w:r>
      <w:r>
        <w:rPr>
          <w:rFonts w:ascii="Arial Unicode MS" w:hAnsi="Arial Unicode MS" w:hint="eastAsia"/>
        </w:rPr>
        <w:t>【</w:t>
      </w:r>
      <w:r w:rsidRPr="00AB23A0">
        <w:rPr>
          <w:rFonts w:ascii="Arial Unicode MS" w:hAnsi="Arial Unicode MS" w:hint="eastAsia"/>
        </w:rPr>
        <w:t>考試時間】</w:t>
      </w:r>
      <w:r w:rsidRPr="00AB23A0">
        <w:rPr>
          <w:rFonts w:ascii="Arial Unicode MS" w:hAnsi="Arial Unicode MS" w:hint="eastAsia"/>
        </w:rPr>
        <w:t>1</w:t>
      </w:r>
      <w:r w:rsidRPr="00AB23A0">
        <w:rPr>
          <w:rFonts w:ascii="Arial Unicode MS" w:hAnsi="Arial Unicode MS" w:hint="eastAsia"/>
        </w:rPr>
        <w:t>小時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</w:p>
    <w:p w:rsidR="00E4374E" w:rsidRPr="00AB23A0" w:rsidRDefault="00E4374E" w:rsidP="00E4374E">
      <w:pPr>
        <w:pStyle w:val="3"/>
      </w:pPr>
      <w:r w:rsidRPr="00AB23A0">
        <w:rPr>
          <w:rFonts w:hint="eastAsia"/>
        </w:rPr>
        <w:t>1.</w:t>
      </w:r>
      <w:r w:rsidRPr="00AB23A0">
        <w:rPr>
          <w:rFonts w:hint="eastAsia"/>
        </w:rPr>
        <w:t>大力和可可二人在</w:t>
      </w:r>
      <w:r w:rsidRPr="00AB23A0">
        <w:rPr>
          <w:rFonts w:hint="eastAsia"/>
        </w:rPr>
        <w:t xml:space="preserve">X </w:t>
      </w:r>
      <w:r w:rsidRPr="00AB23A0">
        <w:rPr>
          <w:rFonts w:hint="eastAsia"/>
        </w:rPr>
        <w:t>財和</w:t>
      </w:r>
      <w:r w:rsidRPr="00AB23A0">
        <w:rPr>
          <w:rFonts w:hint="eastAsia"/>
        </w:rPr>
        <w:t xml:space="preserve">Y </w:t>
      </w:r>
      <w:r w:rsidRPr="00AB23A0">
        <w:rPr>
          <w:rFonts w:hint="eastAsia"/>
        </w:rPr>
        <w:t>財的生產可能線如下圖。下列敘述何者錯誤？答案顯示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AF20C3">
        <w:rPr>
          <w:rFonts w:hint="eastAsia"/>
          <w:color w:val="FFFFFF"/>
        </w:rPr>
        <w:t>C</w:t>
      </w:r>
      <w:r w:rsidRPr="00711AFA">
        <w:rPr>
          <w:rFonts w:hint="eastAsia"/>
          <w:color w:val="800000"/>
        </w:rPr>
        <w:t>】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）大力在生產</w:t>
      </w:r>
      <w:r w:rsidRPr="00AB23A0">
        <w:rPr>
          <w:rFonts w:ascii="Arial Unicode MS" w:hAnsi="Arial Unicode MS" w:hint="eastAsia"/>
        </w:rPr>
        <w:t xml:space="preserve">Y </w:t>
      </w:r>
      <w:r w:rsidRPr="00AB23A0">
        <w:rPr>
          <w:rFonts w:ascii="Arial Unicode MS" w:hAnsi="Arial Unicode MS" w:hint="eastAsia"/>
        </w:rPr>
        <w:t>財有絕對利益也有比較利益（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）大力生產一個</w:t>
      </w:r>
      <w:r w:rsidRPr="00AB23A0">
        <w:rPr>
          <w:rFonts w:ascii="Arial Unicode MS" w:hAnsi="Arial Unicode MS" w:hint="eastAsia"/>
        </w:rPr>
        <w:t xml:space="preserve">Y </w:t>
      </w:r>
      <w:r w:rsidRPr="00AB23A0">
        <w:rPr>
          <w:rFonts w:ascii="Arial Unicode MS" w:hAnsi="Arial Unicode MS" w:hint="eastAsia"/>
        </w:rPr>
        <w:t>財必須放棄</w:t>
      </w:r>
      <w:r w:rsidRPr="00AB23A0">
        <w:rPr>
          <w:rFonts w:ascii="Arial Unicode MS" w:hAnsi="Arial Unicode MS" w:hint="eastAsia"/>
        </w:rPr>
        <w:t>1/2</w:t>
      </w:r>
      <w:r w:rsidRPr="00AB23A0">
        <w:rPr>
          <w:rFonts w:ascii="Arial Unicode MS" w:hAnsi="Arial Unicode MS" w:hint="eastAsia"/>
        </w:rPr>
        <w:t>個</w:t>
      </w:r>
      <w:r w:rsidRPr="00AB23A0">
        <w:rPr>
          <w:rFonts w:ascii="Arial Unicode MS" w:hAnsi="Arial Unicode MS" w:hint="eastAsia"/>
        </w:rPr>
        <w:t xml:space="preserve">X </w:t>
      </w:r>
      <w:r w:rsidRPr="00AB23A0">
        <w:rPr>
          <w:rFonts w:ascii="Arial Unicode MS" w:hAnsi="Arial Unicode MS" w:hint="eastAsia"/>
        </w:rPr>
        <w:t>財</w:t>
      </w:r>
    </w:p>
    <w:p w:rsidR="00E4374E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）可可生產</w:t>
      </w:r>
      <w:r w:rsidRPr="00AB23A0">
        <w:rPr>
          <w:rFonts w:ascii="Arial Unicode MS" w:hAnsi="Arial Unicode MS" w:hint="eastAsia"/>
        </w:rPr>
        <w:t xml:space="preserve">X </w:t>
      </w:r>
      <w:r w:rsidRPr="00AB23A0">
        <w:rPr>
          <w:rFonts w:ascii="Arial Unicode MS" w:hAnsi="Arial Unicode MS" w:hint="eastAsia"/>
        </w:rPr>
        <w:t>財的機會成本是大力的</w:t>
      </w:r>
      <w:r w:rsidRPr="00AB23A0">
        <w:rPr>
          <w:rFonts w:ascii="Arial Unicode MS" w:hAnsi="Arial Unicode MS" w:hint="eastAsia"/>
        </w:rPr>
        <w:t>2</w:t>
      </w:r>
      <w:r w:rsidRPr="00AB23A0">
        <w:rPr>
          <w:rFonts w:ascii="Arial Unicode MS" w:hAnsi="Arial Unicode MS" w:hint="eastAsia"/>
        </w:rPr>
        <w:t>倍（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）可可具有比較利益的是生產</w:t>
      </w:r>
      <w:r w:rsidRPr="00AB23A0">
        <w:rPr>
          <w:rFonts w:ascii="Arial Unicode MS" w:hAnsi="Arial Unicode MS" w:hint="eastAsia"/>
        </w:rPr>
        <w:t xml:space="preserve">X </w:t>
      </w:r>
      <w:r w:rsidRPr="00AB23A0">
        <w:rPr>
          <w:rFonts w:ascii="Arial Unicode MS" w:hAnsi="Arial Unicode MS" w:hint="eastAsia"/>
        </w:rPr>
        <w:t>財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F20C3">
        <w:rPr>
          <w:rFonts w:ascii="Arial Unicode MS" w:hAnsi="Arial Unicode MS" w:hint="eastAsia"/>
          <w:color w:val="FFFFFF"/>
        </w:rPr>
        <w:t>*</w:t>
      </w:r>
      <w:r>
        <w:rPr>
          <w:rFonts w:ascii="Arial Unicode MS" w:hAnsi="Arial Unicode MS" w:hint="eastAsia"/>
          <w:noProof/>
        </w:rPr>
        <w:drawing>
          <wp:inline distT="0" distB="0" distL="0" distR="0">
            <wp:extent cx="1988185" cy="15652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74E" w:rsidRPr="00AB23A0" w:rsidRDefault="00E4374E" w:rsidP="00E4374E">
      <w:pPr>
        <w:pStyle w:val="3"/>
      </w:pPr>
      <w:r w:rsidRPr="00AB23A0">
        <w:rPr>
          <w:rFonts w:hint="eastAsia"/>
        </w:rPr>
        <w:t>2.</w:t>
      </w:r>
      <w:r w:rsidRPr="00AB23A0">
        <w:rPr>
          <w:rFonts w:hint="eastAsia"/>
        </w:rPr>
        <w:t>在考試前還有四個小時的時間可以溫書準備。如果都不再複習預計可以考</w:t>
      </w:r>
      <w:r w:rsidRPr="00AB23A0">
        <w:rPr>
          <w:rFonts w:hint="eastAsia"/>
        </w:rPr>
        <w:t>70</w:t>
      </w:r>
      <w:r w:rsidRPr="00AB23A0">
        <w:rPr>
          <w:rFonts w:hint="eastAsia"/>
        </w:rPr>
        <w:t>分，溫書一個小時可以考</w:t>
      </w:r>
      <w:r w:rsidRPr="00AB23A0">
        <w:rPr>
          <w:rFonts w:hint="eastAsia"/>
        </w:rPr>
        <w:t>80</w:t>
      </w:r>
      <w:r w:rsidRPr="00AB23A0">
        <w:rPr>
          <w:rFonts w:hint="eastAsia"/>
        </w:rPr>
        <w:t>分，溫書兩個小時可以增加到</w:t>
      </w:r>
      <w:r w:rsidRPr="00AB23A0">
        <w:rPr>
          <w:rFonts w:hint="eastAsia"/>
        </w:rPr>
        <w:t>91</w:t>
      </w:r>
      <w:r w:rsidRPr="00AB23A0">
        <w:rPr>
          <w:rFonts w:hint="eastAsia"/>
        </w:rPr>
        <w:t>分，若溫書三個小時可以增加到</w:t>
      </w:r>
      <w:r w:rsidRPr="00AB23A0">
        <w:rPr>
          <w:rFonts w:hint="eastAsia"/>
        </w:rPr>
        <w:t>95</w:t>
      </w:r>
      <w:r w:rsidRPr="00AB23A0">
        <w:rPr>
          <w:rFonts w:hint="eastAsia"/>
        </w:rPr>
        <w:t>分，如果到四個小時則將會考</w:t>
      </w:r>
      <w:r w:rsidRPr="00AB23A0">
        <w:rPr>
          <w:rFonts w:hint="eastAsia"/>
        </w:rPr>
        <w:t>96</w:t>
      </w:r>
      <w:r w:rsidRPr="00AB23A0">
        <w:rPr>
          <w:rFonts w:hint="eastAsia"/>
        </w:rPr>
        <w:t>分。照此來看，溫書到第幾個小時的時候開始出現邊際報酬遞減現象？答案顯示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AF20C3">
        <w:rPr>
          <w:rFonts w:hint="eastAsia"/>
          <w:color w:val="FFFFFF"/>
        </w:rPr>
        <w:t>C</w:t>
      </w:r>
      <w:r w:rsidRPr="00711AFA">
        <w:rPr>
          <w:rFonts w:hint="eastAsia"/>
          <w:color w:val="800000"/>
        </w:rPr>
        <w:t>】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）第一個小時（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）第二個小時（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）第三個小時（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）第四個小時</w:t>
      </w:r>
    </w:p>
    <w:p w:rsidR="00E4374E" w:rsidRPr="00AB23A0" w:rsidRDefault="00E4374E" w:rsidP="00E4374E">
      <w:pPr>
        <w:pStyle w:val="3"/>
      </w:pPr>
      <w:r w:rsidRPr="00AB23A0">
        <w:rPr>
          <w:rFonts w:hint="eastAsia"/>
        </w:rPr>
        <w:t>3.</w:t>
      </w:r>
      <w:r w:rsidRPr="00AB23A0">
        <w:rPr>
          <w:rFonts w:hint="eastAsia"/>
        </w:rPr>
        <w:t>我們常說貿易會帶給一個國家好處，原因為何？答案顯示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AF20C3">
        <w:rPr>
          <w:rFonts w:hint="eastAsia"/>
          <w:color w:val="FFFFFF"/>
        </w:rPr>
        <w:t>C</w:t>
      </w:r>
      <w:r w:rsidRPr="00711AFA">
        <w:rPr>
          <w:rFonts w:hint="eastAsia"/>
          <w:color w:val="800000"/>
        </w:rPr>
        <w:t>】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）各國可以生產自己有絕對利益的產品再貿易交換（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）各國可以專業化分工選擇產量較多的來做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）各國選擇機會成本最低的項目來做再貿易交換（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）各國選擇最有興趣的項目來做再貿易交換</w:t>
      </w:r>
    </w:p>
    <w:p w:rsidR="00E4374E" w:rsidRPr="00AB23A0" w:rsidRDefault="00E4374E" w:rsidP="00E4374E">
      <w:pPr>
        <w:pStyle w:val="3"/>
      </w:pPr>
      <w:r w:rsidRPr="00AB23A0">
        <w:rPr>
          <w:rFonts w:hint="eastAsia"/>
        </w:rPr>
        <w:t>4.</w:t>
      </w:r>
      <w:r w:rsidRPr="00AB23A0">
        <w:rPr>
          <w:rFonts w:hint="eastAsia"/>
        </w:rPr>
        <w:t>假設阿平有一塊土地，他可以用來種蔬菜或種花卉，則下列敘述何者正確？答案顯示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AF20C3">
        <w:rPr>
          <w:rFonts w:hint="eastAsia"/>
          <w:color w:val="FFFFFF"/>
        </w:rPr>
        <w:t>B</w:t>
      </w:r>
      <w:r w:rsidRPr="00711AFA">
        <w:rPr>
          <w:rFonts w:hint="eastAsia"/>
          <w:color w:val="800000"/>
        </w:rPr>
        <w:t>】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）蔬菜和花卉稱為生產上的互補品（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）蔬菜和花卉稱為生產上的替代品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）蔬菜和花卉稱為消費上的互補品（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）蔬菜和花卉稱為消費上的替代品</w:t>
      </w:r>
    </w:p>
    <w:p w:rsidR="00E4374E" w:rsidRPr="00AB23A0" w:rsidRDefault="00E4374E" w:rsidP="00E4374E">
      <w:pPr>
        <w:pStyle w:val="3"/>
      </w:pPr>
      <w:r w:rsidRPr="00AB23A0">
        <w:rPr>
          <w:rFonts w:hint="eastAsia"/>
        </w:rPr>
        <w:t>5.</w:t>
      </w:r>
      <w:r w:rsidRPr="00AB23A0">
        <w:rPr>
          <w:rFonts w:hint="eastAsia"/>
        </w:rPr>
        <w:t>若</w:t>
      </w:r>
      <w:r w:rsidRPr="00AB23A0">
        <w:rPr>
          <w:rFonts w:hint="eastAsia"/>
        </w:rPr>
        <w:t xml:space="preserve"> X </w:t>
      </w:r>
      <w:r w:rsidRPr="00AB23A0">
        <w:rPr>
          <w:rFonts w:hint="eastAsia"/>
        </w:rPr>
        <w:t>商品為正常財，則：答案顯示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AF20C3">
        <w:rPr>
          <w:rFonts w:hint="eastAsia"/>
          <w:color w:val="FFFFFF"/>
        </w:rPr>
        <w:t>C</w:t>
      </w:r>
      <w:r w:rsidRPr="00711AFA">
        <w:rPr>
          <w:rFonts w:hint="eastAsia"/>
          <w:color w:val="800000"/>
        </w:rPr>
        <w:t>】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）當</w:t>
      </w:r>
      <w:r w:rsidRPr="00AB23A0">
        <w:rPr>
          <w:rFonts w:ascii="Arial Unicode MS" w:hAnsi="Arial Unicode MS" w:hint="eastAsia"/>
        </w:rPr>
        <w:t xml:space="preserve">X </w:t>
      </w:r>
      <w:r w:rsidRPr="00AB23A0">
        <w:rPr>
          <w:rFonts w:ascii="Arial Unicode MS" w:hAnsi="Arial Unicode MS" w:hint="eastAsia"/>
        </w:rPr>
        <w:t>商品的價格上升，對</w:t>
      </w:r>
      <w:r w:rsidRPr="00AB23A0">
        <w:rPr>
          <w:rFonts w:ascii="Arial Unicode MS" w:hAnsi="Arial Unicode MS" w:hint="eastAsia"/>
        </w:rPr>
        <w:t xml:space="preserve">X </w:t>
      </w:r>
      <w:r w:rsidRPr="00AB23A0">
        <w:rPr>
          <w:rFonts w:ascii="Arial Unicode MS" w:hAnsi="Arial Unicode MS" w:hint="eastAsia"/>
        </w:rPr>
        <w:t>的需求量增加（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）當</w:t>
      </w:r>
      <w:r w:rsidRPr="00AB23A0">
        <w:rPr>
          <w:rFonts w:ascii="Arial Unicode MS" w:hAnsi="Arial Unicode MS" w:hint="eastAsia"/>
        </w:rPr>
        <w:t xml:space="preserve">X </w:t>
      </w:r>
      <w:r w:rsidRPr="00AB23A0">
        <w:rPr>
          <w:rFonts w:ascii="Arial Unicode MS" w:hAnsi="Arial Unicode MS" w:hint="eastAsia"/>
        </w:rPr>
        <w:t>商品的價格下降，對</w:t>
      </w:r>
      <w:r w:rsidRPr="00AB23A0">
        <w:rPr>
          <w:rFonts w:ascii="Arial Unicode MS" w:hAnsi="Arial Unicode MS" w:hint="eastAsia"/>
        </w:rPr>
        <w:t xml:space="preserve">X </w:t>
      </w:r>
      <w:r w:rsidRPr="00AB23A0">
        <w:rPr>
          <w:rFonts w:ascii="Arial Unicode MS" w:hAnsi="Arial Unicode MS" w:hint="eastAsia"/>
        </w:rPr>
        <w:t>的需求量增加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）當消費者的所得增加，對</w:t>
      </w:r>
      <w:r w:rsidRPr="00AB23A0">
        <w:rPr>
          <w:rFonts w:ascii="Arial Unicode MS" w:hAnsi="Arial Unicode MS" w:hint="eastAsia"/>
        </w:rPr>
        <w:t xml:space="preserve">X </w:t>
      </w:r>
      <w:r w:rsidRPr="00AB23A0">
        <w:rPr>
          <w:rFonts w:ascii="Arial Unicode MS" w:hAnsi="Arial Unicode MS" w:hint="eastAsia"/>
        </w:rPr>
        <w:t>的需求增加（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）當消費者的所得減少，對</w:t>
      </w:r>
      <w:r w:rsidRPr="00AB23A0">
        <w:rPr>
          <w:rFonts w:ascii="Arial Unicode MS" w:hAnsi="Arial Unicode MS" w:hint="eastAsia"/>
        </w:rPr>
        <w:t xml:space="preserve">X </w:t>
      </w:r>
      <w:r w:rsidRPr="00AB23A0">
        <w:rPr>
          <w:rFonts w:ascii="Arial Unicode MS" w:hAnsi="Arial Unicode MS" w:hint="eastAsia"/>
        </w:rPr>
        <w:t>的需求增加</w:t>
      </w:r>
    </w:p>
    <w:p w:rsidR="00E4374E" w:rsidRPr="00AB23A0" w:rsidRDefault="00E4374E" w:rsidP="00E4374E">
      <w:pPr>
        <w:pStyle w:val="3"/>
      </w:pPr>
      <w:r w:rsidRPr="00AB23A0">
        <w:rPr>
          <w:rFonts w:hint="eastAsia"/>
        </w:rPr>
        <w:t>6.</w:t>
      </w:r>
      <w:r w:rsidRPr="00AB23A0">
        <w:rPr>
          <w:rFonts w:hint="eastAsia"/>
        </w:rPr>
        <w:t>若甲與乙兩人均有直線型的需求線。在草莓每斤</w:t>
      </w:r>
      <w:r w:rsidRPr="00AB23A0">
        <w:rPr>
          <w:rFonts w:hint="eastAsia"/>
        </w:rPr>
        <w:t>50</w:t>
      </w:r>
      <w:r w:rsidRPr="00AB23A0">
        <w:rPr>
          <w:rFonts w:hint="eastAsia"/>
        </w:rPr>
        <w:t>元下，選擇消費相同數量，但此時甲對草莓的需求比乙更具彈性，則：答案顯示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AF20C3">
        <w:rPr>
          <w:rFonts w:hint="eastAsia"/>
          <w:color w:val="FFFFFF"/>
        </w:rPr>
        <w:t>C</w:t>
      </w:r>
      <w:r w:rsidRPr="00711AFA">
        <w:rPr>
          <w:rFonts w:hint="eastAsia"/>
          <w:color w:val="800000"/>
        </w:rPr>
        <w:t>】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）甲的收入比乙高（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）甲的消費者剩餘比乙高（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）乙的消費者剩餘比甲高（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）甲與乙的消費者剩餘相同</w:t>
      </w:r>
    </w:p>
    <w:p w:rsidR="00E4374E" w:rsidRPr="00AB23A0" w:rsidRDefault="00E4374E" w:rsidP="00E4374E">
      <w:pPr>
        <w:pStyle w:val="3"/>
      </w:pPr>
      <w:r w:rsidRPr="00AB23A0">
        <w:rPr>
          <w:rFonts w:hint="eastAsia"/>
        </w:rPr>
        <w:t>7.</w:t>
      </w:r>
      <w:r w:rsidRPr="00AB23A0">
        <w:rPr>
          <w:rFonts w:hint="eastAsia"/>
        </w:rPr>
        <w:t>需求的價格彈性是衡量：答案顯示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AF20C3">
        <w:rPr>
          <w:rFonts w:hint="eastAsia"/>
          <w:color w:val="FFFFFF"/>
        </w:rPr>
        <w:t>D</w:t>
      </w:r>
      <w:r w:rsidRPr="00711AFA">
        <w:rPr>
          <w:rFonts w:hint="eastAsia"/>
          <w:color w:val="800000"/>
        </w:rPr>
        <w:t>】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）需求線上價格變動的幅度（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）需求線的斜率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）總支付因價格而改變的敏感度（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）價格變動所引起需求量變動的敏感度</w:t>
      </w:r>
    </w:p>
    <w:p w:rsidR="00E4374E" w:rsidRPr="00AB23A0" w:rsidRDefault="00E4374E" w:rsidP="00E4374E">
      <w:pPr>
        <w:pStyle w:val="3"/>
      </w:pPr>
      <w:r w:rsidRPr="00AB23A0">
        <w:rPr>
          <w:rFonts w:hint="eastAsia"/>
        </w:rPr>
        <w:t>8.</w:t>
      </w:r>
      <w:r w:rsidRPr="00AB23A0">
        <w:rPr>
          <w:rFonts w:hint="eastAsia"/>
        </w:rPr>
        <w:t>令需求函數</w:t>
      </w:r>
      <w:r w:rsidRPr="00AB23A0">
        <w:rPr>
          <w:rFonts w:hint="eastAsia"/>
        </w:rPr>
        <w:t>Q</w:t>
      </w:r>
      <w:r w:rsidRPr="00420393">
        <w:rPr>
          <w:vertAlign w:val="superscript"/>
        </w:rPr>
        <w:t>d</w:t>
      </w:r>
      <w:r w:rsidRPr="00420393">
        <w:rPr>
          <w:rFonts w:hint="eastAsia"/>
          <w:vertAlign w:val="subscript"/>
        </w:rPr>
        <w:t>z</w:t>
      </w:r>
      <w:r w:rsidRPr="00AB23A0">
        <w:rPr>
          <w:rFonts w:hint="eastAsia"/>
        </w:rPr>
        <w:t xml:space="preserve"> </w:t>
      </w:r>
      <w:r w:rsidRPr="00AB23A0">
        <w:t>= 1500 −0.1</w:t>
      </w:r>
      <w:r w:rsidRPr="00AB23A0">
        <w:rPr>
          <w:rFonts w:hint="eastAsia"/>
        </w:rPr>
        <w:t xml:space="preserve"> Pz </w:t>
      </w:r>
      <w:r w:rsidRPr="00AB23A0">
        <w:t>+ 0.02</w:t>
      </w:r>
      <w:r w:rsidRPr="00AB23A0">
        <w:rPr>
          <w:rFonts w:hint="eastAsia"/>
        </w:rPr>
        <w:t>P</w:t>
      </w:r>
      <w:r w:rsidRPr="00420393">
        <w:rPr>
          <w:rFonts w:hint="eastAsia"/>
          <w:vertAlign w:val="subscript"/>
        </w:rPr>
        <w:t>y</w:t>
      </w:r>
      <w:r w:rsidRPr="00AB23A0">
        <w:rPr>
          <w:rFonts w:hint="eastAsia"/>
        </w:rPr>
        <w:t xml:space="preserve"> </w:t>
      </w:r>
      <w:r w:rsidRPr="00AB23A0">
        <w:t>+ 0.0001</w:t>
      </w:r>
      <w:r w:rsidRPr="00AB23A0">
        <w:rPr>
          <w:rFonts w:hint="eastAsia"/>
        </w:rPr>
        <w:t>I</w:t>
      </w:r>
      <w:r w:rsidRPr="00AB23A0">
        <w:rPr>
          <w:rFonts w:hint="eastAsia"/>
        </w:rPr>
        <w:t>，</w:t>
      </w:r>
      <w:r w:rsidRPr="00AB23A0">
        <w:t xml:space="preserve"> </w:t>
      </w:r>
      <w:r w:rsidRPr="00AB23A0">
        <w:rPr>
          <w:rFonts w:hint="eastAsia"/>
        </w:rPr>
        <w:t>Q</w:t>
      </w:r>
      <w:r w:rsidRPr="00420393">
        <w:rPr>
          <w:vertAlign w:val="superscript"/>
        </w:rPr>
        <w:t>d</w:t>
      </w:r>
      <w:r w:rsidRPr="00420393">
        <w:rPr>
          <w:rFonts w:hint="eastAsia"/>
          <w:vertAlign w:val="subscript"/>
        </w:rPr>
        <w:t>z</w:t>
      </w:r>
      <w:r w:rsidRPr="00AB23A0">
        <w:rPr>
          <w:rFonts w:hint="eastAsia"/>
        </w:rPr>
        <w:t xml:space="preserve"> </w:t>
      </w:r>
      <w:r w:rsidRPr="00AB23A0">
        <w:rPr>
          <w:rFonts w:hint="eastAsia"/>
        </w:rPr>
        <w:t>是商品</w:t>
      </w:r>
      <w:r w:rsidRPr="00AB23A0">
        <w:rPr>
          <w:rFonts w:hint="eastAsia"/>
        </w:rPr>
        <w:t xml:space="preserve"> z </w:t>
      </w:r>
      <w:r w:rsidRPr="00AB23A0">
        <w:rPr>
          <w:rFonts w:hint="eastAsia"/>
        </w:rPr>
        <w:t>的需求量，</w:t>
      </w:r>
      <w:r w:rsidRPr="00AB23A0">
        <w:rPr>
          <w:rFonts w:hint="eastAsia"/>
        </w:rPr>
        <w:t>P</w:t>
      </w:r>
      <w:r w:rsidRPr="00420393">
        <w:rPr>
          <w:rFonts w:hint="eastAsia"/>
          <w:vertAlign w:val="subscript"/>
        </w:rPr>
        <w:t>z</w:t>
      </w:r>
      <w:r w:rsidRPr="00AB23A0">
        <w:rPr>
          <w:rFonts w:hint="eastAsia"/>
        </w:rPr>
        <w:t>是其價格，</w:t>
      </w:r>
      <w:r w:rsidRPr="00AB23A0">
        <w:rPr>
          <w:rFonts w:hint="eastAsia"/>
        </w:rPr>
        <w:t>P</w:t>
      </w:r>
      <w:r w:rsidRPr="00420393">
        <w:rPr>
          <w:rFonts w:hint="eastAsia"/>
          <w:vertAlign w:val="subscript"/>
        </w:rPr>
        <w:t xml:space="preserve"> y</w:t>
      </w:r>
      <w:r w:rsidRPr="00AB23A0">
        <w:rPr>
          <w:rFonts w:hint="eastAsia"/>
        </w:rPr>
        <w:t>是</w:t>
      </w:r>
      <w:r w:rsidRPr="00AB23A0">
        <w:rPr>
          <w:rFonts w:hint="eastAsia"/>
        </w:rPr>
        <w:t xml:space="preserve"> y </w:t>
      </w:r>
      <w:r w:rsidRPr="00AB23A0">
        <w:rPr>
          <w:rFonts w:hint="eastAsia"/>
        </w:rPr>
        <w:t>商品的價格，</w:t>
      </w:r>
      <w:r w:rsidRPr="00AB23A0">
        <w:rPr>
          <w:rFonts w:hint="eastAsia"/>
        </w:rPr>
        <w:t xml:space="preserve">I </w:t>
      </w:r>
      <w:r w:rsidRPr="00AB23A0">
        <w:rPr>
          <w:rFonts w:hint="eastAsia"/>
        </w:rPr>
        <w:t>是所得。下列敘述何者正確？</w:t>
      </w:r>
      <w:r w:rsidRPr="00AB23A0">
        <w:rPr>
          <w:rFonts w:hint="eastAsia"/>
        </w:rPr>
        <w:t xml:space="preserve">(1)z </w:t>
      </w:r>
      <w:r w:rsidRPr="00AB23A0">
        <w:rPr>
          <w:rFonts w:hint="eastAsia"/>
        </w:rPr>
        <w:t>和</w:t>
      </w:r>
      <w:r w:rsidRPr="00AB23A0">
        <w:rPr>
          <w:rFonts w:hint="eastAsia"/>
        </w:rPr>
        <w:t xml:space="preserve">y </w:t>
      </w:r>
      <w:r w:rsidRPr="00AB23A0">
        <w:rPr>
          <w:rFonts w:hint="eastAsia"/>
        </w:rPr>
        <w:t>是互補品</w:t>
      </w:r>
      <w:r w:rsidRPr="00AB23A0">
        <w:rPr>
          <w:rFonts w:hint="eastAsia"/>
        </w:rPr>
        <w:t xml:space="preserve">(2)z </w:t>
      </w:r>
      <w:r w:rsidRPr="00AB23A0">
        <w:rPr>
          <w:rFonts w:hint="eastAsia"/>
        </w:rPr>
        <w:t>和</w:t>
      </w:r>
      <w:r w:rsidRPr="00AB23A0">
        <w:rPr>
          <w:rFonts w:hint="eastAsia"/>
        </w:rPr>
        <w:t xml:space="preserve">y </w:t>
      </w:r>
      <w:r w:rsidRPr="00AB23A0">
        <w:rPr>
          <w:rFonts w:hint="eastAsia"/>
        </w:rPr>
        <w:t>是替代品</w:t>
      </w:r>
      <w:r w:rsidRPr="00AB23A0">
        <w:rPr>
          <w:rFonts w:hint="eastAsia"/>
        </w:rPr>
        <w:t xml:space="preserve">(3)z </w:t>
      </w:r>
      <w:r w:rsidRPr="00AB23A0">
        <w:rPr>
          <w:rFonts w:hint="eastAsia"/>
        </w:rPr>
        <w:t>是正常財</w:t>
      </w:r>
      <w:r w:rsidRPr="00AB23A0">
        <w:rPr>
          <w:rFonts w:hint="eastAsia"/>
        </w:rPr>
        <w:t xml:space="preserve">(4)z </w:t>
      </w:r>
      <w:r w:rsidRPr="00AB23A0">
        <w:rPr>
          <w:rFonts w:hint="eastAsia"/>
        </w:rPr>
        <w:t>是劣等財</w:t>
      </w:r>
      <w:r>
        <w:rPr>
          <w:rFonts w:hint="eastAsia"/>
        </w:rPr>
        <w:t>‧</w:t>
      </w:r>
      <w:r w:rsidRPr="00AB23A0">
        <w:rPr>
          <w:rFonts w:hint="eastAsia"/>
        </w:rPr>
        <w:t>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AF20C3">
        <w:rPr>
          <w:rFonts w:hint="eastAsia"/>
          <w:color w:val="FFFFFF"/>
        </w:rPr>
        <w:t>C</w:t>
      </w:r>
      <w:r w:rsidRPr="00711AFA">
        <w:rPr>
          <w:rFonts w:hint="eastAsia"/>
          <w:color w:val="800000"/>
        </w:rPr>
        <w:t>】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(1)(3)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(1)(4)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(2)(3)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(2)(4)</w:t>
      </w:r>
    </w:p>
    <w:p w:rsidR="00E4374E" w:rsidRPr="00AB23A0" w:rsidRDefault="00E4374E" w:rsidP="00E4374E">
      <w:pPr>
        <w:pStyle w:val="3"/>
      </w:pPr>
      <w:r w:rsidRPr="00AB23A0">
        <w:rPr>
          <w:rFonts w:hint="eastAsia"/>
        </w:rPr>
        <w:lastRenderedPageBreak/>
        <w:t>9.</w:t>
      </w:r>
      <w:r w:rsidRPr="00AB23A0">
        <w:rPr>
          <w:rFonts w:hint="eastAsia"/>
        </w:rPr>
        <w:t>設定價格下限很可能導致：答案顯示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AF20C3">
        <w:rPr>
          <w:rFonts w:hint="eastAsia"/>
          <w:color w:val="FFFFFF"/>
        </w:rPr>
        <w:t>D</w:t>
      </w:r>
      <w:r w:rsidRPr="00711AFA">
        <w:rPr>
          <w:rFonts w:hint="eastAsia"/>
          <w:color w:val="800000"/>
        </w:rPr>
        <w:t>】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）社會福利的增加（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）交易量增加（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）產量增加（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）黑市發展</w:t>
      </w:r>
    </w:p>
    <w:p w:rsidR="00E4374E" w:rsidRPr="00AB23A0" w:rsidRDefault="00E4374E" w:rsidP="00E4374E">
      <w:pPr>
        <w:pStyle w:val="3"/>
      </w:pPr>
      <w:r w:rsidRPr="00AB23A0">
        <w:rPr>
          <w:rFonts w:hint="eastAsia"/>
        </w:rPr>
        <w:t>10.</w:t>
      </w:r>
      <w:r w:rsidRPr="00AB23A0">
        <w:rPr>
          <w:rFonts w:hint="eastAsia"/>
        </w:rPr>
        <w:t>下列何者不是追求效用極大的行為？答案顯示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AF20C3">
        <w:rPr>
          <w:rFonts w:hint="eastAsia"/>
          <w:color w:val="FFFFFF"/>
        </w:rPr>
        <w:t>B</w:t>
      </w:r>
      <w:r w:rsidRPr="00711AFA">
        <w:rPr>
          <w:rFonts w:hint="eastAsia"/>
          <w:color w:val="800000"/>
        </w:rPr>
        <w:t>】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）黃花崗</w:t>
      </w:r>
      <w:r w:rsidRPr="00AB23A0">
        <w:rPr>
          <w:rFonts w:ascii="Arial Unicode MS" w:hAnsi="Arial Unicode MS" w:hint="eastAsia"/>
        </w:rPr>
        <w:t>72.</w:t>
      </w:r>
      <w:r w:rsidRPr="00AB23A0">
        <w:rPr>
          <w:rFonts w:ascii="Arial Unicode MS" w:hAnsi="Arial Unicode MS" w:hint="eastAsia"/>
        </w:rPr>
        <w:t>烈士捨身取義（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）蘇武牧羊（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）花木蘭代父從軍（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）老萊子彩衣娛親</w:t>
      </w:r>
    </w:p>
    <w:p w:rsidR="00E4374E" w:rsidRPr="00AB23A0" w:rsidRDefault="00E4374E" w:rsidP="00E4374E">
      <w:pPr>
        <w:pStyle w:val="3"/>
      </w:pPr>
      <w:r w:rsidRPr="00AB23A0">
        <w:rPr>
          <w:rFonts w:hint="eastAsia"/>
        </w:rPr>
        <w:t>11.</w:t>
      </w:r>
      <w:r w:rsidRPr="00AB23A0">
        <w:rPr>
          <w:rFonts w:hint="eastAsia"/>
        </w:rPr>
        <w:t>「消費者剩餘」指的是消費者的：答案顯示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AF20C3">
        <w:rPr>
          <w:rFonts w:hint="eastAsia"/>
          <w:color w:val="FFFFFF"/>
        </w:rPr>
        <w:t>B</w:t>
      </w:r>
      <w:r w:rsidRPr="00711AFA">
        <w:rPr>
          <w:rFonts w:hint="eastAsia"/>
          <w:color w:val="800000"/>
        </w:rPr>
        <w:t>】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）實際支付的價格與生產成本之差距（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）最高願付價格與實際支付價格之差距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）總效用與邊際效用之差距（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）需求量與實際購買量之差距</w:t>
      </w:r>
    </w:p>
    <w:p w:rsidR="00E4374E" w:rsidRPr="00AB23A0" w:rsidRDefault="00E4374E" w:rsidP="00E4374E">
      <w:pPr>
        <w:pStyle w:val="3"/>
      </w:pPr>
      <w:r w:rsidRPr="00AB23A0">
        <w:rPr>
          <w:rFonts w:hint="eastAsia"/>
        </w:rPr>
        <w:t>12.</w:t>
      </w:r>
      <w:r w:rsidRPr="00AB23A0">
        <w:rPr>
          <w:rFonts w:hint="eastAsia"/>
        </w:rPr>
        <w:t>假若一家廠商在平均總成本下降階段生產，當生產</w:t>
      </w:r>
      <w:r w:rsidRPr="00AB23A0">
        <w:rPr>
          <w:rFonts w:hint="eastAsia"/>
        </w:rPr>
        <w:t xml:space="preserve"> 800 </w:t>
      </w:r>
      <w:r w:rsidRPr="00AB23A0">
        <w:rPr>
          <w:rFonts w:hint="eastAsia"/>
        </w:rPr>
        <w:t>單位時對應的邊際成本為</w:t>
      </w:r>
      <w:r w:rsidRPr="00AB23A0">
        <w:rPr>
          <w:rFonts w:hint="eastAsia"/>
        </w:rPr>
        <w:t>30</w:t>
      </w:r>
      <w:r w:rsidRPr="00AB23A0">
        <w:rPr>
          <w:rFonts w:hint="eastAsia"/>
        </w:rPr>
        <w:t>元，平均總成本為</w:t>
      </w:r>
      <w:r w:rsidRPr="00AB23A0">
        <w:rPr>
          <w:rFonts w:hint="eastAsia"/>
        </w:rPr>
        <w:t>50</w:t>
      </w:r>
      <w:r w:rsidRPr="00AB23A0">
        <w:rPr>
          <w:rFonts w:hint="eastAsia"/>
        </w:rPr>
        <w:t>元，則可以推論生產</w:t>
      </w:r>
      <w:r w:rsidRPr="00AB23A0">
        <w:rPr>
          <w:rFonts w:hint="eastAsia"/>
        </w:rPr>
        <w:t>801</w:t>
      </w:r>
      <w:r w:rsidRPr="00AB23A0">
        <w:rPr>
          <w:rFonts w:hint="eastAsia"/>
        </w:rPr>
        <w:t>單位時對應的總成本為：答案顯示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AF20C3">
        <w:rPr>
          <w:rFonts w:hint="eastAsia"/>
          <w:color w:val="FFFFFF"/>
        </w:rPr>
        <w:t>B</w:t>
      </w:r>
      <w:r w:rsidRPr="00711AFA">
        <w:rPr>
          <w:rFonts w:hint="eastAsia"/>
          <w:color w:val="800000"/>
        </w:rPr>
        <w:t>】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）低於</w:t>
      </w:r>
      <w:r w:rsidRPr="00AB23A0">
        <w:rPr>
          <w:rFonts w:ascii="Arial Unicode MS" w:hAnsi="Arial Unicode MS" w:hint="eastAsia"/>
        </w:rPr>
        <w:t xml:space="preserve">40,000 </w:t>
      </w:r>
      <w:r w:rsidRPr="00AB23A0">
        <w:rPr>
          <w:rFonts w:ascii="Arial Unicode MS" w:hAnsi="Arial Unicode MS" w:hint="eastAsia"/>
        </w:rPr>
        <w:t>元（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 xml:space="preserve">40,000 </w:t>
      </w:r>
      <w:r w:rsidRPr="00AB23A0">
        <w:rPr>
          <w:rFonts w:ascii="Arial Unicode MS" w:hAnsi="Arial Unicode MS" w:hint="eastAsia"/>
        </w:rPr>
        <w:t>元以上到</w:t>
      </w:r>
      <w:r w:rsidRPr="00AB23A0">
        <w:rPr>
          <w:rFonts w:ascii="Arial Unicode MS" w:hAnsi="Arial Unicode MS" w:hint="eastAsia"/>
        </w:rPr>
        <w:t>40,050</w:t>
      </w:r>
      <w:r w:rsidRPr="00AB23A0">
        <w:rPr>
          <w:rFonts w:ascii="Arial Unicode MS" w:hAnsi="Arial Unicode MS" w:hint="eastAsia"/>
        </w:rPr>
        <w:t>元（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40,050</w:t>
      </w:r>
      <w:r w:rsidRPr="00AB23A0">
        <w:rPr>
          <w:rFonts w:ascii="Arial Unicode MS" w:hAnsi="Arial Unicode MS" w:hint="eastAsia"/>
        </w:rPr>
        <w:t>元以上到</w:t>
      </w:r>
      <w:r w:rsidRPr="00AB23A0">
        <w:rPr>
          <w:rFonts w:ascii="Arial Unicode MS" w:hAnsi="Arial Unicode MS" w:hint="eastAsia"/>
        </w:rPr>
        <w:t>40,080</w:t>
      </w:r>
      <w:r w:rsidRPr="00AB23A0">
        <w:rPr>
          <w:rFonts w:ascii="Arial Unicode MS" w:hAnsi="Arial Unicode MS" w:hint="eastAsia"/>
        </w:rPr>
        <w:t>元（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）高於</w:t>
      </w:r>
      <w:r w:rsidRPr="00AB23A0">
        <w:rPr>
          <w:rFonts w:ascii="Arial Unicode MS" w:hAnsi="Arial Unicode MS" w:hint="eastAsia"/>
        </w:rPr>
        <w:t>40,080</w:t>
      </w:r>
      <w:r w:rsidRPr="00AB23A0">
        <w:rPr>
          <w:rFonts w:ascii="Arial Unicode MS" w:hAnsi="Arial Unicode MS" w:hint="eastAsia"/>
        </w:rPr>
        <w:t>元</w:t>
      </w:r>
    </w:p>
    <w:p w:rsidR="00E4374E" w:rsidRPr="00AB23A0" w:rsidRDefault="00E4374E" w:rsidP="00E4374E">
      <w:pPr>
        <w:pStyle w:val="3"/>
      </w:pPr>
      <w:r w:rsidRPr="00AB23A0">
        <w:rPr>
          <w:rFonts w:hint="eastAsia"/>
        </w:rPr>
        <w:t>13.</w:t>
      </w:r>
      <w:r w:rsidRPr="00AB23A0">
        <w:rPr>
          <w:rFonts w:hint="eastAsia"/>
        </w:rPr>
        <w:t>「外部不經濟」會造成下列那一種情況？答案顯示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AF20C3">
        <w:rPr>
          <w:rFonts w:hint="eastAsia"/>
          <w:color w:val="FFFFFF"/>
        </w:rPr>
        <w:t>A</w:t>
      </w:r>
      <w:r w:rsidRPr="00711AFA">
        <w:rPr>
          <w:rFonts w:hint="eastAsia"/>
          <w:color w:val="800000"/>
        </w:rPr>
        <w:t>】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）成本遞增的產業（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）成本不變的產業（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）成本遞減的產業（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）邊際成本為零的產業</w:t>
      </w:r>
    </w:p>
    <w:p w:rsidR="00E4374E" w:rsidRPr="00AB23A0" w:rsidRDefault="00E4374E" w:rsidP="00E4374E">
      <w:pPr>
        <w:pStyle w:val="3"/>
      </w:pPr>
      <w:r w:rsidRPr="00AB23A0">
        <w:rPr>
          <w:rFonts w:hint="eastAsia"/>
        </w:rPr>
        <w:t>14.</w:t>
      </w:r>
      <w:r w:rsidRPr="00AB23A0">
        <w:rPr>
          <w:rFonts w:hint="eastAsia"/>
        </w:rPr>
        <w:t>假設廠商在生產上僅使用勞動與資本。在長期，當工資率上漲而資本設備費用不變時，下列推論何者正確？答案顯示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AF20C3">
        <w:rPr>
          <w:rFonts w:hint="eastAsia"/>
          <w:color w:val="FFFFFF"/>
        </w:rPr>
        <w:t>A</w:t>
      </w:r>
      <w:r w:rsidRPr="00711AFA">
        <w:rPr>
          <w:rFonts w:hint="eastAsia"/>
          <w:color w:val="800000"/>
        </w:rPr>
        <w:t>】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）生產將會變得更為資本密集（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）廠商會使用更多的勞動來取代資本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）資本的邊際產量會提高而勞動的邊際產量會降低（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）市場會推動要素價格比回到原來的比值</w:t>
      </w:r>
    </w:p>
    <w:p w:rsidR="00E4374E" w:rsidRPr="00AB23A0" w:rsidRDefault="00E4374E" w:rsidP="00E4374E">
      <w:pPr>
        <w:pStyle w:val="3"/>
      </w:pPr>
      <w:r w:rsidRPr="00AB23A0">
        <w:rPr>
          <w:rFonts w:hint="eastAsia"/>
        </w:rPr>
        <w:t>15.</w:t>
      </w:r>
      <w:r w:rsidRPr="00AB23A0">
        <w:rPr>
          <w:rFonts w:hint="eastAsia"/>
        </w:rPr>
        <w:t>下列何者不是完全競爭廠商長期均衡之所在？答案顯示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AF20C3">
        <w:rPr>
          <w:rFonts w:hint="eastAsia"/>
          <w:color w:val="FFFFFF"/>
        </w:rPr>
        <w:t>C</w:t>
      </w:r>
      <w:r w:rsidRPr="00711AFA">
        <w:rPr>
          <w:rFonts w:hint="eastAsia"/>
          <w:color w:val="800000"/>
        </w:rPr>
        <w:t>】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）價格等於短期平均成本最低點（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）價格等於長期平均成本最低點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）價格等於長期邊際成本最低點（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）短期邊際成本等於長期邊際成本</w:t>
      </w:r>
    </w:p>
    <w:p w:rsidR="00E4374E" w:rsidRPr="00AB23A0" w:rsidRDefault="00E4374E" w:rsidP="00E4374E">
      <w:pPr>
        <w:pStyle w:val="3"/>
      </w:pPr>
      <w:r w:rsidRPr="00AB23A0">
        <w:rPr>
          <w:rFonts w:hint="eastAsia"/>
        </w:rPr>
        <w:t>16.</w:t>
      </w:r>
      <w:r w:rsidRPr="00AB23A0">
        <w:rPr>
          <w:rFonts w:hint="eastAsia"/>
        </w:rPr>
        <w:t>廠商面對的需求線為負斜率時，表示：答案顯示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AF20C3">
        <w:rPr>
          <w:rFonts w:hint="eastAsia"/>
          <w:color w:val="FFFFFF"/>
        </w:rPr>
        <w:t>B</w:t>
      </w:r>
      <w:r w:rsidRPr="00711AFA">
        <w:rPr>
          <w:rFonts w:hint="eastAsia"/>
          <w:color w:val="800000"/>
        </w:rPr>
        <w:t>】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）廠商沒有訂價能力（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）廠商有訂價能力（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）消費者有訂價能力（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）與訂價能力無關</w:t>
      </w:r>
    </w:p>
    <w:p w:rsidR="00E4374E" w:rsidRPr="00AB23A0" w:rsidRDefault="00E4374E" w:rsidP="00E4374E">
      <w:pPr>
        <w:pStyle w:val="3"/>
      </w:pPr>
      <w:r w:rsidRPr="00AB23A0">
        <w:rPr>
          <w:rFonts w:hint="eastAsia"/>
        </w:rPr>
        <w:t>17.</w:t>
      </w:r>
      <w:r w:rsidRPr="00AB23A0">
        <w:rPr>
          <w:rFonts w:hint="eastAsia"/>
        </w:rPr>
        <w:t>關於完全競爭廠商的行為，下列敘述何者錯誤？答案顯示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AF20C3">
        <w:rPr>
          <w:rFonts w:hint="eastAsia"/>
          <w:color w:val="FFFFFF"/>
        </w:rPr>
        <w:t>B</w:t>
      </w:r>
      <w:r w:rsidRPr="00711AFA">
        <w:rPr>
          <w:rFonts w:hint="eastAsia"/>
          <w:color w:val="800000"/>
        </w:rPr>
        <w:t>】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）各廠商的價格</w:t>
      </w:r>
      <w:r w:rsidRPr="00AB23A0">
        <w:rPr>
          <w:rFonts w:ascii="Arial Unicode MS" w:hAnsi="Arial Unicode MS" w:hint="eastAsia"/>
        </w:rPr>
        <w:t>=</w:t>
      </w:r>
      <w:r w:rsidRPr="00AB23A0">
        <w:rPr>
          <w:rFonts w:ascii="Arial Unicode MS" w:hAnsi="Arial Unicode MS" w:hint="eastAsia"/>
        </w:rPr>
        <w:t>平均收益</w:t>
      </w:r>
      <w:r w:rsidRPr="00AB23A0">
        <w:rPr>
          <w:rFonts w:ascii="Arial Unicode MS" w:hAnsi="Arial Unicode MS" w:hint="eastAsia"/>
        </w:rPr>
        <w:t>=</w:t>
      </w:r>
      <w:r w:rsidRPr="00AB23A0">
        <w:rPr>
          <w:rFonts w:ascii="Arial Unicode MS" w:hAnsi="Arial Unicode MS" w:hint="eastAsia"/>
        </w:rPr>
        <w:t>邊際收益（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）短期市場均衡時，各廠商的超額利潤為零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）廠商面對彈性無窮大的需求線（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）廠商為價格接受者</w:t>
      </w:r>
    </w:p>
    <w:p w:rsidR="00E4374E" w:rsidRPr="00AB23A0" w:rsidRDefault="00E4374E" w:rsidP="00E4374E">
      <w:pPr>
        <w:pStyle w:val="3"/>
      </w:pPr>
      <w:r w:rsidRPr="00AB23A0">
        <w:rPr>
          <w:rFonts w:hint="eastAsia"/>
        </w:rPr>
        <w:t>18.</w:t>
      </w:r>
      <w:r w:rsidRPr="00AB23A0">
        <w:rPr>
          <w:rFonts w:hint="eastAsia"/>
        </w:rPr>
        <w:t>關於完全競爭廠商的長期平均成本線，下列敘述何者正確？答案顯示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AF20C3">
        <w:rPr>
          <w:rFonts w:hint="eastAsia"/>
          <w:color w:val="FFFFFF"/>
        </w:rPr>
        <w:t>B</w:t>
      </w:r>
      <w:r w:rsidRPr="00711AFA">
        <w:rPr>
          <w:rFonts w:hint="eastAsia"/>
          <w:color w:val="800000"/>
        </w:rPr>
        <w:t>】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）同時包含平均固定成本與平均變動成本（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）其為短期平均成本線的包絡曲線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）其為短期平均變動成本線的包絡曲線（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）其為短期平均成本線最低點的連線</w:t>
      </w:r>
    </w:p>
    <w:p w:rsidR="00E4374E" w:rsidRPr="00AB23A0" w:rsidRDefault="00E4374E" w:rsidP="00E4374E">
      <w:pPr>
        <w:pStyle w:val="3"/>
      </w:pPr>
      <w:r w:rsidRPr="00AB23A0">
        <w:rPr>
          <w:rFonts w:hint="eastAsia"/>
        </w:rPr>
        <w:t>19.</w:t>
      </w:r>
      <w:r w:rsidRPr="00AB23A0">
        <w:rPr>
          <w:rFonts w:hint="eastAsia"/>
        </w:rPr>
        <w:t>一個獨占性競爭廠商：答案顯示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AF20C3">
        <w:rPr>
          <w:rFonts w:hint="eastAsia"/>
          <w:color w:val="FFFFFF"/>
        </w:rPr>
        <w:t>A</w:t>
      </w:r>
      <w:r w:rsidRPr="00711AFA">
        <w:rPr>
          <w:rFonts w:hint="eastAsia"/>
          <w:color w:val="800000"/>
        </w:rPr>
        <w:t>】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）面對一條負斜率的需求線（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）面對一條彈性無限大的需求線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）生產的產品和其他同業具同質性（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）沒有決定價格的能力</w:t>
      </w:r>
    </w:p>
    <w:p w:rsidR="00E4374E" w:rsidRPr="00AB23A0" w:rsidRDefault="00E4374E" w:rsidP="00E4374E">
      <w:pPr>
        <w:pStyle w:val="3"/>
      </w:pPr>
      <w:r w:rsidRPr="00AB23A0">
        <w:rPr>
          <w:rFonts w:hint="eastAsia"/>
        </w:rPr>
        <w:t>20.</w:t>
      </w:r>
      <w:r w:rsidRPr="00AB23A0">
        <w:rPr>
          <w:rFonts w:hint="eastAsia"/>
        </w:rPr>
        <w:t>下列關於獨占者的敘述何者正確？答案顯示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AF20C3">
        <w:rPr>
          <w:rFonts w:hint="eastAsia"/>
          <w:color w:val="FFFFFF"/>
        </w:rPr>
        <w:t>D</w:t>
      </w:r>
      <w:r w:rsidRPr="00711AFA">
        <w:rPr>
          <w:rFonts w:hint="eastAsia"/>
          <w:color w:val="800000"/>
        </w:rPr>
        <w:t>】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）市場存在另一相似的替代品（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）獨占者的供給線為正斜率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）獨占者面對的需求線為水平線（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）獨占者的最適訂價會高於邊際成本</w:t>
      </w:r>
    </w:p>
    <w:p w:rsidR="00E4374E" w:rsidRPr="00AB23A0" w:rsidRDefault="00E4374E" w:rsidP="00E4374E">
      <w:pPr>
        <w:pStyle w:val="3"/>
      </w:pPr>
      <w:r w:rsidRPr="00AB23A0">
        <w:rPr>
          <w:rFonts w:hint="eastAsia"/>
        </w:rPr>
        <w:t>21.</w:t>
      </w:r>
      <w:r w:rsidRPr="00AB23A0">
        <w:rPr>
          <w:rFonts w:hint="eastAsia"/>
        </w:rPr>
        <w:t>所謂生產者剩餘所指為何？答案顯示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AF20C3">
        <w:rPr>
          <w:rFonts w:hint="eastAsia"/>
          <w:color w:val="FFFFFF"/>
        </w:rPr>
        <w:t>B</w:t>
      </w:r>
      <w:r w:rsidRPr="00711AFA">
        <w:rPr>
          <w:rFonts w:hint="eastAsia"/>
          <w:color w:val="800000"/>
        </w:rPr>
        <w:t>】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）生產者對商品的最低要求金額（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）生產者最低要求價格和實際收入價格的差額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）商品建議售價和每日最低售價的差額（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）商品定價和消費者最後支付價格的差額</w:t>
      </w:r>
    </w:p>
    <w:p w:rsidR="00E4374E" w:rsidRPr="00AB23A0" w:rsidRDefault="00E4374E" w:rsidP="00E4374E">
      <w:pPr>
        <w:pStyle w:val="3"/>
      </w:pPr>
      <w:r w:rsidRPr="00AB23A0">
        <w:rPr>
          <w:rFonts w:hint="eastAsia"/>
        </w:rPr>
        <w:t>22.</w:t>
      </w:r>
      <w:r w:rsidRPr="00AB23A0">
        <w:rPr>
          <w:rFonts w:hint="eastAsia"/>
        </w:rPr>
        <w:t>經濟學上所謂的引伸需求，是指：答案顯示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AF20C3">
        <w:rPr>
          <w:rFonts w:hint="eastAsia"/>
          <w:color w:val="FFFFFF"/>
        </w:rPr>
        <w:t>B</w:t>
      </w:r>
      <w:r w:rsidRPr="00711AFA">
        <w:rPr>
          <w:rFonts w:hint="eastAsia"/>
          <w:color w:val="800000"/>
        </w:rPr>
        <w:t>】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）消費者對商品的需求（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）廠商對生產要素的需求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）需求數量超過供給數量的部分（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）一國國民對所有最終商品與勞務之需求</w:t>
      </w:r>
    </w:p>
    <w:p w:rsidR="00E4374E" w:rsidRPr="00AB23A0" w:rsidRDefault="00E4374E" w:rsidP="00E4374E">
      <w:pPr>
        <w:pStyle w:val="3"/>
      </w:pPr>
      <w:r w:rsidRPr="00AB23A0">
        <w:rPr>
          <w:rFonts w:hint="eastAsia"/>
        </w:rPr>
        <w:t>23.</w:t>
      </w:r>
      <w:r w:rsidRPr="00AB23A0">
        <w:rPr>
          <w:rFonts w:hint="eastAsia"/>
        </w:rPr>
        <w:t>在農業社會裏，土地是主要的固定生產要素。在一定土地上，勞動投入量越多，就稱為越精耕。當到達精耕極限時，下列敘述何者正確？答案顯示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AF20C3">
        <w:rPr>
          <w:rFonts w:hint="eastAsia"/>
          <w:color w:val="FFFFFF"/>
        </w:rPr>
        <w:t>D</w:t>
      </w:r>
      <w:r w:rsidRPr="00711AFA">
        <w:rPr>
          <w:rFonts w:hint="eastAsia"/>
          <w:color w:val="800000"/>
        </w:rPr>
        <w:t>】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lastRenderedPageBreak/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）邊際產量上升（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）邊際產量等於平均產量（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）總產量最低（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）邊際產量為零</w:t>
      </w:r>
    </w:p>
    <w:p w:rsidR="00E4374E" w:rsidRPr="00AB23A0" w:rsidRDefault="00E4374E" w:rsidP="00E4374E">
      <w:pPr>
        <w:pStyle w:val="3"/>
      </w:pPr>
      <w:r w:rsidRPr="00AB23A0">
        <w:rPr>
          <w:rFonts w:hint="eastAsia"/>
        </w:rPr>
        <w:t>24.</w:t>
      </w:r>
      <w:r w:rsidRPr="00AB23A0">
        <w:rPr>
          <w:rFonts w:hint="eastAsia"/>
        </w:rPr>
        <w:t>經濟學上將資本的單位價格稱為：答案顯示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AF20C3">
        <w:rPr>
          <w:rFonts w:hint="eastAsia"/>
          <w:color w:val="FFFFFF"/>
        </w:rPr>
        <w:t>B</w:t>
      </w:r>
      <w:r w:rsidRPr="00711AFA">
        <w:rPr>
          <w:rFonts w:hint="eastAsia"/>
          <w:color w:val="800000"/>
        </w:rPr>
        <w:t>】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）利息（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）利率（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）利潤（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）利基</w:t>
      </w:r>
    </w:p>
    <w:p w:rsidR="00E4374E" w:rsidRPr="00AB23A0" w:rsidRDefault="00E4374E" w:rsidP="00E4374E">
      <w:pPr>
        <w:pStyle w:val="3"/>
      </w:pPr>
      <w:r w:rsidRPr="00AB23A0">
        <w:rPr>
          <w:rFonts w:hint="eastAsia"/>
        </w:rPr>
        <w:t>25.</w:t>
      </w:r>
      <w:r w:rsidRPr="00AB23A0">
        <w:rPr>
          <w:rFonts w:hint="eastAsia"/>
        </w:rPr>
        <w:t>社區居民對於公園的總需求線為何？答案顯示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AF20C3">
        <w:rPr>
          <w:rFonts w:hint="eastAsia"/>
          <w:color w:val="FFFFFF"/>
        </w:rPr>
        <w:t>B</w:t>
      </w:r>
      <w:r w:rsidRPr="00711AFA">
        <w:rPr>
          <w:rFonts w:hint="eastAsia"/>
          <w:color w:val="800000"/>
        </w:rPr>
        <w:t>】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）個別居民需求線的水平加總（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）個別居民需求線的垂直加總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）所有居民公園需求線的平均值（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）個別居民的公園需求線中最大</w:t>
      </w:r>
    </w:p>
    <w:p w:rsidR="00E4374E" w:rsidRPr="00AB23A0" w:rsidRDefault="00E4374E" w:rsidP="00E4374E">
      <w:pPr>
        <w:pStyle w:val="3"/>
      </w:pPr>
      <w:r w:rsidRPr="00AB23A0">
        <w:rPr>
          <w:rFonts w:hint="eastAsia"/>
        </w:rPr>
        <w:t>26.</w:t>
      </w:r>
      <w:r w:rsidRPr="00AB23A0">
        <w:rPr>
          <w:rFonts w:hint="eastAsia"/>
        </w:rPr>
        <w:t>根據寇斯定理（</w:t>
      </w:r>
      <w:r w:rsidRPr="00AB23A0">
        <w:rPr>
          <w:rFonts w:hint="eastAsia"/>
        </w:rPr>
        <w:t>Coase Theorem</w:t>
      </w:r>
      <w:r w:rsidRPr="00AB23A0">
        <w:rPr>
          <w:rFonts w:hint="eastAsia"/>
        </w:rPr>
        <w:t>），當工業區的廠商排放有毒氣體污染居民時，若當雙方達成協議時，不論空氣的財產權屬於廠商或居民，則下列何者正確？答案顯示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AF20C3">
        <w:rPr>
          <w:rFonts w:hint="eastAsia"/>
          <w:color w:val="FFFFFF"/>
        </w:rPr>
        <w:t>D</w:t>
      </w:r>
      <w:r w:rsidRPr="00711AFA">
        <w:rPr>
          <w:rFonts w:hint="eastAsia"/>
          <w:color w:val="800000"/>
        </w:rPr>
        <w:t>】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）廠商的福利皆相等（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）居民的福利皆相等（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）廠商與居民的福利相等（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）有毒氣體的排放量皆相等</w:t>
      </w:r>
    </w:p>
    <w:p w:rsidR="00E4374E" w:rsidRPr="00AB23A0" w:rsidRDefault="00E4374E" w:rsidP="00E4374E">
      <w:pPr>
        <w:pStyle w:val="3"/>
      </w:pPr>
      <w:r w:rsidRPr="00AB23A0">
        <w:rPr>
          <w:rFonts w:hint="eastAsia"/>
        </w:rPr>
        <w:t>27</w:t>
      </w:r>
      <w:r w:rsidRPr="00AB23A0">
        <w:rPr>
          <w:rFonts w:hint="eastAsia"/>
        </w:rPr>
        <w:t>公園的鞦韆</w:t>
      </w:r>
      <w:r w:rsidRPr="002C5777">
        <w:rPr>
          <w:rFonts w:hint="eastAsia"/>
        </w:rPr>
        <w:t>屬</w:t>
      </w:r>
      <w:r w:rsidRPr="00AB23A0">
        <w:rPr>
          <w:rFonts w:hint="eastAsia"/>
        </w:rPr>
        <w:t>於：答案顯示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AF20C3">
        <w:rPr>
          <w:rFonts w:hint="eastAsia"/>
          <w:color w:val="FFFFFF"/>
        </w:rPr>
        <w:t>D</w:t>
      </w:r>
      <w:r w:rsidRPr="00711AFA">
        <w:rPr>
          <w:rFonts w:hint="eastAsia"/>
          <w:color w:val="800000"/>
        </w:rPr>
        <w:t>】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）公共財（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）準公共財（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）私有財（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）準私有財</w:t>
      </w:r>
    </w:p>
    <w:p w:rsidR="00E4374E" w:rsidRPr="00AB23A0" w:rsidRDefault="00E4374E" w:rsidP="00E4374E">
      <w:pPr>
        <w:pStyle w:val="3"/>
      </w:pPr>
      <w:r w:rsidRPr="00AB23A0">
        <w:rPr>
          <w:rFonts w:hint="eastAsia"/>
        </w:rPr>
        <w:t>28.</w:t>
      </w:r>
      <w:r w:rsidRPr="00AB23A0">
        <w:rPr>
          <w:rFonts w:hint="eastAsia"/>
        </w:rPr>
        <w:t>中央銀行的擴張性貨幣政策會產生下列何種所得重分配效果？答案顯示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AF20C3">
        <w:rPr>
          <w:rFonts w:hint="eastAsia"/>
          <w:color w:val="FFFFFF"/>
        </w:rPr>
        <w:t>B</w:t>
      </w:r>
      <w:r w:rsidRPr="00711AFA">
        <w:rPr>
          <w:rFonts w:hint="eastAsia"/>
          <w:color w:val="800000"/>
        </w:rPr>
        <w:t>】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）貸出者得利（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）借入者得利（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）納稅人得利（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）外國人得利</w:t>
      </w:r>
    </w:p>
    <w:p w:rsidR="00E4374E" w:rsidRPr="00AB23A0" w:rsidRDefault="00E4374E" w:rsidP="00E4374E">
      <w:pPr>
        <w:pStyle w:val="3"/>
      </w:pPr>
      <w:r w:rsidRPr="00AB23A0">
        <w:rPr>
          <w:rFonts w:hint="eastAsia"/>
        </w:rPr>
        <w:t>29.</w:t>
      </w:r>
      <w:r w:rsidRPr="00AB23A0">
        <w:rPr>
          <w:rFonts w:hint="eastAsia"/>
        </w:rPr>
        <w:t>下列關於物價指數的敘述，何者正確？答案顯示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AF20C3">
        <w:rPr>
          <w:rFonts w:hint="eastAsia"/>
          <w:color w:val="FFFFFF"/>
        </w:rPr>
        <w:t>B</w:t>
      </w:r>
      <w:r w:rsidRPr="00711AFA">
        <w:rPr>
          <w:rFonts w:hint="eastAsia"/>
          <w:color w:val="800000"/>
        </w:rPr>
        <w:t>】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）以消費者物價指數做為生活成本衡量時，可以正確地衡量通貨膨脹所帶來的負面效果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）以消費者物價指數做為生活成本衡量時，通常會高估通貨膨脹所帶來的負面效果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）以消費者物價指數做為生活成本衡量時，通常會低估通貨膨脹所帶來的負面效果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）消費者物價指數無法用來衡量生活成本</w:t>
      </w:r>
    </w:p>
    <w:p w:rsidR="00E4374E" w:rsidRPr="00AB23A0" w:rsidRDefault="00E4374E" w:rsidP="00E4374E">
      <w:pPr>
        <w:pStyle w:val="3"/>
      </w:pPr>
      <w:r w:rsidRPr="00AB23A0">
        <w:rPr>
          <w:rFonts w:hint="eastAsia"/>
        </w:rPr>
        <w:t>30.</w:t>
      </w:r>
      <w:r w:rsidRPr="00AB23A0">
        <w:rPr>
          <w:rFonts w:hint="eastAsia"/>
        </w:rPr>
        <w:t>何謂「失業率」？答案顯示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AF20C3">
        <w:rPr>
          <w:rFonts w:hint="eastAsia"/>
          <w:color w:val="FFFFFF"/>
        </w:rPr>
        <w:t>D</w:t>
      </w:r>
      <w:r w:rsidRPr="00711AFA">
        <w:rPr>
          <w:rFonts w:hint="eastAsia"/>
          <w:color w:val="800000"/>
        </w:rPr>
        <w:t>】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）失業人口占</w:t>
      </w:r>
      <w:r w:rsidRPr="00AB23A0">
        <w:rPr>
          <w:rFonts w:ascii="Arial Unicode MS" w:hAnsi="Arial Unicode MS" w:hint="eastAsia"/>
        </w:rPr>
        <w:t>15</w:t>
      </w:r>
      <w:r w:rsidRPr="00AB23A0">
        <w:rPr>
          <w:rFonts w:ascii="Arial Unicode MS" w:hAnsi="Arial Unicode MS" w:hint="eastAsia"/>
        </w:rPr>
        <w:t>歲以上民間人口的比率（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）失業人口占總人口的比率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）失業人口占就業人口的比率（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）失業人口占勞動力的比率</w:t>
      </w:r>
    </w:p>
    <w:p w:rsidR="00E4374E" w:rsidRPr="00AB23A0" w:rsidRDefault="00E4374E" w:rsidP="00E4374E">
      <w:pPr>
        <w:pStyle w:val="3"/>
      </w:pPr>
      <w:r w:rsidRPr="00AB23A0">
        <w:rPr>
          <w:rFonts w:hint="eastAsia"/>
        </w:rPr>
        <w:t>31</w:t>
      </w:r>
      <w:r w:rsidRPr="00AB23A0">
        <w:rPr>
          <w:rFonts w:hint="eastAsia"/>
        </w:rPr>
        <w:t>小巫去登記「短期促進就業方案」，但尚未找到工作。則小巫屬於：答案顯示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AF20C3">
        <w:rPr>
          <w:rFonts w:hint="eastAsia"/>
          <w:color w:val="FFFFFF"/>
        </w:rPr>
        <w:t>A</w:t>
      </w:r>
      <w:r w:rsidRPr="00711AFA">
        <w:rPr>
          <w:rFonts w:hint="eastAsia"/>
          <w:color w:val="800000"/>
        </w:rPr>
        <w:t>】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）失業者（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）就業者（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）非勞動力（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）無法判斷</w:t>
      </w:r>
    </w:p>
    <w:p w:rsidR="00E4374E" w:rsidRPr="00AB23A0" w:rsidRDefault="00E4374E" w:rsidP="00E4374E">
      <w:pPr>
        <w:pStyle w:val="3"/>
      </w:pPr>
      <w:r w:rsidRPr="00AB23A0">
        <w:rPr>
          <w:rFonts w:hint="eastAsia"/>
        </w:rPr>
        <w:t>32</w:t>
      </w:r>
      <w:r w:rsidRPr="00AB23A0">
        <w:rPr>
          <w:rFonts w:hint="eastAsia"/>
        </w:rPr>
        <w:t>小明的奶奶已經</w:t>
      </w:r>
      <w:r w:rsidRPr="00AB23A0">
        <w:rPr>
          <w:rFonts w:hint="eastAsia"/>
        </w:rPr>
        <w:t>70</w:t>
      </w:r>
      <w:r w:rsidRPr="00AB23A0">
        <w:rPr>
          <w:rFonts w:hint="eastAsia"/>
        </w:rPr>
        <w:t>歲了，目前在家義務幫忙帶孫子，則她屬於：答案顯示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AF20C3">
        <w:rPr>
          <w:rFonts w:hint="eastAsia"/>
          <w:color w:val="FFFFFF"/>
        </w:rPr>
        <w:t>D</w:t>
      </w:r>
      <w:r w:rsidRPr="00711AFA">
        <w:rPr>
          <w:rFonts w:hint="eastAsia"/>
          <w:color w:val="800000"/>
        </w:rPr>
        <w:t>】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）失業人口（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）就業人口（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）勞動力（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）非勞動力</w:t>
      </w:r>
    </w:p>
    <w:p w:rsidR="00E4374E" w:rsidRPr="00AB23A0" w:rsidRDefault="00E4374E" w:rsidP="00E4374E">
      <w:pPr>
        <w:pStyle w:val="3"/>
      </w:pPr>
      <w:r w:rsidRPr="00AB23A0">
        <w:rPr>
          <w:rFonts w:hint="eastAsia"/>
        </w:rPr>
        <w:t>33.</w:t>
      </w:r>
      <w:r w:rsidRPr="00AB23A0">
        <w:rPr>
          <w:rFonts w:hint="eastAsia"/>
        </w:rPr>
        <w:t>下列那一項政府支出不會直接進入國民所得的總合需求？答案顯示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AF20C3">
        <w:rPr>
          <w:rFonts w:hint="eastAsia"/>
          <w:color w:val="FFFFFF"/>
        </w:rPr>
        <w:t>D</w:t>
      </w:r>
      <w:r w:rsidRPr="00711AFA">
        <w:rPr>
          <w:rFonts w:hint="eastAsia"/>
          <w:color w:val="800000"/>
        </w:rPr>
        <w:t>】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）軍公教人員薪資支出（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）對大學五年五佰億補貼（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）收購道路用地支出（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）購買幻象戰機支出</w:t>
      </w:r>
    </w:p>
    <w:p w:rsidR="00E4374E" w:rsidRPr="00AB23A0" w:rsidRDefault="00E4374E" w:rsidP="00E4374E">
      <w:pPr>
        <w:pStyle w:val="3"/>
      </w:pPr>
      <w:r w:rsidRPr="00AB23A0">
        <w:rPr>
          <w:rFonts w:hint="eastAsia"/>
        </w:rPr>
        <w:t>34.</w:t>
      </w:r>
      <w:r w:rsidRPr="00AB23A0">
        <w:rPr>
          <w:rFonts w:hint="eastAsia"/>
        </w:rPr>
        <w:t>假設政府今年度建造了一條收費的高速公路，其造價為</w:t>
      </w:r>
      <w:r w:rsidRPr="00AB23A0">
        <w:rPr>
          <w:rFonts w:hint="eastAsia"/>
        </w:rPr>
        <w:t>20</w:t>
      </w:r>
      <w:r w:rsidRPr="00AB23A0">
        <w:rPr>
          <w:rFonts w:hint="eastAsia"/>
        </w:rPr>
        <w:t>億元，且今年度收費達</w:t>
      </w:r>
      <w:r w:rsidRPr="00AB23A0">
        <w:rPr>
          <w:rFonts w:hint="eastAsia"/>
        </w:rPr>
        <w:t>5</w:t>
      </w:r>
      <w:r w:rsidRPr="00AB23A0">
        <w:rPr>
          <w:rFonts w:hint="eastAsia"/>
        </w:rPr>
        <w:t>億元。這使今年度的國內生產毛額：答案顯示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AF20C3">
        <w:rPr>
          <w:rFonts w:hint="eastAsia"/>
          <w:color w:val="FFFFFF"/>
        </w:rPr>
        <w:t>C</w:t>
      </w:r>
      <w:r w:rsidRPr="00711AFA">
        <w:rPr>
          <w:rFonts w:hint="eastAsia"/>
          <w:color w:val="800000"/>
        </w:rPr>
        <w:t>】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）增加</w:t>
      </w:r>
      <w:r w:rsidRPr="00AB23A0">
        <w:rPr>
          <w:rFonts w:ascii="Arial Unicode MS" w:hAnsi="Arial Unicode MS" w:hint="eastAsia"/>
        </w:rPr>
        <w:t>5</w:t>
      </w:r>
      <w:r w:rsidRPr="00AB23A0">
        <w:rPr>
          <w:rFonts w:ascii="Arial Unicode MS" w:hAnsi="Arial Unicode MS" w:hint="eastAsia"/>
        </w:rPr>
        <w:t>億元（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）增加</w:t>
      </w:r>
      <w:r w:rsidRPr="00AB23A0">
        <w:rPr>
          <w:rFonts w:ascii="Arial Unicode MS" w:hAnsi="Arial Unicode MS" w:hint="eastAsia"/>
        </w:rPr>
        <w:t>20</w:t>
      </w:r>
      <w:r w:rsidRPr="00AB23A0">
        <w:rPr>
          <w:rFonts w:ascii="Arial Unicode MS" w:hAnsi="Arial Unicode MS" w:hint="eastAsia"/>
        </w:rPr>
        <w:t>億元（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）增加</w:t>
      </w:r>
      <w:r w:rsidRPr="00AB23A0">
        <w:rPr>
          <w:rFonts w:ascii="Arial Unicode MS" w:hAnsi="Arial Unicode MS" w:hint="eastAsia"/>
        </w:rPr>
        <w:t>25</w:t>
      </w:r>
      <w:r w:rsidRPr="00AB23A0">
        <w:rPr>
          <w:rFonts w:ascii="Arial Unicode MS" w:hAnsi="Arial Unicode MS" w:hint="eastAsia"/>
        </w:rPr>
        <w:t>億元（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）沒有變化</w:t>
      </w:r>
    </w:p>
    <w:p w:rsidR="00E4374E" w:rsidRPr="00AB23A0" w:rsidRDefault="00E4374E" w:rsidP="00E4374E">
      <w:pPr>
        <w:pStyle w:val="3"/>
      </w:pPr>
      <w:r w:rsidRPr="00AB23A0">
        <w:rPr>
          <w:rFonts w:hint="eastAsia"/>
        </w:rPr>
        <w:t>35.</w:t>
      </w:r>
      <w:r w:rsidRPr="00AB23A0">
        <w:rPr>
          <w:rFonts w:hint="eastAsia"/>
        </w:rPr>
        <w:t>某家公司</w:t>
      </w:r>
      <w:r w:rsidRPr="00AB23A0">
        <w:rPr>
          <w:rFonts w:hint="eastAsia"/>
        </w:rPr>
        <w:t xml:space="preserve"> 2009</w:t>
      </w:r>
      <w:r w:rsidRPr="00AB23A0">
        <w:rPr>
          <w:rFonts w:hint="eastAsia"/>
        </w:rPr>
        <w:t>年底有</w:t>
      </w:r>
      <w:r w:rsidRPr="00AB23A0">
        <w:rPr>
          <w:rFonts w:hint="eastAsia"/>
        </w:rPr>
        <w:t>20</w:t>
      </w:r>
      <w:r w:rsidRPr="00AB23A0">
        <w:rPr>
          <w:rFonts w:hint="eastAsia"/>
        </w:rPr>
        <w:t>部電腦，</w:t>
      </w:r>
      <w:r w:rsidRPr="00AB23A0">
        <w:rPr>
          <w:rFonts w:hint="eastAsia"/>
        </w:rPr>
        <w:t>2010</w:t>
      </w:r>
      <w:r w:rsidRPr="00AB23A0">
        <w:rPr>
          <w:rFonts w:hint="eastAsia"/>
        </w:rPr>
        <w:t>年中折舊</w:t>
      </w:r>
      <w:r w:rsidRPr="00AB23A0">
        <w:rPr>
          <w:rFonts w:hint="eastAsia"/>
        </w:rPr>
        <w:t>3</w:t>
      </w:r>
      <w:r w:rsidRPr="00AB23A0">
        <w:rPr>
          <w:rFonts w:hint="eastAsia"/>
        </w:rPr>
        <w:t>部，公司又購入</w:t>
      </w:r>
      <w:r w:rsidRPr="00AB23A0">
        <w:rPr>
          <w:rFonts w:hint="eastAsia"/>
        </w:rPr>
        <w:t>5</w:t>
      </w:r>
      <w:r w:rsidRPr="00AB23A0">
        <w:rPr>
          <w:rFonts w:hint="eastAsia"/>
        </w:rPr>
        <w:t>部電腦，試問下列敘述何者正確？答案顯示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AF20C3">
        <w:rPr>
          <w:rFonts w:hint="eastAsia"/>
          <w:color w:val="FFFFFF"/>
        </w:rPr>
        <w:t>B</w:t>
      </w:r>
      <w:r w:rsidRPr="00711AFA">
        <w:rPr>
          <w:rFonts w:hint="eastAsia"/>
          <w:color w:val="800000"/>
        </w:rPr>
        <w:t>】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2010</w:t>
      </w:r>
      <w:r w:rsidRPr="00AB23A0">
        <w:rPr>
          <w:rFonts w:ascii="Arial Unicode MS" w:hAnsi="Arial Unicode MS" w:hint="eastAsia"/>
        </w:rPr>
        <w:t>年電腦存量為</w:t>
      </w:r>
      <w:r w:rsidRPr="00AB23A0">
        <w:rPr>
          <w:rFonts w:ascii="Arial Unicode MS" w:hAnsi="Arial Unicode MS" w:hint="eastAsia"/>
        </w:rPr>
        <w:t>25.</w:t>
      </w:r>
      <w:r w:rsidRPr="00AB23A0">
        <w:rPr>
          <w:rFonts w:ascii="Arial Unicode MS" w:hAnsi="Arial Unicode MS" w:hint="eastAsia"/>
        </w:rPr>
        <w:t>部（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2010</w:t>
      </w:r>
      <w:r w:rsidRPr="00AB23A0">
        <w:rPr>
          <w:rFonts w:ascii="Arial Unicode MS" w:hAnsi="Arial Unicode MS" w:hint="eastAsia"/>
        </w:rPr>
        <w:t>年固定資本形成毛額為</w:t>
      </w:r>
      <w:r w:rsidRPr="00AB23A0">
        <w:rPr>
          <w:rFonts w:ascii="Arial Unicode MS" w:hAnsi="Arial Unicode MS" w:hint="eastAsia"/>
        </w:rPr>
        <w:t>5.</w:t>
      </w:r>
      <w:r w:rsidRPr="00AB23A0">
        <w:rPr>
          <w:rFonts w:ascii="Arial Unicode MS" w:hAnsi="Arial Unicode MS" w:hint="eastAsia"/>
        </w:rPr>
        <w:t>部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2010</w:t>
      </w:r>
      <w:r w:rsidRPr="00AB23A0">
        <w:rPr>
          <w:rFonts w:ascii="Arial Unicode MS" w:hAnsi="Arial Unicode MS" w:hint="eastAsia"/>
        </w:rPr>
        <w:t>年固定資本形成毛額為</w:t>
      </w:r>
      <w:r w:rsidRPr="00AB23A0">
        <w:rPr>
          <w:rFonts w:ascii="Arial Unicode MS" w:hAnsi="Arial Unicode MS" w:hint="eastAsia"/>
        </w:rPr>
        <w:t>8.</w:t>
      </w:r>
      <w:r w:rsidRPr="00AB23A0">
        <w:rPr>
          <w:rFonts w:ascii="Arial Unicode MS" w:hAnsi="Arial Unicode MS" w:hint="eastAsia"/>
        </w:rPr>
        <w:t>部（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2010</w:t>
      </w:r>
      <w:r w:rsidRPr="00AB23A0">
        <w:rPr>
          <w:rFonts w:ascii="Arial Unicode MS" w:hAnsi="Arial Unicode MS" w:hint="eastAsia"/>
        </w:rPr>
        <w:t>年電腦存量為</w:t>
      </w:r>
      <w:r w:rsidRPr="00AB23A0">
        <w:rPr>
          <w:rFonts w:ascii="Arial Unicode MS" w:hAnsi="Arial Unicode MS" w:hint="eastAsia"/>
        </w:rPr>
        <w:t>28.</w:t>
      </w:r>
      <w:r w:rsidRPr="00AB23A0">
        <w:rPr>
          <w:rFonts w:ascii="Arial Unicode MS" w:hAnsi="Arial Unicode MS" w:hint="eastAsia"/>
        </w:rPr>
        <w:t>部</w:t>
      </w:r>
    </w:p>
    <w:p w:rsidR="00E4374E" w:rsidRPr="00AB23A0" w:rsidRDefault="00E4374E" w:rsidP="00E4374E">
      <w:pPr>
        <w:pStyle w:val="3"/>
      </w:pPr>
      <w:r w:rsidRPr="00AB23A0">
        <w:rPr>
          <w:rFonts w:hint="eastAsia"/>
        </w:rPr>
        <w:t>36.</w:t>
      </w:r>
      <w:r w:rsidRPr="00AB23A0">
        <w:rPr>
          <w:rFonts w:hint="eastAsia"/>
        </w:rPr>
        <w:t>下列何者為計算國內生產毛額時應該加入的項目？答案顯示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AF20C3">
        <w:rPr>
          <w:rFonts w:hint="eastAsia"/>
          <w:color w:val="FFFFFF"/>
        </w:rPr>
        <w:t>B</w:t>
      </w:r>
      <w:r w:rsidRPr="00711AFA">
        <w:rPr>
          <w:rFonts w:hint="eastAsia"/>
          <w:color w:val="800000"/>
        </w:rPr>
        <w:t>】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）家庭主婦的家事勞務（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）二手車買賣提供的佣金（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）移轉性支付（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）股票買賣</w:t>
      </w:r>
    </w:p>
    <w:p w:rsidR="00E4374E" w:rsidRPr="00AB23A0" w:rsidRDefault="00E4374E" w:rsidP="00E4374E">
      <w:pPr>
        <w:pStyle w:val="3"/>
      </w:pPr>
      <w:r w:rsidRPr="00AB23A0">
        <w:rPr>
          <w:rFonts w:hint="eastAsia"/>
        </w:rPr>
        <w:t>37.</w:t>
      </w:r>
      <w:r w:rsidRPr="00AB23A0">
        <w:rPr>
          <w:rFonts w:hint="eastAsia"/>
        </w:rPr>
        <w:t>中央銀行調降法定存款準備率，可以做為：答案顯示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AF20C3">
        <w:rPr>
          <w:rFonts w:hint="eastAsia"/>
          <w:color w:val="FFFFFF"/>
        </w:rPr>
        <w:t>A</w:t>
      </w:r>
      <w:r w:rsidRPr="00711AFA">
        <w:rPr>
          <w:rFonts w:hint="eastAsia"/>
          <w:color w:val="800000"/>
        </w:rPr>
        <w:t>】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）擴張性貨幣政策（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）擴張性財政政策（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）緊縮性貨幣政策（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）緊縮性財政政策</w:t>
      </w:r>
    </w:p>
    <w:p w:rsidR="00E4374E" w:rsidRPr="00AB23A0" w:rsidRDefault="00E4374E" w:rsidP="00E4374E">
      <w:pPr>
        <w:pStyle w:val="3"/>
      </w:pPr>
      <w:r w:rsidRPr="00AB23A0">
        <w:rPr>
          <w:rFonts w:hint="eastAsia"/>
        </w:rPr>
        <w:t>38.</w:t>
      </w:r>
      <w:r w:rsidRPr="00AB23A0">
        <w:rPr>
          <w:rFonts w:hint="eastAsia"/>
        </w:rPr>
        <w:t>假設一個開放經濟，而且政府消費支出與稅收淨額為外生決定，且邊際儲蓄傾向為</w:t>
      </w:r>
      <w:r w:rsidRPr="00AB23A0">
        <w:rPr>
          <w:rFonts w:hint="eastAsia"/>
        </w:rPr>
        <w:t>0.25</w:t>
      </w:r>
      <w:r w:rsidRPr="00AB23A0">
        <w:rPr>
          <w:rFonts w:hint="eastAsia"/>
        </w:rPr>
        <w:t>，邊際進口傾向為</w:t>
      </w:r>
      <w:r w:rsidRPr="00AB23A0">
        <w:rPr>
          <w:rFonts w:hint="eastAsia"/>
        </w:rPr>
        <w:t>0.25</w:t>
      </w:r>
      <w:r w:rsidRPr="00AB23A0">
        <w:rPr>
          <w:rFonts w:hint="eastAsia"/>
        </w:rPr>
        <w:t>，若政府消費支出與稅收淨額同時增加</w:t>
      </w:r>
      <w:r w:rsidRPr="00AB23A0">
        <w:rPr>
          <w:rFonts w:hint="eastAsia"/>
        </w:rPr>
        <w:t>300</w:t>
      </w:r>
      <w:r w:rsidRPr="00AB23A0">
        <w:rPr>
          <w:rFonts w:hint="eastAsia"/>
        </w:rPr>
        <w:t>，將使均衡所得增加多少？答案顯示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AF20C3">
        <w:rPr>
          <w:rFonts w:hint="eastAsia"/>
          <w:color w:val="FFFFFF"/>
        </w:rPr>
        <w:t>B</w:t>
      </w:r>
      <w:r w:rsidRPr="00711AFA">
        <w:rPr>
          <w:rFonts w:hint="eastAsia"/>
          <w:color w:val="800000"/>
        </w:rPr>
        <w:t>】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75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150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300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1200</w:t>
      </w:r>
    </w:p>
    <w:p w:rsidR="00E4374E" w:rsidRPr="00AB23A0" w:rsidRDefault="00E4374E" w:rsidP="00E4374E">
      <w:pPr>
        <w:pStyle w:val="3"/>
      </w:pPr>
      <w:r w:rsidRPr="00AB23A0">
        <w:rPr>
          <w:rFonts w:hint="eastAsia"/>
        </w:rPr>
        <w:lastRenderedPageBreak/>
        <w:t>39.</w:t>
      </w:r>
      <w:r w:rsidRPr="00AB23A0">
        <w:rPr>
          <w:rFonts w:hint="eastAsia"/>
        </w:rPr>
        <w:t>有關利率對國民所得支出面的影響分析，下列何者正確？答案顯示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AF20C3">
        <w:rPr>
          <w:rFonts w:hint="eastAsia"/>
          <w:color w:val="FFFFFF"/>
        </w:rPr>
        <w:t>C</w:t>
      </w:r>
      <w:r w:rsidRPr="00711AFA">
        <w:rPr>
          <w:rFonts w:hint="eastAsia"/>
          <w:color w:val="800000"/>
        </w:rPr>
        <w:t>】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）利率與消費支出呈正相關（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）利率與消費支出完全無關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）利率與投資支出呈負相關（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）利率與投資支出呈正相關</w:t>
      </w:r>
    </w:p>
    <w:p w:rsidR="00E4374E" w:rsidRPr="00AB23A0" w:rsidRDefault="00E4374E" w:rsidP="00E4374E">
      <w:pPr>
        <w:pStyle w:val="3"/>
      </w:pPr>
      <w:r w:rsidRPr="00AB23A0">
        <w:rPr>
          <w:rFonts w:hint="eastAsia"/>
        </w:rPr>
        <w:t>40.</w:t>
      </w:r>
      <w:r w:rsidRPr="00AB23A0">
        <w:rPr>
          <w:rFonts w:hint="eastAsia"/>
        </w:rPr>
        <w:t>若社會已達充分就業水準時，下列那一個方案能有效刺激國民所得提高？答案顯示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AF20C3">
        <w:rPr>
          <w:rFonts w:hint="eastAsia"/>
          <w:color w:val="FFFFFF"/>
        </w:rPr>
        <w:t>A</w:t>
      </w:r>
      <w:r w:rsidRPr="00711AFA">
        <w:rPr>
          <w:rFonts w:hint="eastAsia"/>
          <w:color w:val="800000"/>
        </w:rPr>
        <w:t>】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）增加儲蓄（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）增加消費支出（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）增加政府支出（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）擴大總合需求</w:t>
      </w:r>
    </w:p>
    <w:p w:rsidR="00E4374E" w:rsidRPr="00AB23A0" w:rsidRDefault="00E4374E" w:rsidP="00E4374E">
      <w:pPr>
        <w:pStyle w:val="3"/>
      </w:pPr>
      <w:r w:rsidRPr="00AB23A0">
        <w:rPr>
          <w:rFonts w:hint="eastAsia"/>
        </w:rPr>
        <w:t>41.</w:t>
      </w:r>
      <w:r w:rsidRPr="00AB23A0">
        <w:rPr>
          <w:rFonts w:hint="eastAsia"/>
        </w:rPr>
        <w:t>中央銀行下列那一項措施將使貨幣供給減少？答案顯示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AF20C3">
        <w:rPr>
          <w:rFonts w:hint="eastAsia"/>
          <w:color w:val="FFFFFF"/>
        </w:rPr>
        <w:t>D</w:t>
      </w:r>
      <w:r w:rsidRPr="00711AFA">
        <w:rPr>
          <w:rFonts w:hint="eastAsia"/>
          <w:color w:val="800000"/>
        </w:rPr>
        <w:t>】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）公開市場買進票券（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）開啟重貼現窗口（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）釋出儲匯處轉存款（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）賣出外匯</w:t>
      </w:r>
    </w:p>
    <w:p w:rsidR="00E4374E" w:rsidRPr="00AB23A0" w:rsidRDefault="00E4374E" w:rsidP="00E4374E">
      <w:pPr>
        <w:pStyle w:val="3"/>
      </w:pPr>
      <w:r w:rsidRPr="00AB23A0">
        <w:rPr>
          <w:rFonts w:hint="eastAsia"/>
        </w:rPr>
        <w:t>42.</w:t>
      </w:r>
      <w:r w:rsidRPr="00AB23A0">
        <w:rPr>
          <w:rFonts w:hint="eastAsia"/>
        </w:rPr>
        <w:t>下列那一項不是金融市場的功能？答案顯示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AF20C3">
        <w:rPr>
          <w:rFonts w:hint="eastAsia"/>
          <w:color w:val="FFFFFF"/>
        </w:rPr>
        <w:t>D</w:t>
      </w:r>
      <w:r w:rsidRPr="00711AFA">
        <w:rPr>
          <w:rFonts w:hint="eastAsia"/>
          <w:color w:val="800000"/>
        </w:rPr>
        <w:t>】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）分散風險（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）融資（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）提供訊息（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）穩定經濟</w:t>
      </w:r>
    </w:p>
    <w:p w:rsidR="00E4374E" w:rsidRPr="00AB23A0" w:rsidRDefault="00E4374E" w:rsidP="00E4374E">
      <w:pPr>
        <w:pStyle w:val="3"/>
      </w:pPr>
      <w:r w:rsidRPr="00AB23A0">
        <w:rPr>
          <w:rFonts w:hint="eastAsia"/>
        </w:rPr>
        <w:t>43.</w:t>
      </w:r>
      <w:r w:rsidRPr="00AB23A0">
        <w:rPr>
          <w:rFonts w:hint="eastAsia"/>
        </w:rPr>
        <w:t>下列那一項是屬於間接金融的籌資方式？答案顯示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AF20C3">
        <w:rPr>
          <w:rFonts w:hint="eastAsia"/>
          <w:color w:val="FFFFFF"/>
        </w:rPr>
        <w:t>D</w:t>
      </w:r>
      <w:r w:rsidRPr="00711AFA">
        <w:rPr>
          <w:rFonts w:hint="eastAsia"/>
          <w:color w:val="800000"/>
        </w:rPr>
        <w:t>】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）發行公司債（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）發行國庫券（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）發行股票（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）向銀行貸款</w:t>
      </w:r>
    </w:p>
    <w:p w:rsidR="00E4374E" w:rsidRPr="00AB23A0" w:rsidRDefault="00E4374E" w:rsidP="00E4374E">
      <w:pPr>
        <w:pStyle w:val="3"/>
      </w:pPr>
      <w:r w:rsidRPr="00AB23A0">
        <w:rPr>
          <w:rFonts w:hint="eastAsia"/>
        </w:rPr>
        <w:t>44.</w:t>
      </w:r>
      <w:r w:rsidRPr="00AB23A0">
        <w:rPr>
          <w:rFonts w:hint="eastAsia"/>
        </w:rPr>
        <w:t>若中央銀行將名目變數設定為貨幣政策操作之目標，則下列何者不會被設定為操作目標？答案顯示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AF20C3">
        <w:rPr>
          <w:rFonts w:hint="eastAsia"/>
          <w:color w:val="FFFFFF"/>
        </w:rPr>
        <w:t>C</w:t>
      </w:r>
      <w:r w:rsidRPr="00711AFA">
        <w:rPr>
          <w:rFonts w:hint="eastAsia"/>
          <w:color w:val="800000"/>
        </w:rPr>
        <w:t>】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）物價水準（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）貨幣供給（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）失業率（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）名目</w:t>
      </w:r>
      <w:r w:rsidRPr="00AB23A0">
        <w:rPr>
          <w:rFonts w:ascii="Arial Unicode MS" w:hAnsi="Arial Unicode MS" w:hint="eastAsia"/>
        </w:rPr>
        <w:t>GDP</w:t>
      </w:r>
    </w:p>
    <w:p w:rsidR="00E4374E" w:rsidRPr="00AB23A0" w:rsidRDefault="00E4374E" w:rsidP="00E4374E">
      <w:pPr>
        <w:pStyle w:val="3"/>
      </w:pPr>
      <w:r w:rsidRPr="00AB23A0">
        <w:rPr>
          <w:rFonts w:hint="eastAsia"/>
        </w:rPr>
        <w:t>45.</w:t>
      </w:r>
      <w:r w:rsidRPr="00AB23A0">
        <w:rPr>
          <w:rFonts w:hint="eastAsia"/>
        </w:rPr>
        <w:t>假設政府原本財政收支平衡，若景氣進入衰退期而政府稅收與支出法則並未改變，則下列何者最有可能發生？答案顯示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AF20C3">
        <w:rPr>
          <w:rFonts w:hint="eastAsia"/>
          <w:color w:val="FFFFFF"/>
        </w:rPr>
        <w:t>B</w:t>
      </w:r>
      <w:r w:rsidRPr="00711AFA">
        <w:rPr>
          <w:rFonts w:hint="eastAsia"/>
          <w:color w:val="800000"/>
        </w:rPr>
        <w:t>】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）政府預算維持平衡（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）政府預算發生赤字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）政府預算有盈餘（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）政府預算有赤字或盈餘決定於景氣衰退的嚴重性</w:t>
      </w:r>
    </w:p>
    <w:p w:rsidR="00E4374E" w:rsidRPr="00AB23A0" w:rsidRDefault="00E4374E" w:rsidP="00E4374E">
      <w:pPr>
        <w:pStyle w:val="3"/>
      </w:pPr>
      <w:r w:rsidRPr="00AB23A0">
        <w:rPr>
          <w:rFonts w:hint="eastAsia"/>
        </w:rPr>
        <w:t>46.</w:t>
      </w:r>
      <w:r w:rsidRPr="00AB23A0">
        <w:rPr>
          <w:rFonts w:hint="eastAsia"/>
        </w:rPr>
        <w:t>下列那一項的財政制度不具有可緩和景氣波動的自我調節功能？答案顯示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AF20C3">
        <w:rPr>
          <w:rFonts w:hint="eastAsia"/>
          <w:color w:val="FFFFFF"/>
        </w:rPr>
        <w:t>D</w:t>
      </w:r>
      <w:r w:rsidRPr="00711AFA">
        <w:rPr>
          <w:rFonts w:hint="eastAsia"/>
          <w:color w:val="800000"/>
        </w:rPr>
        <w:t>】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）所得稅（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）營業稅（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）失業保險制度（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）統籌分配稅款</w:t>
      </w:r>
    </w:p>
    <w:p w:rsidR="00E4374E" w:rsidRPr="00AB23A0" w:rsidRDefault="00E4374E" w:rsidP="00E4374E">
      <w:pPr>
        <w:pStyle w:val="3"/>
      </w:pPr>
      <w:r w:rsidRPr="00AB23A0">
        <w:rPr>
          <w:rFonts w:hint="eastAsia"/>
        </w:rPr>
        <w:t>47.</w:t>
      </w:r>
      <w:r w:rsidRPr="00AB23A0">
        <w:rPr>
          <w:rFonts w:hint="eastAsia"/>
        </w:rPr>
        <w:t>一次完整的景氣循環依序會包括那些階段？答案顯示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AF20C3">
        <w:rPr>
          <w:rFonts w:hint="eastAsia"/>
          <w:color w:val="FFFFFF"/>
        </w:rPr>
        <w:t>D</w:t>
      </w:r>
      <w:r w:rsidRPr="00711AFA">
        <w:rPr>
          <w:rFonts w:hint="eastAsia"/>
          <w:color w:val="800000"/>
        </w:rPr>
        <w:t>】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）谷底→頂峰→衰退→擴張（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）擴張→衰退→谷底→頂峰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）谷底→衰退→擴張→頂峰（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）頂峰→衰退→谷底→擴張</w:t>
      </w:r>
    </w:p>
    <w:p w:rsidR="00E4374E" w:rsidRPr="00AB23A0" w:rsidRDefault="00E4374E" w:rsidP="00E4374E">
      <w:pPr>
        <w:pStyle w:val="3"/>
      </w:pPr>
      <w:r w:rsidRPr="00AB23A0">
        <w:rPr>
          <w:rFonts w:hint="eastAsia"/>
        </w:rPr>
        <w:t>48.</w:t>
      </w:r>
      <w:r w:rsidRPr="00AB23A0">
        <w:rPr>
          <w:rFonts w:hint="eastAsia"/>
        </w:rPr>
        <w:t>國際收支帳裏「準備與相關項目」意指下列何項的變動？答案顯示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AF20C3">
        <w:rPr>
          <w:rFonts w:hint="eastAsia"/>
          <w:color w:val="FFFFFF"/>
        </w:rPr>
        <w:t>B</w:t>
      </w:r>
      <w:r w:rsidRPr="00711AFA">
        <w:rPr>
          <w:rFonts w:hint="eastAsia"/>
          <w:color w:val="800000"/>
        </w:rPr>
        <w:t>】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）國內金融機構準備金（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）中央銀行外匯資產（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）國際間的熱錢（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）政府預算</w:t>
      </w:r>
    </w:p>
    <w:p w:rsidR="00E4374E" w:rsidRPr="00AB23A0" w:rsidRDefault="00E4374E" w:rsidP="00E4374E">
      <w:pPr>
        <w:pStyle w:val="3"/>
      </w:pPr>
      <w:r w:rsidRPr="00AB23A0">
        <w:rPr>
          <w:rFonts w:hint="eastAsia"/>
        </w:rPr>
        <w:t>49.</w:t>
      </w:r>
      <w:r w:rsidRPr="00AB23A0">
        <w:rPr>
          <w:rFonts w:hint="eastAsia"/>
        </w:rPr>
        <w:t>下列有關歐元發行的敘述，何者錯誤？答案顯示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AF20C3">
        <w:rPr>
          <w:rFonts w:hint="eastAsia"/>
          <w:color w:val="FFFFFF"/>
        </w:rPr>
        <w:t>A</w:t>
      </w:r>
      <w:r w:rsidRPr="00711AFA">
        <w:rPr>
          <w:rFonts w:hint="eastAsia"/>
          <w:color w:val="800000"/>
        </w:rPr>
        <w:t>】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）可以使歐元區內國家都具有相同的物價指數（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）使歐元區內國家必須放棄自己的貨幣發行權</w:t>
      </w:r>
    </w:p>
    <w:p w:rsidR="00E4374E" w:rsidRPr="00AB23A0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）使歐元區內國家間相互交易較方便（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）使歐元區對其他國家的交易更為方便</w:t>
      </w:r>
    </w:p>
    <w:p w:rsidR="00E4374E" w:rsidRPr="00AB23A0" w:rsidRDefault="00E4374E" w:rsidP="00E4374E">
      <w:pPr>
        <w:pStyle w:val="3"/>
      </w:pPr>
      <w:r w:rsidRPr="00AB23A0">
        <w:rPr>
          <w:rFonts w:hint="eastAsia"/>
        </w:rPr>
        <w:t>50.</w:t>
      </w:r>
      <w:r w:rsidRPr="00AB23A0">
        <w:rPr>
          <w:rFonts w:hint="eastAsia"/>
        </w:rPr>
        <w:t>社會大眾預期本國貨幣將會貶值，則目前外匯市場有何變化？答案顯示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AF20C3">
        <w:rPr>
          <w:rFonts w:hint="eastAsia"/>
          <w:color w:val="FFFFFF"/>
        </w:rPr>
        <w:t>D</w:t>
      </w:r>
      <w:r w:rsidRPr="00711AFA">
        <w:rPr>
          <w:rFonts w:hint="eastAsia"/>
          <w:color w:val="800000"/>
        </w:rPr>
        <w:t>】</w:t>
      </w:r>
    </w:p>
    <w:p w:rsidR="00E4374E" w:rsidRDefault="00E4374E" w:rsidP="00E4374E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）外匯供給增加（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）外匯需求減少（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）外匯市場供需不變（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）本國幣對外國幣匯率水準提高</w:t>
      </w:r>
    </w:p>
    <w:p w:rsidR="002C5777" w:rsidRPr="003E7A0C" w:rsidRDefault="002C5777" w:rsidP="003E7A0C"/>
    <w:sectPr w:rsidR="002C5777" w:rsidRPr="003E7A0C">
      <w:footerReference w:type="even" r:id="rId50"/>
      <w:footerReference w:type="default" r:id="rId51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A51" w:rsidRDefault="002F0A51">
      <w:r>
        <w:separator/>
      </w:r>
    </w:p>
  </w:endnote>
  <w:endnote w:type="continuationSeparator" w:id="0">
    <w:p w:rsidR="002F0A51" w:rsidRDefault="002F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12" w:rsidRDefault="00472A12">
    <w:pPr>
      <w:pStyle w:val="af2"/>
      <w:framePr w:h="0" w:wrap="around" w:vAnchor="text" w:hAnchor="margin" w:xAlign="right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472A12" w:rsidRDefault="00472A12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12" w:rsidRDefault="00472A12">
    <w:pPr>
      <w:pStyle w:val="af2"/>
      <w:framePr w:h="0" w:wrap="around" w:vAnchor="text" w:hAnchor="margin" w:xAlign="right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 w:rsidR="00C27C3D">
      <w:rPr>
        <w:rStyle w:val="ac"/>
        <w:noProof/>
      </w:rPr>
      <w:t>1</w:t>
    </w:r>
    <w:r>
      <w:fldChar w:fldCharType="end"/>
    </w:r>
  </w:p>
  <w:p w:rsidR="00472A12" w:rsidRDefault="00472A12">
    <w:pPr>
      <w:pStyle w:val="af2"/>
      <w:ind w:right="45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&lt;&lt;</w:t>
    </w:r>
    <w:r>
      <w:rPr>
        <w:rFonts w:ascii="Arial Unicode MS" w:hAnsi="Arial Unicode MS" w:hint="eastAsia"/>
        <w:sz w:val="18"/>
      </w:rPr>
      <w:t>經濟學測驗題庫彙編</w:t>
    </w:r>
    <w:r>
      <w:rPr>
        <w:rFonts w:ascii="Arial Unicode MS" w:hAnsi="Arial Unicode MS" w:hint="eastAsia"/>
        <w:sz w:val="18"/>
      </w:rPr>
      <w:t>02~100-new</w:t>
    </w:r>
    <w:r>
      <w:rPr>
        <w:rFonts w:ascii="Arial Unicode MS" w:hAnsi="Arial Unicode MS" w:hint="eastAsia"/>
        <w:sz w:val="18"/>
      </w:rPr>
      <w:t>年</w:t>
    </w:r>
    <w:r>
      <w:rPr>
        <w:rFonts w:ascii="Arial Unicode MS" w:hAnsi="Arial Unicode MS" w:hint="eastAsia"/>
        <w:sz w:val="18"/>
      </w:rPr>
      <w:t>&gt;&gt;S-link</w:t>
    </w:r>
    <w:r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A51" w:rsidRDefault="002F0A51">
      <w:r>
        <w:separator/>
      </w:r>
    </w:p>
  </w:footnote>
  <w:footnote w:type="continuationSeparator" w:id="0">
    <w:p w:rsidR="002F0A51" w:rsidRDefault="002F0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06C"/>
    <w:rsid w:val="00025DBA"/>
    <w:rsid w:val="00046229"/>
    <w:rsid w:val="000C66A1"/>
    <w:rsid w:val="00135919"/>
    <w:rsid w:val="00172A27"/>
    <w:rsid w:val="001D675D"/>
    <w:rsid w:val="00221602"/>
    <w:rsid w:val="00230A3D"/>
    <w:rsid w:val="00243547"/>
    <w:rsid w:val="002A59C2"/>
    <w:rsid w:val="002C5777"/>
    <w:rsid w:val="002F0A51"/>
    <w:rsid w:val="003000F0"/>
    <w:rsid w:val="00336B3D"/>
    <w:rsid w:val="003765DD"/>
    <w:rsid w:val="0039527F"/>
    <w:rsid w:val="003E7A0C"/>
    <w:rsid w:val="003F080B"/>
    <w:rsid w:val="003F7B7E"/>
    <w:rsid w:val="00420393"/>
    <w:rsid w:val="00426D9D"/>
    <w:rsid w:val="004362AF"/>
    <w:rsid w:val="00470C8B"/>
    <w:rsid w:val="00472A12"/>
    <w:rsid w:val="004D35D0"/>
    <w:rsid w:val="004E1A12"/>
    <w:rsid w:val="004F5B49"/>
    <w:rsid w:val="005001A6"/>
    <w:rsid w:val="00552E40"/>
    <w:rsid w:val="005547CF"/>
    <w:rsid w:val="00570D07"/>
    <w:rsid w:val="005B1EBA"/>
    <w:rsid w:val="005F3AFD"/>
    <w:rsid w:val="00624F14"/>
    <w:rsid w:val="00630490"/>
    <w:rsid w:val="006454C1"/>
    <w:rsid w:val="006C0D40"/>
    <w:rsid w:val="006D7275"/>
    <w:rsid w:val="006F1FC1"/>
    <w:rsid w:val="00711AFA"/>
    <w:rsid w:val="007655CF"/>
    <w:rsid w:val="00765F52"/>
    <w:rsid w:val="00797B38"/>
    <w:rsid w:val="00856A24"/>
    <w:rsid w:val="00866B21"/>
    <w:rsid w:val="00881800"/>
    <w:rsid w:val="008A0741"/>
    <w:rsid w:val="008E0CFD"/>
    <w:rsid w:val="008F081A"/>
    <w:rsid w:val="00965E9D"/>
    <w:rsid w:val="009A6544"/>
    <w:rsid w:val="009B2EA4"/>
    <w:rsid w:val="009F4612"/>
    <w:rsid w:val="00A06543"/>
    <w:rsid w:val="00A10634"/>
    <w:rsid w:val="00A46E97"/>
    <w:rsid w:val="00AB0ED8"/>
    <w:rsid w:val="00AF20C3"/>
    <w:rsid w:val="00B974E6"/>
    <w:rsid w:val="00BA24AE"/>
    <w:rsid w:val="00BB15B4"/>
    <w:rsid w:val="00BD2B6F"/>
    <w:rsid w:val="00C1715A"/>
    <w:rsid w:val="00C27C3D"/>
    <w:rsid w:val="00C32284"/>
    <w:rsid w:val="00C35E78"/>
    <w:rsid w:val="00C770C0"/>
    <w:rsid w:val="00CD2196"/>
    <w:rsid w:val="00CE5F5D"/>
    <w:rsid w:val="00D2769B"/>
    <w:rsid w:val="00D74A15"/>
    <w:rsid w:val="00DD298D"/>
    <w:rsid w:val="00DF3DA8"/>
    <w:rsid w:val="00E03BA8"/>
    <w:rsid w:val="00E3597C"/>
    <w:rsid w:val="00E4374E"/>
    <w:rsid w:val="00E77C7B"/>
    <w:rsid w:val="00F25D59"/>
    <w:rsid w:val="00F314D9"/>
    <w:rsid w:val="00F547C9"/>
    <w:rsid w:val="00F63088"/>
    <w:rsid w:val="00F810EA"/>
    <w:rsid w:val="00F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/>
      <w:b/>
      <w:bCs/>
      <w:color w:val="333399"/>
    </w:rPr>
  </w:style>
  <w:style w:type="paragraph" w:styleId="3">
    <w:name w:val="heading 3"/>
    <w:basedOn w:val="a"/>
    <w:link w:val="30"/>
    <w:qFormat/>
    <w:pPr>
      <w:widowControl/>
      <w:tabs>
        <w:tab w:val="left" w:pos="7230"/>
      </w:tabs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21">
    <w:name w:val="h21"/>
    <w:rPr>
      <w:color w:val="009933"/>
    </w:rPr>
  </w:style>
  <w:style w:type="character" w:customStyle="1" w:styleId="a3">
    <w:name w:val="文件引導模式 字元"/>
    <w:link w:val="a4"/>
    <w:rPr>
      <w:rFonts w:ascii="新細明體" w:hAnsi="新細明體"/>
      <w:kern w:val="2"/>
      <w:szCs w:val="18"/>
    </w:rPr>
  </w:style>
  <w:style w:type="character" w:customStyle="1" w:styleId="a5">
    <w:name w:val="問候 字元"/>
    <w:link w:val="a6"/>
    <w:rPr>
      <w:rFonts w:ascii="新細明體" w:hAnsi="Calibri" w:cs="新細明體"/>
      <w:kern w:val="2"/>
    </w:rPr>
  </w:style>
  <w:style w:type="character" w:customStyle="1" w:styleId="h61">
    <w:name w:val="h61"/>
    <w:rPr>
      <w:b/>
      <w:bCs/>
      <w:color w:val="0099CC"/>
    </w:rPr>
  </w:style>
  <w:style w:type="character" w:customStyle="1" w:styleId="a7">
    <w:name w:val="註解方塊文字 字元"/>
    <w:link w:val="a8"/>
    <w:rPr>
      <w:rFonts w:ascii="Cambria" w:hAnsi="Cambria"/>
      <w:kern w:val="2"/>
      <w:sz w:val="18"/>
      <w:szCs w:val="18"/>
    </w:rPr>
  </w:style>
  <w:style w:type="character" w:customStyle="1" w:styleId="a9">
    <w:name w:val="結語 字元"/>
    <w:link w:val="aa"/>
    <w:rPr>
      <w:rFonts w:ascii="新細明體" w:hAnsi="Calibri" w:cs="新細明體"/>
      <w:kern w:val="2"/>
    </w:rPr>
  </w:style>
  <w:style w:type="character" w:customStyle="1" w:styleId="HyperlinkChar">
    <w:name w:val="Hyperlink Char"/>
    <w:rPr>
      <w:rFonts w:ascii="新細明體" w:eastAsia="新細明體"/>
      <w:color w:val="000080"/>
      <w:sz w:val="20"/>
      <w:u w:val="single"/>
    </w:rPr>
  </w:style>
  <w:style w:type="character" w:styleId="ab">
    <w:name w:val="FollowedHyperlink"/>
    <w:rPr>
      <w:rFonts w:ascii="新細明體" w:hAnsi="新細明體"/>
      <w:color w:val="800080"/>
      <w:sz w:val="20"/>
      <w:u w:val="single"/>
    </w:rPr>
  </w:style>
  <w:style w:type="character" w:styleId="ac">
    <w:name w:val="page number"/>
    <w:basedOn w:val="a0"/>
  </w:style>
  <w:style w:type="character" w:styleId="ad">
    <w:name w:val="Hyperlink"/>
    <w:rPr>
      <w:rFonts w:ascii="新細明體" w:hAnsi="新細明體"/>
      <w:color w:val="808000"/>
      <w:sz w:val="20"/>
      <w:u w:val="single"/>
    </w:rPr>
  </w:style>
  <w:style w:type="character" w:styleId="ae">
    <w:name w:val="Strong"/>
    <w:qFormat/>
    <w:rPr>
      <w:b/>
      <w:bCs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f">
    <w:name w:val="頁首 字元"/>
    <w:link w:val="af0"/>
    <w:rPr>
      <w:kern w:val="2"/>
    </w:rPr>
  </w:style>
  <w:style w:type="character" w:customStyle="1" w:styleId="af1">
    <w:name w:val="頁尾 字元"/>
    <w:link w:val="af2"/>
    <w:rPr>
      <w:kern w:val="2"/>
    </w:rPr>
  </w:style>
  <w:style w:type="character" w:customStyle="1" w:styleId="20">
    <w:name w:val="標題 2 字元"/>
    <w:link w:val="2"/>
    <w:rPr>
      <w:rFonts w:ascii="Arial Unicode MS" w:hAnsi="Arial Unicode MS"/>
      <w:b/>
      <w:bCs/>
      <w:color w:val="333399"/>
      <w:kern w:val="2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szCs w:val="27"/>
    </w:rPr>
  </w:style>
  <w:style w:type="character" w:customStyle="1" w:styleId="10">
    <w:name w:val="標題 1 字元"/>
    <w:link w:val="1"/>
    <w:rPr>
      <w:rFonts w:ascii="Arial Unicode MS" w:hAnsi="Arial Unicode MS" w:cs="Arial Unicode MS"/>
      <w:b/>
      <w:bCs/>
      <w:color w:val="990000"/>
      <w:kern w:val="2"/>
    </w:rPr>
  </w:style>
  <w:style w:type="paragraph" w:styleId="af0">
    <w:name w:val="header"/>
    <w:basedOn w:val="a"/>
    <w:link w:val="af"/>
    <w:pPr>
      <w:tabs>
        <w:tab w:val="center" w:pos="4153"/>
        <w:tab w:val="right" w:pos="8306"/>
      </w:tabs>
      <w:snapToGrid w:val="0"/>
    </w:pPr>
  </w:style>
  <w:style w:type="paragraph" w:styleId="af2">
    <w:name w:val="footer"/>
    <w:basedOn w:val="a"/>
    <w:link w:val="af1"/>
    <w:pPr>
      <w:tabs>
        <w:tab w:val="center" w:pos="4153"/>
        <w:tab w:val="right" w:pos="8306"/>
      </w:tabs>
      <w:snapToGrid w:val="0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a4">
    <w:name w:val="Document Map"/>
    <w:basedOn w:val="a"/>
    <w:link w:val="a3"/>
    <w:rPr>
      <w:rFonts w:ascii="新細明體" w:hAnsi="新細明體"/>
      <w:szCs w:val="18"/>
    </w:rPr>
  </w:style>
  <w:style w:type="paragraph" w:styleId="a8">
    <w:name w:val="Balloon Text"/>
    <w:basedOn w:val="a"/>
    <w:link w:val="a7"/>
    <w:rPr>
      <w:rFonts w:ascii="Cambria" w:hAnsi="Cambria"/>
      <w:sz w:val="18"/>
      <w:szCs w:val="18"/>
    </w:rPr>
  </w:style>
  <w:style w:type="paragraph" w:styleId="aa">
    <w:name w:val="Closing"/>
    <w:basedOn w:val="a"/>
    <w:link w:val="a9"/>
    <w:pPr>
      <w:ind w:leftChars="1800" w:left="100"/>
    </w:pPr>
    <w:rPr>
      <w:rFonts w:ascii="新細明體" w:hAnsi="Calibri" w:cs="新細明體"/>
    </w:rPr>
  </w:style>
  <w:style w:type="paragraph" w:styleId="8">
    <w:name w:val="toc 8"/>
    <w:basedOn w:val="a"/>
    <w:next w:val="a"/>
    <w:pPr>
      <w:ind w:leftChars="1400" w:left="3360"/>
    </w:pPr>
  </w:style>
  <w:style w:type="paragraph" w:styleId="9">
    <w:name w:val="toc 9"/>
    <w:basedOn w:val="a"/>
    <w:next w:val="a"/>
    <w:pPr>
      <w:ind w:leftChars="1600" w:left="3840"/>
    </w:pPr>
  </w:style>
  <w:style w:type="paragraph" w:styleId="a6">
    <w:name w:val="Salutation"/>
    <w:basedOn w:val="a"/>
    <w:next w:val="a"/>
    <w:link w:val="a5"/>
    <w:rPr>
      <w:rFonts w:ascii="新細明體" w:hAnsi="Calibri" w:cs="新細明體"/>
    </w:rPr>
  </w:style>
  <w:style w:type="paragraph" w:styleId="7">
    <w:name w:val="toc 7"/>
    <w:basedOn w:val="a"/>
    <w:next w:val="a"/>
    <w:pPr>
      <w:ind w:leftChars="1200" w:left="288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4">
    <w:name w:val="toc 4"/>
    <w:basedOn w:val="a"/>
    <w:next w:val="a"/>
    <w:pPr>
      <w:ind w:leftChars="600" w:left="1440"/>
    </w:p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21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11">
    <w:name w:val="toc 1"/>
    <w:basedOn w:val="a"/>
    <w:next w:val="a"/>
    <w:rPr>
      <w:b/>
      <w:color w:val="99330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List Paragraph"/>
    <w:basedOn w:val="a"/>
    <w:qFormat/>
    <w:pPr>
      <w:ind w:leftChars="200" w:left="480"/>
    </w:pPr>
    <w:rPr>
      <w:rFonts w:ascii="Calibri" w:hAnsi="Calibri"/>
      <w:szCs w:val="22"/>
    </w:rPr>
  </w:style>
  <w:style w:type="paragraph" w:customStyle="1" w:styleId="50">
    <w:name w:val="樣式5"/>
    <w:basedOn w:val="3"/>
    <w:pPr>
      <w:spacing w:before="120" w:after="120"/>
    </w:pPr>
    <w:rPr>
      <w:rFonts w:ascii="新細明體" w:eastAsia="Arial Unicode MS"/>
      <w:b/>
      <w:szCs w:val="20"/>
    </w:rPr>
  </w:style>
  <w:style w:type="paragraph" w:customStyle="1" w:styleId="22">
    <w:name w:val="樣式2"/>
    <w:basedOn w:val="2"/>
  </w:style>
  <w:style w:type="paragraph" w:customStyle="1" w:styleId="12">
    <w:name w:val="樣式1"/>
    <w:basedOn w:val="1"/>
  </w:style>
  <w:style w:type="paragraph" w:customStyle="1" w:styleId="40">
    <w:name w:val="樣式4"/>
    <w:basedOn w:val="2"/>
    <w:pPr>
      <w:spacing w:beforeLines="50" w:before="156" w:afterLines="50" w:after="156"/>
    </w:pPr>
    <w:rPr>
      <w:color w:val="800000"/>
    </w:rPr>
  </w:style>
  <w:style w:type="paragraph" w:customStyle="1" w:styleId="32">
    <w:name w:val="樣式3"/>
    <w:basedOn w:val="3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/>
      <w:b/>
      <w:bCs/>
      <w:color w:val="333399"/>
    </w:rPr>
  </w:style>
  <w:style w:type="paragraph" w:styleId="3">
    <w:name w:val="heading 3"/>
    <w:basedOn w:val="a"/>
    <w:link w:val="30"/>
    <w:qFormat/>
    <w:pPr>
      <w:widowControl/>
      <w:tabs>
        <w:tab w:val="left" w:pos="7230"/>
      </w:tabs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21">
    <w:name w:val="h21"/>
    <w:rPr>
      <w:color w:val="009933"/>
    </w:rPr>
  </w:style>
  <w:style w:type="character" w:customStyle="1" w:styleId="a3">
    <w:name w:val="文件引導模式 字元"/>
    <w:link w:val="a4"/>
    <w:rPr>
      <w:rFonts w:ascii="新細明體" w:hAnsi="新細明體"/>
      <w:kern w:val="2"/>
      <w:szCs w:val="18"/>
    </w:rPr>
  </w:style>
  <w:style w:type="character" w:customStyle="1" w:styleId="a5">
    <w:name w:val="問候 字元"/>
    <w:link w:val="a6"/>
    <w:rPr>
      <w:rFonts w:ascii="新細明體" w:hAnsi="Calibri" w:cs="新細明體"/>
      <w:kern w:val="2"/>
    </w:rPr>
  </w:style>
  <w:style w:type="character" w:customStyle="1" w:styleId="h61">
    <w:name w:val="h61"/>
    <w:rPr>
      <w:b/>
      <w:bCs/>
      <w:color w:val="0099CC"/>
    </w:rPr>
  </w:style>
  <w:style w:type="character" w:customStyle="1" w:styleId="a7">
    <w:name w:val="註解方塊文字 字元"/>
    <w:link w:val="a8"/>
    <w:rPr>
      <w:rFonts w:ascii="Cambria" w:hAnsi="Cambria"/>
      <w:kern w:val="2"/>
      <w:sz w:val="18"/>
      <w:szCs w:val="18"/>
    </w:rPr>
  </w:style>
  <w:style w:type="character" w:customStyle="1" w:styleId="a9">
    <w:name w:val="結語 字元"/>
    <w:link w:val="aa"/>
    <w:rPr>
      <w:rFonts w:ascii="新細明體" w:hAnsi="Calibri" w:cs="新細明體"/>
      <w:kern w:val="2"/>
    </w:rPr>
  </w:style>
  <w:style w:type="character" w:customStyle="1" w:styleId="HyperlinkChar">
    <w:name w:val="Hyperlink Char"/>
    <w:rPr>
      <w:rFonts w:ascii="新細明體" w:eastAsia="新細明體"/>
      <w:color w:val="000080"/>
      <w:sz w:val="20"/>
      <w:u w:val="single"/>
    </w:rPr>
  </w:style>
  <w:style w:type="character" w:styleId="ab">
    <w:name w:val="FollowedHyperlink"/>
    <w:rPr>
      <w:rFonts w:ascii="新細明體" w:hAnsi="新細明體"/>
      <w:color w:val="800080"/>
      <w:sz w:val="20"/>
      <w:u w:val="single"/>
    </w:rPr>
  </w:style>
  <w:style w:type="character" w:styleId="ac">
    <w:name w:val="page number"/>
    <w:basedOn w:val="a0"/>
  </w:style>
  <w:style w:type="character" w:styleId="ad">
    <w:name w:val="Hyperlink"/>
    <w:rPr>
      <w:rFonts w:ascii="新細明體" w:hAnsi="新細明體"/>
      <w:color w:val="808000"/>
      <w:sz w:val="20"/>
      <w:u w:val="single"/>
    </w:rPr>
  </w:style>
  <w:style w:type="character" w:styleId="ae">
    <w:name w:val="Strong"/>
    <w:qFormat/>
    <w:rPr>
      <w:b/>
      <w:bCs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f">
    <w:name w:val="頁首 字元"/>
    <w:link w:val="af0"/>
    <w:rPr>
      <w:kern w:val="2"/>
    </w:rPr>
  </w:style>
  <w:style w:type="character" w:customStyle="1" w:styleId="af1">
    <w:name w:val="頁尾 字元"/>
    <w:link w:val="af2"/>
    <w:rPr>
      <w:kern w:val="2"/>
    </w:rPr>
  </w:style>
  <w:style w:type="character" w:customStyle="1" w:styleId="20">
    <w:name w:val="標題 2 字元"/>
    <w:link w:val="2"/>
    <w:rPr>
      <w:rFonts w:ascii="Arial Unicode MS" w:hAnsi="Arial Unicode MS"/>
      <w:b/>
      <w:bCs/>
      <w:color w:val="333399"/>
      <w:kern w:val="2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szCs w:val="27"/>
    </w:rPr>
  </w:style>
  <w:style w:type="character" w:customStyle="1" w:styleId="10">
    <w:name w:val="標題 1 字元"/>
    <w:link w:val="1"/>
    <w:rPr>
      <w:rFonts w:ascii="Arial Unicode MS" w:hAnsi="Arial Unicode MS" w:cs="Arial Unicode MS"/>
      <w:b/>
      <w:bCs/>
      <w:color w:val="990000"/>
      <w:kern w:val="2"/>
    </w:rPr>
  </w:style>
  <w:style w:type="paragraph" w:styleId="af0">
    <w:name w:val="header"/>
    <w:basedOn w:val="a"/>
    <w:link w:val="af"/>
    <w:pPr>
      <w:tabs>
        <w:tab w:val="center" w:pos="4153"/>
        <w:tab w:val="right" w:pos="8306"/>
      </w:tabs>
      <w:snapToGrid w:val="0"/>
    </w:pPr>
  </w:style>
  <w:style w:type="paragraph" w:styleId="af2">
    <w:name w:val="footer"/>
    <w:basedOn w:val="a"/>
    <w:link w:val="af1"/>
    <w:pPr>
      <w:tabs>
        <w:tab w:val="center" w:pos="4153"/>
        <w:tab w:val="right" w:pos="8306"/>
      </w:tabs>
      <w:snapToGrid w:val="0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a4">
    <w:name w:val="Document Map"/>
    <w:basedOn w:val="a"/>
    <w:link w:val="a3"/>
    <w:rPr>
      <w:rFonts w:ascii="新細明體" w:hAnsi="新細明體"/>
      <w:szCs w:val="18"/>
    </w:rPr>
  </w:style>
  <w:style w:type="paragraph" w:styleId="a8">
    <w:name w:val="Balloon Text"/>
    <w:basedOn w:val="a"/>
    <w:link w:val="a7"/>
    <w:rPr>
      <w:rFonts w:ascii="Cambria" w:hAnsi="Cambria"/>
      <w:sz w:val="18"/>
      <w:szCs w:val="18"/>
    </w:rPr>
  </w:style>
  <w:style w:type="paragraph" w:styleId="aa">
    <w:name w:val="Closing"/>
    <w:basedOn w:val="a"/>
    <w:link w:val="a9"/>
    <w:pPr>
      <w:ind w:leftChars="1800" w:left="100"/>
    </w:pPr>
    <w:rPr>
      <w:rFonts w:ascii="新細明體" w:hAnsi="Calibri" w:cs="新細明體"/>
    </w:rPr>
  </w:style>
  <w:style w:type="paragraph" w:styleId="8">
    <w:name w:val="toc 8"/>
    <w:basedOn w:val="a"/>
    <w:next w:val="a"/>
    <w:pPr>
      <w:ind w:leftChars="1400" w:left="3360"/>
    </w:pPr>
  </w:style>
  <w:style w:type="paragraph" w:styleId="9">
    <w:name w:val="toc 9"/>
    <w:basedOn w:val="a"/>
    <w:next w:val="a"/>
    <w:pPr>
      <w:ind w:leftChars="1600" w:left="3840"/>
    </w:pPr>
  </w:style>
  <w:style w:type="paragraph" w:styleId="a6">
    <w:name w:val="Salutation"/>
    <w:basedOn w:val="a"/>
    <w:next w:val="a"/>
    <w:link w:val="a5"/>
    <w:rPr>
      <w:rFonts w:ascii="新細明體" w:hAnsi="Calibri" w:cs="新細明體"/>
    </w:rPr>
  </w:style>
  <w:style w:type="paragraph" w:styleId="7">
    <w:name w:val="toc 7"/>
    <w:basedOn w:val="a"/>
    <w:next w:val="a"/>
    <w:pPr>
      <w:ind w:leftChars="1200" w:left="288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4">
    <w:name w:val="toc 4"/>
    <w:basedOn w:val="a"/>
    <w:next w:val="a"/>
    <w:pPr>
      <w:ind w:leftChars="600" w:left="1440"/>
    </w:p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21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11">
    <w:name w:val="toc 1"/>
    <w:basedOn w:val="a"/>
    <w:next w:val="a"/>
    <w:rPr>
      <w:b/>
      <w:color w:val="99330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List Paragraph"/>
    <w:basedOn w:val="a"/>
    <w:qFormat/>
    <w:pPr>
      <w:ind w:leftChars="200" w:left="480"/>
    </w:pPr>
    <w:rPr>
      <w:rFonts w:ascii="Calibri" w:hAnsi="Calibri"/>
      <w:szCs w:val="22"/>
    </w:rPr>
  </w:style>
  <w:style w:type="paragraph" w:customStyle="1" w:styleId="50">
    <w:name w:val="樣式5"/>
    <w:basedOn w:val="3"/>
    <w:pPr>
      <w:spacing w:before="120" w:after="120"/>
    </w:pPr>
    <w:rPr>
      <w:rFonts w:ascii="新細明體" w:eastAsia="Arial Unicode MS"/>
      <w:b/>
      <w:szCs w:val="20"/>
    </w:rPr>
  </w:style>
  <w:style w:type="paragraph" w:customStyle="1" w:styleId="22">
    <w:name w:val="樣式2"/>
    <w:basedOn w:val="2"/>
  </w:style>
  <w:style w:type="paragraph" w:customStyle="1" w:styleId="12">
    <w:name w:val="樣式1"/>
    <w:basedOn w:val="1"/>
  </w:style>
  <w:style w:type="paragraph" w:customStyle="1" w:styleId="40">
    <w:name w:val="樣式4"/>
    <w:basedOn w:val="2"/>
    <w:pPr>
      <w:spacing w:beforeLines="50" w:before="156" w:afterLines="50" w:after="156"/>
    </w:pPr>
    <w:rPr>
      <w:color w:val="800000"/>
    </w:rPr>
  </w:style>
  <w:style w:type="paragraph" w:customStyle="1" w:styleId="32">
    <w:name w:val="樣式3"/>
    <w:basedOn w:val="3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hyperlink" Target="../law8/03&#32147;&#28639;&#23416;&#28204;&#39511;&#38988;&#24235;.docx" TargetMode="External"/><Relationship Id="rId39" Type="http://schemas.openxmlformats.org/officeDocument/2006/relationships/hyperlink" Target="../S-link&#27511;&#24180;&#38988;&#24235;&#24409;&#32232;&#32034;&#24341;03.docx" TargetMode="External"/><Relationship Id="rId3" Type="http://schemas.openxmlformats.org/officeDocument/2006/relationships/settings" Target="settings.xml"/><Relationship Id="rId21" Type="http://schemas.openxmlformats.org/officeDocument/2006/relationships/hyperlink" Target="../S-link&#27511;&#24180;&#38988;&#24235;&#24409;&#32232;&#32034;&#24341;03.docx" TargetMode="External"/><Relationship Id="rId34" Type="http://schemas.openxmlformats.org/officeDocument/2006/relationships/hyperlink" Target="../law8/03&#32147;&#28639;&#23416;&#28204;&#39511;&#38988;&#24235;.docx" TargetMode="External"/><Relationship Id="rId42" Type="http://schemas.openxmlformats.org/officeDocument/2006/relationships/hyperlink" Target="../law8/03&#32147;&#28639;&#23416;&#28204;&#39511;&#38988;&#24235;.docx" TargetMode="External"/><Relationship Id="rId47" Type="http://schemas.openxmlformats.org/officeDocument/2006/relationships/hyperlink" Target="../S-link&#27511;&#24180;&#38988;&#24235;&#24409;&#32232;&#32034;&#24341;03.docx" TargetMode="External"/><Relationship Id="rId50" Type="http://schemas.openxmlformats.org/officeDocument/2006/relationships/footer" Target="footer1.xm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../law8/03&#32147;&#28639;&#23416;&#28204;&#39511;&#38988;&#24235;02.docx" TargetMode="External"/><Relationship Id="rId17" Type="http://schemas.openxmlformats.org/officeDocument/2006/relationships/hyperlink" Target="../S-link&#27511;&#24180;&#38988;&#24235;&#24409;&#32232;&#32034;&#24341;02.docx" TargetMode="External"/><Relationship Id="rId25" Type="http://schemas.openxmlformats.org/officeDocument/2006/relationships/hyperlink" Target="../S-link&#27511;&#24180;&#38988;&#24235;&#24409;&#32232;&#32034;&#24341;03.docx" TargetMode="External"/><Relationship Id="rId33" Type="http://schemas.openxmlformats.org/officeDocument/2006/relationships/hyperlink" Target="../S-link&#27511;&#24180;&#38988;&#24235;&#24409;&#32232;&#32034;&#24341;03.docx" TargetMode="External"/><Relationship Id="rId38" Type="http://schemas.openxmlformats.org/officeDocument/2006/relationships/hyperlink" Target="../S-link&#27511;&#24180;&#38988;&#24235;&#24409;&#32232;&#32034;&#24341;03.docx" TargetMode="External"/><Relationship Id="rId46" Type="http://schemas.openxmlformats.org/officeDocument/2006/relationships/hyperlink" Target="../law8/03&#32147;&#28639;&#23416;&#28204;&#39511;&#38988;&#24235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../S-link&#27511;&#24180;&#38988;&#24235;&#24409;&#32232;&#32034;&#24341;01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hyperlink" Target="../S-link&#27511;&#24180;&#38988;&#24235;&#24409;&#32232;&#32034;&#24341;03.docx" TargetMode="External"/><Relationship Id="rId41" Type="http://schemas.openxmlformats.org/officeDocument/2006/relationships/hyperlink" Target="../S-link&#27511;&#24180;&#38988;&#24235;&#24409;&#32232;&#32034;&#24341;03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S-link&#27511;&#24180;&#38988;&#24235;&#24409;&#32232;&#32034;&#24341;03.docx" TargetMode="External"/><Relationship Id="rId32" Type="http://schemas.openxmlformats.org/officeDocument/2006/relationships/hyperlink" Target="../S-link&#27511;&#24180;&#38988;&#24235;&#24409;&#32232;&#32034;&#24341;03.docx" TargetMode="External"/><Relationship Id="rId37" Type="http://schemas.openxmlformats.org/officeDocument/2006/relationships/hyperlink" Target="../law8/03&#32147;&#28639;&#23416;&#28204;&#39511;&#38988;&#24235;.docx" TargetMode="External"/><Relationship Id="rId40" Type="http://schemas.openxmlformats.org/officeDocument/2006/relationships/hyperlink" Target="../law8/03&#32147;&#28639;&#23416;&#28204;&#39511;&#38988;&#24235;.docx" TargetMode="External"/><Relationship Id="rId45" Type="http://schemas.openxmlformats.org/officeDocument/2006/relationships/hyperlink" Target="../S-link&#27511;&#24180;&#38988;&#24235;&#24409;&#32232;&#32034;&#24341;03.docx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03&#32147;&#28639;&#23416;&#30003;&#35542;&#38988;&#24235;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hyperlink" Target="../S-link&#27511;&#24180;&#38988;&#24235;&#24409;&#32232;&#32034;&#24341;03.docx" TargetMode="External"/><Relationship Id="rId36" Type="http://schemas.openxmlformats.org/officeDocument/2006/relationships/hyperlink" Target="../S-link&#27511;&#24180;&#38988;&#24235;&#24409;&#32232;&#32034;&#24341;03.docx" TargetMode="External"/><Relationship Id="rId49" Type="http://schemas.openxmlformats.org/officeDocument/2006/relationships/image" Target="media/image2.png"/><Relationship Id="rId10" Type="http://schemas.openxmlformats.org/officeDocument/2006/relationships/hyperlink" Target="../../6law/law8/03&#32147;&#28639;&#23416;&#28204;&#39511;&#38988;&#24235;02.htm" TargetMode="External"/><Relationship Id="rId19" Type="http://schemas.openxmlformats.org/officeDocument/2006/relationships/hyperlink" Target="03&#32147;&#28639;&#23416;&#28204;&#39511;&#38988;&#24235;02a.docx" TargetMode="External"/><Relationship Id="rId31" Type="http://schemas.openxmlformats.org/officeDocument/2006/relationships/hyperlink" Target="../S-link&#27511;&#24180;&#38988;&#24235;&#24409;&#32232;&#32034;&#24341;03.docx" TargetMode="External"/><Relationship Id="rId44" Type="http://schemas.openxmlformats.org/officeDocument/2006/relationships/hyperlink" Target="../S-link&#27511;&#24180;&#38988;&#24235;&#24409;&#32232;&#32034;&#24341;03.docx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03&#32147;&#28639;&#23416;&#28204;&#39511;&#38988;&#24235;.docx" TargetMode="External"/><Relationship Id="rId22" Type="http://schemas.openxmlformats.org/officeDocument/2006/relationships/hyperlink" Target="../law8/03&#32147;&#28639;&#23416;&#28204;&#39511;&#38988;&#24235;.docx" TargetMode="External"/><Relationship Id="rId27" Type="http://schemas.openxmlformats.org/officeDocument/2006/relationships/hyperlink" Target="../S-link&#27511;&#24180;&#38988;&#24235;&#24409;&#32232;&#32034;&#24341;03.docx" TargetMode="External"/><Relationship Id="rId30" Type="http://schemas.openxmlformats.org/officeDocument/2006/relationships/hyperlink" Target="../law8/03&#32147;&#28639;&#23416;&#28204;&#39511;&#38988;&#24235;.docx" TargetMode="External"/><Relationship Id="rId35" Type="http://schemas.openxmlformats.org/officeDocument/2006/relationships/hyperlink" Target="../S-link&#27511;&#24180;&#38988;&#24235;&#24409;&#32232;&#32034;&#24341;03.docx" TargetMode="External"/><Relationship Id="rId43" Type="http://schemas.openxmlformats.org/officeDocument/2006/relationships/hyperlink" Target="../S-link&#27511;&#24180;&#38988;&#24235;&#24409;&#32232;&#32034;&#24341;03.docx" TargetMode="External"/><Relationship Id="rId48" Type="http://schemas.openxmlformats.org/officeDocument/2006/relationships/hyperlink" Target="../law8/03&#32147;&#28639;&#23416;&#28204;&#39511;&#38988;&#24235;.docx" TargetMode="External"/><Relationship Id="rId8" Type="http://schemas.openxmlformats.org/officeDocument/2006/relationships/image" Target="media/image1.jpeg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5283</Words>
  <Characters>6402</Characters>
  <Application>Microsoft Office Word</Application>
  <DocSecurity>0</DocSecurity>
  <PresentationFormat/>
  <Lines>53</Lines>
  <Paragraphs>23</Paragraphs>
  <Slides>0</Slides>
  <Notes>0</Notes>
  <HiddenSlides>0</HiddenSlides>
  <MMClips>0</MMClips>
  <ScaleCrop>false</ScaleCrop>
  <Company/>
  <LinksUpToDate>false</LinksUpToDate>
  <CharactersWithSpaces>11662</CharactersWithSpaces>
  <SharedDoc>false</SharedDoc>
  <HLinks>
    <vt:vector size="1206" baseType="variant">
      <vt:variant>
        <vt:i4>2949124</vt:i4>
      </vt:variant>
      <vt:variant>
        <vt:i4>600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-2099055887</vt:i4>
      </vt:variant>
      <vt:variant>
        <vt:i4>582</vt:i4>
      </vt:variant>
      <vt:variant>
        <vt:i4>0</vt:i4>
      </vt:variant>
      <vt:variant>
        <vt:i4>5</vt:i4>
      </vt:variant>
      <vt:variant>
        <vt:lpwstr>03經濟學申論題庫.doc</vt:lpwstr>
      </vt:variant>
      <vt:variant>
        <vt:lpwstr>a100b10</vt:lpwstr>
      </vt:variant>
      <vt:variant>
        <vt:i4>7274612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-1458949083</vt:i4>
      </vt:variant>
      <vt:variant>
        <vt:i4>573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1404579317</vt:i4>
      </vt:variant>
      <vt:variant>
        <vt:i4>570</vt:i4>
      </vt:variant>
      <vt:variant>
        <vt:i4>0</vt:i4>
      </vt:variant>
      <vt:variant>
        <vt:i4>5</vt:i4>
      </vt:variant>
      <vt:variant>
        <vt:lpwstr>../law/商品標示法.doc</vt:lpwstr>
      </vt:variant>
      <vt:variant>
        <vt:lpwstr/>
      </vt:variant>
      <vt:variant>
        <vt:i4>1932474478</vt:i4>
      </vt:variant>
      <vt:variant>
        <vt:i4>567</vt:i4>
      </vt:variant>
      <vt:variant>
        <vt:i4>0</vt:i4>
      </vt:variant>
      <vt:variant>
        <vt:i4>5</vt:i4>
      </vt:variant>
      <vt:variant>
        <vt:lpwstr>../law/公平交易法.doc</vt:lpwstr>
      </vt:variant>
      <vt:variant>
        <vt:lpwstr/>
      </vt:variant>
      <vt:variant>
        <vt:i4>1720627096</vt:i4>
      </vt:variant>
      <vt:variant>
        <vt:i4>564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7274612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7274612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-2098990351</vt:i4>
      </vt:variant>
      <vt:variant>
        <vt:i4>525</vt:i4>
      </vt:variant>
      <vt:variant>
        <vt:i4>0</vt:i4>
      </vt:variant>
      <vt:variant>
        <vt:i4>5</vt:i4>
      </vt:variant>
      <vt:variant>
        <vt:lpwstr>03經濟學申論題庫.doc</vt:lpwstr>
      </vt:variant>
      <vt:variant>
        <vt:lpwstr>a100b05</vt:lpwstr>
      </vt:variant>
      <vt:variant>
        <vt:i4>7274612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-2098990351</vt:i4>
      </vt:variant>
      <vt:variant>
        <vt:i4>516</vt:i4>
      </vt:variant>
      <vt:variant>
        <vt:i4>0</vt:i4>
      </vt:variant>
      <vt:variant>
        <vt:i4>5</vt:i4>
      </vt:variant>
      <vt:variant>
        <vt:lpwstr>03經濟學申論題庫.doc</vt:lpwstr>
      </vt:variant>
      <vt:variant>
        <vt:lpwstr>a100b04</vt:lpwstr>
      </vt:variant>
      <vt:variant>
        <vt:i4>7274612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-2098990351</vt:i4>
      </vt:variant>
      <vt:variant>
        <vt:i4>507</vt:i4>
      </vt:variant>
      <vt:variant>
        <vt:i4>0</vt:i4>
      </vt:variant>
      <vt:variant>
        <vt:i4>5</vt:i4>
      </vt:variant>
      <vt:variant>
        <vt:lpwstr>03經濟學申論題庫.doc</vt:lpwstr>
      </vt:variant>
      <vt:variant>
        <vt:lpwstr>a100b03</vt:lpwstr>
      </vt:variant>
      <vt:variant>
        <vt:i4>7274612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-2098990351</vt:i4>
      </vt:variant>
      <vt:variant>
        <vt:i4>498</vt:i4>
      </vt:variant>
      <vt:variant>
        <vt:i4>0</vt:i4>
      </vt:variant>
      <vt:variant>
        <vt:i4>5</vt:i4>
      </vt:variant>
      <vt:variant>
        <vt:lpwstr>03經濟學申論題庫.doc</vt:lpwstr>
      </vt:variant>
      <vt:variant>
        <vt:lpwstr>a100b02</vt:lpwstr>
      </vt:variant>
      <vt:variant>
        <vt:i4>7274612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-2098990351</vt:i4>
      </vt:variant>
      <vt:variant>
        <vt:i4>489</vt:i4>
      </vt:variant>
      <vt:variant>
        <vt:i4>0</vt:i4>
      </vt:variant>
      <vt:variant>
        <vt:i4>5</vt:i4>
      </vt:variant>
      <vt:variant>
        <vt:lpwstr>03經濟學申論題庫.doc</vt:lpwstr>
      </vt:variant>
      <vt:variant>
        <vt:lpwstr>a100b01</vt:lpwstr>
      </vt:variant>
      <vt:variant>
        <vt:i4>7274612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-2099055887</vt:i4>
      </vt:variant>
      <vt:variant>
        <vt:i4>468</vt:i4>
      </vt:variant>
      <vt:variant>
        <vt:i4>0</vt:i4>
      </vt:variant>
      <vt:variant>
        <vt:i4>5</vt:i4>
      </vt:variant>
      <vt:variant>
        <vt:lpwstr>03經濟學申論題庫.doc</vt:lpwstr>
      </vt:variant>
      <vt:variant>
        <vt:lpwstr>a101b08</vt:lpwstr>
      </vt:variant>
      <vt:variant>
        <vt:i4>7274612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405877609</vt:i4>
      </vt:variant>
      <vt:variant>
        <vt:i4>459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7274612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-2099055887</vt:i4>
      </vt:variant>
      <vt:variant>
        <vt:i4>450</vt:i4>
      </vt:variant>
      <vt:variant>
        <vt:i4>0</vt:i4>
      </vt:variant>
      <vt:variant>
        <vt:i4>5</vt:i4>
      </vt:variant>
      <vt:variant>
        <vt:lpwstr>03經濟學申論題庫.doc</vt:lpwstr>
      </vt:variant>
      <vt:variant>
        <vt:lpwstr>a101b07</vt:lpwstr>
      </vt:variant>
      <vt:variant>
        <vt:i4>7274612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-2099055887</vt:i4>
      </vt:variant>
      <vt:variant>
        <vt:i4>435</vt:i4>
      </vt:variant>
      <vt:variant>
        <vt:i4>0</vt:i4>
      </vt:variant>
      <vt:variant>
        <vt:i4>5</vt:i4>
      </vt:variant>
      <vt:variant>
        <vt:lpwstr>03經濟學申論題庫.doc</vt:lpwstr>
      </vt:variant>
      <vt:variant>
        <vt:lpwstr>a101b04</vt:lpwstr>
      </vt:variant>
      <vt:variant>
        <vt:i4>7274612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-2099055887</vt:i4>
      </vt:variant>
      <vt:variant>
        <vt:i4>420</vt:i4>
      </vt:variant>
      <vt:variant>
        <vt:i4>0</vt:i4>
      </vt:variant>
      <vt:variant>
        <vt:i4>5</vt:i4>
      </vt:variant>
      <vt:variant>
        <vt:lpwstr>03經濟學申論題庫.doc</vt:lpwstr>
      </vt:variant>
      <vt:variant>
        <vt:lpwstr>a101b03</vt:lpwstr>
      </vt:variant>
      <vt:variant>
        <vt:i4>7274612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-2099055887</vt:i4>
      </vt:variant>
      <vt:variant>
        <vt:i4>405</vt:i4>
      </vt:variant>
      <vt:variant>
        <vt:i4>0</vt:i4>
      </vt:variant>
      <vt:variant>
        <vt:i4>5</vt:i4>
      </vt:variant>
      <vt:variant>
        <vt:lpwstr>03經濟學申論題庫.doc</vt:lpwstr>
      </vt:variant>
      <vt:variant>
        <vt:lpwstr>a101b02</vt:lpwstr>
      </vt:variant>
      <vt:variant>
        <vt:i4>7274612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7274612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7274612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-2099121423</vt:i4>
      </vt:variant>
      <vt:variant>
        <vt:i4>372</vt:i4>
      </vt:variant>
      <vt:variant>
        <vt:i4>0</vt:i4>
      </vt:variant>
      <vt:variant>
        <vt:i4>5</vt:i4>
      </vt:variant>
      <vt:variant>
        <vt:lpwstr>03經濟學申論題庫.doc</vt:lpwstr>
      </vt:variant>
      <vt:variant>
        <vt:lpwstr>a102b08</vt:lpwstr>
      </vt:variant>
      <vt:variant>
        <vt:i4>7274612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-2099121423</vt:i4>
      </vt:variant>
      <vt:variant>
        <vt:i4>363</vt:i4>
      </vt:variant>
      <vt:variant>
        <vt:i4>0</vt:i4>
      </vt:variant>
      <vt:variant>
        <vt:i4>5</vt:i4>
      </vt:variant>
      <vt:variant>
        <vt:lpwstr>03經濟學申論題庫.doc</vt:lpwstr>
      </vt:variant>
      <vt:variant>
        <vt:lpwstr>a102b07</vt:lpwstr>
      </vt:variant>
      <vt:variant>
        <vt:i4>7274612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-2099121423</vt:i4>
      </vt:variant>
      <vt:variant>
        <vt:i4>354</vt:i4>
      </vt:variant>
      <vt:variant>
        <vt:i4>0</vt:i4>
      </vt:variant>
      <vt:variant>
        <vt:i4>5</vt:i4>
      </vt:variant>
      <vt:variant>
        <vt:lpwstr>03經濟學申論題庫.doc</vt:lpwstr>
      </vt:variant>
      <vt:variant>
        <vt:lpwstr>a102b06</vt:lpwstr>
      </vt:variant>
      <vt:variant>
        <vt:i4>7274612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405877609</vt:i4>
      </vt:variant>
      <vt:variant>
        <vt:i4>345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7274612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-2099121423</vt:i4>
      </vt:variant>
      <vt:variant>
        <vt:i4>336</vt:i4>
      </vt:variant>
      <vt:variant>
        <vt:i4>0</vt:i4>
      </vt:variant>
      <vt:variant>
        <vt:i4>5</vt:i4>
      </vt:variant>
      <vt:variant>
        <vt:lpwstr>03經濟學申論題庫.doc</vt:lpwstr>
      </vt:variant>
      <vt:variant>
        <vt:lpwstr>a102b03</vt:lpwstr>
      </vt:variant>
      <vt:variant>
        <vt:i4>7274612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-2099121423</vt:i4>
      </vt:variant>
      <vt:variant>
        <vt:i4>321</vt:i4>
      </vt:variant>
      <vt:variant>
        <vt:i4>0</vt:i4>
      </vt:variant>
      <vt:variant>
        <vt:i4>5</vt:i4>
      </vt:variant>
      <vt:variant>
        <vt:lpwstr>03經濟學申論題庫.doc</vt:lpwstr>
      </vt:variant>
      <vt:variant>
        <vt:lpwstr>a102b02</vt:lpwstr>
      </vt:variant>
      <vt:variant>
        <vt:i4>7274612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7274612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-2099186959</vt:i4>
      </vt:variant>
      <vt:variant>
        <vt:i4>300</vt:i4>
      </vt:variant>
      <vt:variant>
        <vt:i4>0</vt:i4>
      </vt:variant>
      <vt:variant>
        <vt:i4>5</vt:i4>
      </vt:variant>
      <vt:variant>
        <vt:lpwstr>03經濟學申論題庫.doc</vt:lpwstr>
      </vt:variant>
      <vt:variant>
        <vt:lpwstr>a103b05</vt:lpwstr>
      </vt:variant>
      <vt:variant>
        <vt:i4>7274612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-2099186959</vt:i4>
      </vt:variant>
      <vt:variant>
        <vt:i4>291</vt:i4>
      </vt:variant>
      <vt:variant>
        <vt:i4>0</vt:i4>
      </vt:variant>
      <vt:variant>
        <vt:i4>5</vt:i4>
      </vt:variant>
      <vt:variant>
        <vt:lpwstr>03經濟學申論題庫.doc</vt:lpwstr>
      </vt:variant>
      <vt:variant>
        <vt:lpwstr>a103b04</vt:lpwstr>
      </vt:variant>
      <vt:variant>
        <vt:i4>7274612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3145825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-2099186959</vt:i4>
      </vt:variant>
      <vt:variant>
        <vt:i4>273</vt:i4>
      </vt:variant>
      <vt:variant>
        <vt:i4>0</vt:i4>
      </vt:variant>
      <vt:variant>
        <vt:i4>5</vt:i4>
      </vt:variant>
      <vt:variant>
        <vt:lpwstr>03經濟學申論題庫.doc</vt:lpwstr>
      </vt:variant>
      <vt:variant>
        <vt:lpwstr>a103b02</vt:lpwstr>
      </vt:variant>
      <vt:variant>
        <vt:i4>7274612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-1711414750</vt:i4>
      </vt:variant>
      <vt:variant>
        <vt:i4>258</vt:i4>
      </vt:variant>
      <vt:variant>
        <vt:i4>0</vt:i4>
      </vt:variant>
      <vt:variant>
        <vt:i4>5</vt:i4>
      </vt:variant>
      <vt:variant>
        <vt:lpwstr>03經濟學測驗題庫.doc</vt:lpwstr>
      </vt:variant>
      <vt:variant>
        <vt:lpwstr>a09</vt:lpwstr>
      </vt:variant>
      <vt:variant>
        <vt:i4>118069510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_07‧（9）100年公務人員特種考試關務人員四等考試‧一般行政</vt:lpwstr>
      </vt:variant>
      <vt:variant>
        <vt:i4>-1183235479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_02‧$（9）101年公務人員特種考試關務人員四等考試‧一般行政</vt:lpwstr>
      </vt:variant>
      <vt:variant>
        <vt:i4>-367203721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_%%10303。a（4）103年公務人員特種考試身心障礙人員&amp;（4）公</vt:lpwstr>
      </vt:variant>
      <vt:variant>
        <vt:i4>910943351</vt:i4>
      </vt:variant>
      <vt:variant>
        <vt:i4>246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a3b4c1一般行政4</vt:lpwstr>
      </vt:variant>
      <vt:variant>
        <vt:i4>-1711414750</vt:i4>
      </vt:variant>
      <vt:variant>
        <vt:i4>243</vt:i4>
      </vt:variant>
      <vt:variant>
        <vt:i4>0</vt:i4>
      </vt:variant>
      <vt:variant>
        <vt:i4>5</vt:i4>
      </vt:variant>
      <vt:variant>
        <vt:lpwstr>03經濟學測驗題庫.doc</vt:lpwstr>
      </vt:variant>
      <vt:variant>
        <vt:lpwstr>a08</vt:lpwstr>
      </vt:variant>
      <vt:variant>
        <vt:i4>-1462762372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_01‧（8）100年特種考試交通事業鐵路人員考試‧</vt:lpwstr>
      </vt:variant>
      <vt:variant>
        <vt:i4>902318254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_02‧a（8）100年特種考試交通事業鐵路人員考試‧高員三級‧財經政風</vt:lpwstr>
      </vt:variant>
      <vt:variant>
        <vt:i4>420188415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_06‧（8）101年特種考試交通事業鐵路人員員級考試‧財經政風</vt:lpwstr>
      </vt:variant>
      <vt:variant>
        <vt:i4>1222159679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_/05‧a（8）101年特種考試交通事業鐵路人員考試‧高員三級‧財經政</vt:lpwstr>
      </vt:variant>
      <vt:variant>
        <vt:i4>-1868135985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_10203。（8）102年特種考試交通事業鐵路人員員級考試。財經政風</vt:lpwstr>
      </vt:variant>
      <vt:variant>
        <vt:i4>902322318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_05。a（8）102年特種考試交通事業鐵路人員考試。高員三級。財經政風</vt:lpwstr>
      </vt:variant>
      <vt:variant>
        <vt:i4>554094748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_10304。a（8）103年特種考試交通事業鐵路人員考試。高員三級。運</vt:lpwstr>
      </vt:variant>
      <vt:variant>
        <vt:i4>878824357</vt:i4>
      </vt:variant>
      <vt:variant>
        <vt:i4>219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a3b6c1財經政風4</vt:lpwstr>
      </vt:variant>
      <vt:variant>
        <vt:i4>878824357</vt:i4>
      </vt:variant>
      <vt:variant>
        <vt:i4>216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a3b6c1財經政風3</vt:lpwstr>
      </vt:variant>
      <vt:variant>
        <vt:i4>923780015</vt:i4>
      </vt:variant>
      <vt:variant>
        <vt:i4>213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a3b6c1運輸營業3</vt:lpwstr>
      </vt:variant>
      <vt:variant>
        <vt:i4>-1711414750</vt:i4>
      </vt:variant>
      <vt:variant>
        <vt:i4>210</vt:i4>
      </vt:variant>
      <vt:variant>
        <vt:i4>0</vt:i4>
      </vt:variant>
      <vt:variant>
        <vt:i4>5</vt:i4>
      </vt:variant>
      <vt:variant>
        <vt:lpwstr>03經濟學測驗題庫.doc</vt:lpwstr>
      </vt:variant>
      <vt:variant>
        <vt:lpwstr>a07</vt:lpwstr>
      </vt:variant>
      <vt:variant>
        <vt:i4>-167027485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_01‧（7）100年公務人員初等考試‧經建行政</vt:lpwstr>
      </vt:variant>
      <vt:variant>
        <vt:i4>-167093021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_01‧（7）101年公務人員初等考試‧經建行政</vt:lpwstr>
      </vt:variant>
      <vt:variant>
        <vt:i4>-167158557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_01。（7）102年公務人員初等考試。經建行政</vt:lpwstr>
      </vt:variant>
      <vt:variant>
        <vt:i4>1555993432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_10301。（7）103年公務人員初等考試。經建行政</vt:lpwstr>
      </vt:variant>
      <vt:variant>
        <vt:i4>-359082012</vt:i4>
      </vt:variant>
      <vt:variant>
        <vt:i4>195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a3b1c1經建行政</vt:lpwstr>
      </vt:variant>
      <vt:variant>
        <vt:i4>-1711414750</vt:i4>
      </vt:variant>
      <vt:variant>
        <vt:i4>192</vt:i4>
      </vt:variant>
      <vt:variant>
        <vt:i4>0</vt:i4>
      </vt:variant>
      <vt:variant>
        <vt:i4>5</vt:i4>
      </vt:variant>
      <vt:variant>
        <vt:lpwstr>03經濟學測驗題庫.doc</vt:lpwstr>
      </vt:variant>
      <vt:variant>
        <vt:lpwstr>a06</vt:lpwstr>
      </vt:variant>
      <vt:variant>
        <vt:i4>-105102737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_01‧（6）100年公務人員普通考試‧</vt:lpwstr>
      </vt:variant>
      <vt:variant>
        <vt:i4>-1964848330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_m08‧（6）101年公務人員普通考試‧金融保險、統計、經建行政、商業</vt:lpwstr>
      </vt:variant>
      <vt:variant>
        <vt:i4>-1638083662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_@10205。（6）102年公務人員普通考試。金融保險、統計、經建行政</vt:lpwstr>
      </vt:variant>
      <vt:variant>
        <vt:i4>-1872919485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_10306。（6）103年公務人員普通考試。財經廉政</vt:lpwstr>
      </vt:variant>
      <vt:variant>
        <vt:i4>879086501</vt:i4>
      </vt:variant>
      <vt:variant>
        <vt:i4>177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a3b1c2財經政風</vt:lpwstr>
      </vt:variant>
      <vt:variant>
        <vt:i4>-586350799</vt:i4>
      </vt:variant>
      <vt:variant>
        <vt:i4>174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a3b1c2商業行政</vt:lpwstr>
      </vt:variant>
      <vt:variant>
        <vt:i4>-1711414750</vt:i4>
      </vt:variant>
      <vt:variant>
        <vt:i4>171</vt:i4>
      </vt:variant>
      <vt:variant>
        <vt:i4>0</vt:i4>
      </vt:variant>
      <vt:variant>
        <vt:i4>5</vt:i4>
      </vt:variant>
      <vt:variant>
        <vt:lpwstr>03經濟學測驗題庫.doc</vt:lpwstr>
      </vt:variant>
      <vt:variant>
        <vt:lpwstr>a05</vt:lpwstr>
      </vt:variant>
      <vt:variant>
        <vt:i4>1174494626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_05‧a（5）100年公務人員升官等考試‧財稅行政、商業行政、僑務行政</vt:lpwstr>
      </vt:variant>
      <vt:variant>
        <vt:i4>-879180753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_10207。a（5）102年公務人員升官等薦任考試。財稅行政、商業行政</vt:lpwstr>
      </vt:variant>
      <vt:variant>
        <vt:i4>-586612943</vt:i4>
      </vt:variant>
      <vt:variant>
        <vt:i4>162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a3b1c6商業行政</vt:lpwstr>
      </vt:variant>
      <vt:variant>
        <vt:i4>-832559402</vt:i4>
      </vt:variant>
      <vt:variant>
        <vt:i4>159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a3b1c6財稅行政</vt:lpwstr>
      </vt:variant>
      <vt:variant>
        <vt:i4>-1711414750</vt:i4>
      </vt:variant>
      <vt:variant>
        <vt:i4>156</vt:i4>
      </vt:variant>
      <vt:variant>
        <vt:i4>0</vt:i4>
      </vt:variant>
      <vt:variant>
        <vt:i4>5</vt:i4>
      </vt:variant>
      <vt:variant>
        <vt:lpwstr>03經濟學測驗題庫.doc</vt:lpwstr>
      </vt:variant>
      <vt:variant>
        <vt:lpwstr>a04</vt:lpwstr>
      </vt:variant>
      <vt:variant>
        <vt:i4>992432134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_01‧（4）100年公務人員特種考試身心障礙人員考試‧</vt:lpwstr>
      </vt:variant>
      <vt:variant>
        <vt:i4>1071270412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_01‧a（4）100年公務人員特種考試身心障礙人員三等考試‧財稅行政、</vt:lpwstr>
      </vt:variant>
      <vt:variant>
        <vt:i4>266022826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_04‧a（4）101年公務人員特種考試身心障礙人員五等考試‧財稅行政</vt:lpwstr>
      </vt:variant>
      <vt:variant>
        <vt:i4>1071270415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_03‧a（4）101年公務人員特種考試身心障礙人員三等考試‧財稅行政、</vt:lpwstr>
      </vt:variant>
      <vt:variant>
        <vt:i4>-367203721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_%%10303。a（4）103年公務人員特種考試身心障礙人員&amp;（4）公</vt:lpwstr>
      </vt:variant>
      <vt:variant>
        <vt:i4>1061918685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_10302。a（4）103年公務人員特種考試身心障礙人員三等考試。財稅</vt:lpwstr>
      </vt:variant>
      <vt:variant>
        <vt:i4>-358885404</vt:i4>
      </vt:variant>
      <vt:variant>
        <vt:i4>135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a3b2c1經建行政5</vt:lpwstr>
      </vt:variant>
      <vt:variant>
        <vt:i4>-358885404</vt:i4>
      </vt:variant>
      <vt:variant>
        <vt:i4>132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a3b2c1經建行政4</vt:lpwstr>
      </vt:variant>
      <vt:variant>
        <vt:i4>-832297258</vt:i4>
      </vt:variant>
      <vt:variant>
        <vt:i4>129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a3b2c1財稅行政3</vt:lpwstr>
      </vt:variant>
      <vt:variant>
        <vt:i4>-1711414750</vt:i4>
      </vt:variant>
      <vt:variant>
        <vt:i4>126</vt:i4>
      </vt:variant>
      <vt:variant>
        <vt:i4>0</vt:i4>
      </vt:variant>
      <vt:variant>
        <vt:i4>5</vt:i4>
      </vt:variant>
      <vt:variant>
        <vt:lpwstr>03經濟學測驗題庫.doc</vt:lpwstr>
      </vt:variant>
      <vt:variant>
        <vt:lpwstr>a03</vt:lpwstr>
      </vt:variant>
      <vt:variant>
        <vt:i4>-1208586287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_14‧a（3）100年特種考試地方政府公務人員五等考試‧經建行政</vt:lpwstr>
      </vt:variant>
      <vt:variant>
        <vt:i4>882661044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_13‧a（3）100年特種考試地方政府公務人員四等考試‧統計、經建行政</vt:lpwstr>
      </vt:variant>
      <vt:variant>
        <vt:i4>-470677142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_12‧a（3）100年特種考試地方政府公務人員三等考試‧勞工行政等</vt:lpwstr>
      </vt:variant>
      <vt:variant>
        <vt:i4>-1013634639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_13@‧（3）101年特種考試地方政府公務人員五等考試‧勞工行政等</vt:lpwstr>
      </vt:variant>
      <vt:variant>
        <vt:i4>-1013632513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_12@‧（3）101年特種考試地方政府公務人員四等考試‧勞工行政等</vt:lpwstr>
      </vt:variant>
      <vt:variant>
        <vt:i4>158832868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_11@‧a（3）101年特種考試地方政府公務人員三等考試‧勞工行政等</vt:lpwstr>
      </vt:variant>
      <vt:variant>
        <vt:i4>-1482457103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_@10210。a（3）102年特種考試地方政府公務人員五等考試。經建行</vt:lpwstr>
      </vt:variant>
      <vt:variant>
        <vt:i4>-829874414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_10209。a（3）102年特種考試地方政府公務人員四等考試。統計、經</vt:lpwstr>
      </vt:variant>
      <vt:variant>
        <vt:i4>1056659087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_10208。a（3）102年特種考試地方政府公務人員三等考試。財稅行政</vt:lpwstr>
      </vt:variant>
      <vt:variant>
        <vt:i4>-359606300</vt:i4>
      </vt:variant>
      <vt:variant>
        <vt:i4>96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a3b1c9經建行政5</vt:lpwstr>
      </vt:variant>
      <vt:variant>
        <vt:i4>-359606300</vt:i4>
      </vt:variant>
      <vt:variant>
        <vt:i4>93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a3b1c9經建行政</vt:lpwstr>
      </vt:variant>
      <vt:variant>
        <vt:i4>-831576362</vt:i4>
      </vt:variant>
      <vt:variant>
        <vt:i4>90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a3b1c9財稅行政</vt:lpwstr>
      </vt:variant>
      <vt:variant>
        <vt:i4>-1711414750</vt:i4>
      </vt:variant>
      <vt:variant>
        <vt:i4>87</vt:i4>
      </vt:variant>
      <vt:variant>
        <vt:i4>0</vt:i4>
      </vt:variant>
      <vt:variant>
        <vt:i4>5</vt:i4>
      </vt:variant>
      <vt:variant>
        <vt:lpwstr>03經濟學測驗題庫.doc</vt:lpwstr>
      </vt:variant>
      <vt:variant>
        <vt:lpwstr>a02</vt:lpwstr>
      </vt:variant>
      <vt:variant>
        <vt:i4>1060931115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_01‧（2）100年公務人員特種考試原住民族四等考試‧經建行政</vt:lpwstr>
      </vt:variant>
      <vt:variant>
        <vt:i4>966483615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_04‧a（2）100年公務人員特種考試原住民族三等考試‧財稅行政、經建</vt:lpwstr>
      </vt:variant>
      <vt:variant>
        <vt:i4>-1504478693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_10‧a（2）101年公務人員特種考試原住民族四等考試‧經建行政</vt:lpwstr>
      </vt:variant>
      <vt:variant>
        <vt:i4>1585801015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_09@‧a（2）101年公務人員特種考試原住民族三等考試‧財稅行政、經</vt:lpwstr>
      </vt:variant>
      <vt:variant>
        <vt:i4>1194677781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_@10206。a（2）102年公務人員特種考試原住民族三等考試。財稅行</vt:lpwstr>
      </vt:variant>
      <vt:variant>
        <vt:i4>-359082012</vt:i4>
      </vt:variant>
      <vt:variant>
        <vt:i4>69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a3b2c2經建行政4</vt:lpwstr>
      </vt:variant>
      <vt:variant>
        <vt:i4>-359082012</vt:i4>
      </vt:variant>
      <vt:variant>
        <vt:i4>66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a3b2c2經建行政3</vt:lpwstr>
      </vt:variant>
      <vt:variant>
        <vt:i4>-832100650</vt:i4>
      </vt:variant>
      <vt:variant>
        <vt:i4>63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a3b2c2財稅行政3</vt:lpwstr>
      </vt:variant>
      <vt:variant>
        <vt:i4>-1711414750</vt:i4>
      </vt:variant>
      <vt:variant>
        <vt:i4>60</vt:i4>
      </vt:variant>
      <vt:variant>
        <vt:i4>0</vt:i4>
      </vt:variant>
      <vt:variant>
        <vt:i4>5</vt:i4>
      </vt:variant>
      <vt:variant>
        <vt:lpwstr>03經濟學測驗題庫.doc</vt:lpwstr>
      </vt:variant>
      <vt:variant>
        <vt:lpwstr>a01</vt:lpwstr>
      </vt:variant>
      <vt:variant>
        <vt:i4>2117716794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_03‧a（1）100年公務人員高等考試三級考試‧</vt:lpwstr>
      </vt:variant>
      <vt:variant>
        <vt:i4>-739597068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_w07‧a（1）101年公務人員高等考試三級考試‧勞工行政等</vt:lpwstr>
      </vt:variant>
      <vt:variant>
        <vt:i4>-1011108639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_10204。a（1）102年公務人員高等考試三級考試。勞工行政等</vt:lpwstr>
      </vt:variant>
      <vt:variant>
        <vt:i4>-1011174175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_10305。a（1）103年公務人員高等考試三級考試。勞工行政等</vt:lpwstr>
      </vt:variant>
      <vt:variant>
        <vt:i4>878955429</vt:i4>
      </vt:variant>
      <vt:variant>
        <vt:i4>45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a3b1c4財經政風</vt:lpwstr>
      </vt:variant>
      <vt:variant>
        <vt:i4>-832428330</vt:i4>
      </vt:variant>
      <vt:variant>
        <vt:i4>42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a3b1c4財稅行政</vt:lpwstr>
      </vt:variant>
      <vt:variant>
        <vt:i4>1662517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_100年(11-425)</vt:lpwstr>
      </vt:variant>
      <vt:variant>
        <vt:i4>3497503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_101年(1-50)</vt:lpwstr>
      </vt:variant>
      <vt:variant>
        <vt:i4>3563039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_102年(1-50)</vt:lpwstr>
      </vt:variant>
      <vt:variant>
        <vt:i4>3628575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_103年(1-50)</vt:lpwstr>
      </vt:variant>
      <vt:variant>
        <vt:i4>-1713708460</vt:i4>
      </vt:variant>
      <vt:variant>
        <vt:i4>27</vt:i4>
      </vt:variant>
      <vt:variant>
        <vt:i4>0</vt:i4>
      </vt:variant>
      <vt:variant>
        <vt:i4>5</vt:i4>
      </vt:variant>
      <vt:variant>
        <vt:lpwstr>03經濟學測驗題庫02a.doc</vt:lpwstr>
      </vt:variant>
      <vt:variant>
        <vt:lpwstr/>
      </vt:variant>
      <vt:variant>
        <vt:i4>-781311397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-1714560445</vt:i4>
      </vt:variant>
      <vt:variant>
        <vt:i4>15</vt:i4>
      </vt:variant>
      <vt:variant>
        <vt:i4>0</vt:i4>
      </vt:variant>
      <vt:variant>
        <vt:i4>5</vt:i4>
      </vt:variant>
      <vt:variant>
        <vt:lpwstr>03經濟學測驗題庫.doc</vt:lpwstr>
      </vt:variant>
      <vt:variant>
        <vt:lpwstr/>
      </vt:variant>
      <vt:variant>
        <vt:i4>7274528</vt:i4>
      </vt:variant>
      <vt:variant>
        <vt:i4>12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-1712921997</vt:i4>
      </vt:variant>
      <vt:variant>
        <vt:i4>6</vt:i4>
      </vt:variant>
      <vt:variant>
        <vt:i4>0</vt:i4>
      </vt:variant>
      <vt:variant>
        <vt:i4>5</vt:i4>
      </vt:variant>
      <vt:variant>
        <vt:lpwstr>../../6law/law8/03經濟學測驗題庫02.htm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經濟學測驗題庫彙編02~100-new年</dc:title>
  <dc:creator>S-link 電子六法-黃婉玲</dc:creator>
  <cp:lastModifiedBy>Anita</cp:lastModifiedBy>
  <cp:revision>17</cp:revision>
  <cp:lastPrinted>1900-12-31T16:00:00Z</cp:lastPrinted>
  <dcterms:created xsi:type="dcterms:W3CDTF">2014-08-23T09:30:00Z</dcterms:created>
  <dcterms:modified xsi:type="dcterms:W3CDTF">2016-01-28T16:07:00Z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