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EE" w:rsidRDefault="00272DEE" w:rsidP="00272DEE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EE" w:rsidRPr="00A87DF3" w:rsidRDefault="00272DEE" w:rsidP="00272DEE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792ECD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E13F5A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A72C82">
          <w:rPr>
            <w:rStyle w:val="a3"/>
            <w:sz w:val="18"/>
            <w:szCs w:val="20"/>
          </w:rPr>
          <w:t>黃婉玲</w:t>
        </w:r>
      </w:hyperlink>
    </w:p>
    <w:p w:rsidR="00272DEE" w:rsidRPr="00B60395" w:rsidRDefault="00272DEE" w:rsidP="00272DEE">
      <w:pPr>
        <w:ind w:leftChars="50" w:left="100" w:rightChars="-16" w:right="-32" w:firstLineChars="2750" w:firstLine="495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6B7D0A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6B7D0A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E1580A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2B29A6" w:rsidRPr="00407171" w:rsidRDefault="002B29A6" w:rsidP="002B29A6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2B29A6" w:rsidRPr="002B29A6" w:rsidRDefault="002B29A6" w:rsidP="002B29A6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2B29A6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2B29A6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民法總則與刑法總則申論題庫彙編</w:t>
      </w:r>
      <w:r w:rsidRPr="002B29A6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2B29A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A7099F">
        <w:rPr>
          <w:rFonts w:ascii="Arial Unicode MS" w:hAnsi="Arial Unicode MS" w:hint="eastAsia"/>
          <w:color w:val="990000"/>
          <w:sz w:val="28"/>
          <w:szCs w:val="28"/>
        </w:rPr>
        <w:t>9</w:t>
      </w:r>
      <w:r w:rsidR="00792ECD">
        <w:rPr>
          <w:rFonts w:ascii="Arial Unicode MS" w:hAnsi="Arial Unicode MS"/>
          <w:color w:val="990000"/>
          <w:sz w:val="28"/>
          <w:szCs w:val="28"/>
        </w:rPr>
        <w:t>5</w:t>
      </w:r>
      <w:r w:rsidRPr="002B29A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2B29A6" w:rsidRPr="002B29A6" w:rsidRDefault="00090E15" w:rsidP="002B29A6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21A">
        <w:rPr>
          <w:rFonts w:ascii="Arial Unicode MS" w:hAnsi="Arial Unicode MS" w:hint="eastAsia"/>
        </w:rPr>
        <w:t>【</w:t>
      </w:r>
      <w:r w:rsidRPr="006F121A">
        <w:rPr>
          <w:rFonts w:ascii="Arial Unicode MS" w:hAnsi="Arial Unicode MS" w:cs="新細明體" w:hint="eastAsia"/>
          <w:szCs w:val="20"/>
        </w:rPr>
        <w:t>其他科目】</w:t>
      </w:r>
      <w:r w:rsidR="00044820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民法總則與刑法總則申論題庫" w:history="1">
        <w:r w:rsidR="00044820">
          <w:rPr>
            <w:rStyle w:val="a3"/>
            <w:rFonts w:ascii="Arial Unicode MS" w:hAnsi="Arial Unicode MS" w:hint="eastAsia"/>
            <w:sz w:val="22"/>
          </w:rPr>
          <w:t>S-l</w:t>
        </w:r>
        <w:r w:rsidR="00044820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044820" w:rsidRPr="00044820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044820" w:rsidRPr="00044820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44820" w:rsidRPr="0004482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044820" w:rsidRPr="0004482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044820" w:rsidRPr="0004482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044820" w:rsidRPr="0004482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044820" w:rsidRPr="0004482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44820" w:rsidRPr="0004482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044820" w:rsidRPr="00044820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044820" w:rsidRPr="0004482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044820" w:rsidRPr="0004482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044820" w:rsidRPr="0004482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44820" w:rsidRPr="0004482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044820" w:rsidRPr="0004482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0167E8" w:rsidRPr="007C68A5" w:rsidRDefault="000167E8" w:rsidP="000167E8">
      <w:pPr>
        <w:ind w:left="142"/>
        <w:jc w:val="center"/>
        <w:rPr>
          <w:rFonts w:eastAsia="標楷體"/>
          <w:color w:val="5F5F5F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68A5">
        <w:rPr>
          <w:rFonts w:ascii="Arial Unicode MS" w:hAnsi="Arial Unicode MS" w:hint="eastAsia"/>
          <w:color w:val="5F5F5F"/>
          <w:sz w:val="18"/>
        </w:rPr>
        <w:t>☆★</w:t>
      </w:r>
      <w:r w:rsidRPr="007C68A5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7C68A5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☆★</w:t>
      </w:r>
    </w:p>
    <w:tbl>
      <w:tblPr>
        <w:tblW w:w="5328" w:type="pct"/>
        <w:tblInd w:w="-25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3542"/>
        <w:gridCol w:w="6519"/>
      </w:tblGrid>
      <w:tr w:rsidR="002B29A6" w:rsidRPr="00317F1B" w:rsidTr="00090E15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</w:tcPr>
          <w:p w:rsidR="00A63E3B" w:rsidRDefault="00A63E3B" w:rsidP="00A63E3B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E4042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404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792ECD">
              <w:rPr>
                <w:rFonts w:ascii="Arial Unicode MS" w:hAnsi="Arial Unicode MS" w:cs="新細明體"/>
                <w:bCs/>
                <w:sz w:val="18"/>
                <w:szCs w:val="20"/>
              </w:rPr>
              <w:t>4</w:t>
            </w:r>
            <w:r w:rsidRPr="00E404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E4042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404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E404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E4042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404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E404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E4042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404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E404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E4042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404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E404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E4042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404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E404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E4042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404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E404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E4042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404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 w:rsidRPr="0087584F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 xml:space="preserve"> *</w:t>
            </w:r>
          </w:p>
          <w:p w:rsidR="002B29A6" w:rsidRPr="00317F1B" w:rsidRDefault="00A63E3B" w:rsidP="00A63E3B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 w:rsidRPr="00D30D81">
              <w:rPr>
                <w:rFonts w:ascii="Arial Unicode MS" w:hAnsi="Arial Unicode MS" w:hint="eastAsia"/>
                <w:sz w:val="18"/>
              </w:rPr>
              <w:t>。</w:t>
            </w:r>
            <w:hyperlink w:anchor="_99年(1)" w:history="1">
              <w:r w:rsidRPr="00D30D81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Pr="00D30D81">
                <w:rPr>
                  <w:rStyle w:val="a3"/>
                  <w:rFonts w:ascii="Arial Unicode MS" w:hAnsi="Arial Unicode MS" w:hint="eastAsia"/>
                  <w:sz w:val="18"/>
                </w:rPr>
                <w:t>9</w:t>
              </w:r>
              <w:r w:rsidRPr="00D30D81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D30D81">
              <w:rPr>
                <w:rFonts w:ascii="Arial Unicode MS" w:hAnsi="Arial Unicode MS" w:hint="eastAsia"/>
                <w:sz w:val="18"/>
              </w:rPr>
              <w:t>(5)</w:t>
            </w:r>
            <w:r w:rsidRPr="00D30D81">
              <w:rPr>
                <w:rFonts w:ascii="Arial Unicode MS" w:hAnsi="Arial Unicode MS" w:hint="eastAsia"/>
                <w:sz w:val="18"/>
              </w:rPr>
              <w:t>。</w:t>
            </w:r>
            <w:hyperlink w:anchor="_98年(6)" w:history="1">
              <w:r w:rsidRPr="00D30D81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Pr="00D30D81">
                <w:rPr>
                  <w:rStyle w:val="a3"/>
                  <w:rFonts w:ascii="Arial Unicode MS" w:hAnsi="Arial Unicode MS" w:hint="eastAsia"/>
                  <w:sz w:val="18"/>
                </w:rPr>
                <w:t>8</w:t>
              </w:r>
              <w:r w:rsidRPr="00D30D81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D30D81">
              <w:rPr>
                <w:rFonts w:ascii="Arial Unicode MS" w:hAnsi="Arial Unicode MS" w:hint="eastAsia"/>
                <w:sz w:val="18"/>
              </w:rPr>
              <w:t>(6)</w:t>
            </w:r>
            <w:r w:rsidRPr="00D30D81">
              <w:rPr>
                <w:rFonts w:ascii="Arial Unicode MS" w:hAnsi="Arial Unicode MS" w:hint="eastAsia"/>
                <w:sz w:val="18"/>
              </w:rPr>
              <w:t>。</w:t>
            </w:r>
            <w:hyperlink w:anchor="_97年" w:history="1">
              <w:r w:rsidRPr="00D30D81">
                <w:rPr>
                  <w:rStyle w:val="a3"/>
                  <w:rFonts w:ascii="Arial Unicode MS" w:hAnsi="Arial Unicode MS"/>
                  <w:sz w:val="18"/>
                </w:rPr>
                <w:t>97</w:t>
              </w:r>
              <w:r w:rsidRPr="00D30D81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D30D81">
              <w:rPr>
                <w:rFonts w:ascii="Arial Unicode MS" w:hAnsi="Arial Unicode MS" w:hint="eastAsia"/>
                <w:sz w:val="18"/>
              </w:rPr>
              <w:t>(4)</w:t>
            </w:r>
            <w:r w:rsidRPr="00D30D81">
              <w:rPr>
                <w:rFonts w:ascii="Arial Unicode MS" w:hAnsi="Arial Unicode MS" w:hint="eastAsia"/>
                <w:sz w:val="18"/>
              </w:rPr>
              <w:t>。</w:t>
            </w:r>
            <w:hyperlink w:anchor="_96年" w:history="1">
              <w:r w:rsidRPr="00D30D81">
                <w:rPr>
                  <w:rStyle w:val="a3"/>
                  <w:rFonts w:ascii="Arial Unicode MS" w:hAnsi="Arial Unicode MS"/>
                  <w:sz w:val="18"/>
                </w:rPr>
                <w:t>96</w:t>
              </w:r>
              <w:r w:rsidRPr="00D30D81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D30D81">
              <w:rPr>
                <w:rFonts w:ascii="Arial Unicode MS" w:hAnsi="Arial Unicode MS" w:hint="eastAsia"/>
                <w:sz w:val="18"/>
              </w:rPr>
              <w:t>(7)</w:t>
            </w:r>
            <w:r w:rsidRPr="00D30D81">
              <w:rPr>
                <w:rFonts w:ascii="Arial Unicode MS" w:hAnsi="Arial Unicode MS" w:hint="eastAsia"/>
                <w:sz w:val="18"/>
              </w:rPr>
              <w:t>。</w:t>
            </w:r>
            <w:hyperlink w:anchor="_95年" w:history="1">
              <w:r w:rsidRPr="00D30D81">
                <w:rPr>
                  <w:rStyle w:val="a3"/>
                  <w:rFonts w:ascii="Arial Unicode MS" w:hAnsi="Arial Unicode MS"/>
                  <w:sz w:val="18"/>
                </w:rPr>
                <w:t>95</w:t>
              </w:r>
              <w:r w:rsidRPr="00D30D81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D30D81">
              <w:rPr>
                <w:rFonts w:ascii="Arial Unicode MS" w:hAnsi="Arial Unicode MS" w:hint="eastAsia"/>
                <w:sz w:val="18"/>
              </w:rPr>
              <w:t>(4)</w:t>
            </w:r>
            <w:r w:rsidRPr="00D30D81">
              <w:rPr>
                <w:rFonts w:ascii="Arial Unicode MS" w:hAnsi="Arial Unicode MS" w:hint="eastAsia"/>
                <w:sz w:val="18"/>
              </w:rPr>
              <w:t>。</w:t>
            </w:r>
            <w:hyperlink w:anchor="_94年" w:history="1">
              <w:r w:rsidRPr="00D30D81">
                <w:rPr>
                  <w:rStyle w:val="a3"/>
                  <w:rFonts w:ascii="Arial Unicode MS" w:hAnsi="Arial Unicode MS"/>
                  <w:sz w:val="18"/>
                </w:rPr>
                <w:t>94</w:t>
              </w:r>
              <w:r w:rsidRPr="00D30D81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D30D81">
              <w:rPr>
                <w:rFonts w:ascii="Arial Unicode MS" w:hAnsi="Arial Unicode MS" w:hint="eastAsia"/>
                <w:sz w:val="18"/>
              </w:rPr>
              <w:t>(6)</w:t>
            </w:r>
            <w:r w:rsidRPr="00D30D81">
              <w:rPr>
                <w:rFonts w:ascii="Arial Unicode MS" w:hAnsi="Arial Unicode MS" w:hint="eastAsia"/>
                <w:sz w:val="18"/>
              </w:rPr>
              <w:t>。</w:t>
            </w:r>
            <w:hyperlink w:anchor="_93年" w:history="1">
              <w:r w:rsidRPr="00D30D81">
                <w:rPr>
                  <w:rStyle w:val="a3"/>
                  <w:rFonts w:ascii="Arial Unicode MS" w:hAnsi="Arial Unicode MS"/>
                  <w:sz w:val="18"/>
                </w:rPr>
                <w:t>93</w:t>
              </w:r>
              <w:r w:rsidRPr="00D30D81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D30D81">
              <w:rPr>
                <w:rFonts w:ascii="Arial Unicode MS" w:hAnsi="Arial Unicode MS" w:hint="eastAsia"/>
                <w:sz w:val="18"/>
              </w:rPr>
              <w:t>(6)</w:t>
            </w:r>
            <w:r w:rsidRPr="00D30D81">
              <w:rPr>
                <w:rFonts w:ascii="Arial Unicode MS" w:hAnsi="Arial Unicode MS" w:hint="eastAsia"/>
                <w:sz w:val="18"/>
              </w:rPr>
              <w:t>。</w:t>
            </w:r>
            <w:hyperlink w:anchor="_92年" w:history="1">
              <w:r w:rsidRPr="00D30D81">
                <w:rPr>
                  <w:rStyle w:val="a3"/>
                  <w:rFonts w:ascii="Arial Unicode MS" w:hAnsi="Arial Unicode MS"/>
                  <w:sz w:val="18"/>
                </w:rPr>
                <w:t>92</w:t>
              </w:r>
              <w:r w:rsidRPr="00D30D81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D30D81">
              <w:rPr>
                <w:rFonts w:ascii="Arial Unicode MS" w:hAnsi="Arial Unicode MS" w:hint="eastAsia"/>
                <w:sz w:val="18"/>
              </w:rPr>
              <w:t>(7)</w:t>
            </w:r>
            <w:r w:rsidRPr="00D30D81">
              <w:rPr>
                <w:rFonts w:ascii="Arial Unicode MS" w:hAnsi="Arial Unicode MS" w:hint="eastAsia"/>
                <w:sz w:val="18"/>
              </w:rPr>
              <w:t>。</w:t>
            </w:r>
            <w:hyperlink w:anchor="_91年" w:history="1">
              <w:r w:rsidRPr="00D30D81">
                <w:rPr>
                  <w:rStyle w:val="a3"/>
                  <w:rFonts w:ascii="Arial Unicode MS" w:hAnsi="Arial Unicode MS"/>
                  <w:sz w:val="18"/>
                </w:rPr>
                <w:t>91</w:t>
              </w:r>
              <w:r w:rsidRPr="00D30D81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D30D81">
              <w:rPr>
                <w:rFonts w:ascii="Arial Unicode MS" w:hAnsi="Arial Unicode MS" w:hint="eastAsia"/>
                <w:sz w:val="18"/>
              </w:rPr>
              <w:t>(4)</w:t>
            </w:r>
          </w:p>
        </w:tc>
      </w:tr>
      <w:tr w:rsidR="00792ECD" w:rsidRPr="00317F1B" w:rsidTr="009828BA">
        <w:trPr>
          <w:cantSplit/>
          <w:trHeight w:val="842"/>
        </w:trPr>
        <w:tc>
          <w:tcPr>
            <w:tcW w:w="268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792ECD" w:rsidRPr="00E6256D" w:rsidRDefault="00792ECD" w:rsidP="00792ECD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E6256D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E6256D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E6256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6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792ECD" w:rsidRPr="00036F1A" w:rsidRDefault="00792ECD" w:rsidP="00792ECD">
            <w:pPr>
              <w:ind w:leftChars="47" w:left="94"/>
              <w:jc w:val="both"/>
              <w:rPr>
                <w:rFonts w:ascii="Arial Unicode MS" w:hAnsi="Arial Unicode MS"/>
              </w:rPr>
            </w:pPr>
            <w:r w:rsidRPr="00036F1A">
              <w:rPr>
                <w:rStyle w:val="11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特種考試</w:t>
            </w:r>
            <w:r w:rsidRPr="00036F1A">
              <w:rPr>
                <w:rStyle w:val="11"/>
                <w:rFonts w:ascii="Arial Unicode MS" w:hAnsi="Arial Unicode MS" w:hint="eastAsia"/>
                <w:b/>
                <w:bCs/>
                <w:color w:val="auto"/>
                <w:szCs w:val="22"/>
                <w:u w:val="none"/>
              </w:rPr>
              <w:t>地方政府</w:t>
            </w:r>
            <w:r w:rsidRPr="00036F1A">
              <w:rPr>
                <w:rStyle w:val="11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公務人員</w:t>
            </w:r>
            <w:r w:rsidRPr="00036F1A">
              <w:rPr>
                <w:rStyle w:val="11"/>
                <w:rFonts w:ascii="Arial Unicode MS" w:hAnsi="Arial Unicode MS" w:hint="eastAsia"/>
                <w:b/>
                <w:bCs/>
                <w:color w:val="auto"/>
                <w:szCs w:val="22"/>
                <w:u w:val="none"/>
              </w:rPr>
              <w:t>三等</w:t>
            </w:r>
            <w:r w:rsidRPr="00036F1A">
              <w:rPr>
                <w:rStyle w:val="11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考試</w:t>
            </w:r>
            <w:r w:rsidRPr="0087584F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  <w:r>
              <w:rPr>
                <w:rStyle w:val="11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。</w:t>
            </w:r>
            <w:hyperlink r:id="rId18" w:anchor="a3b1c9一般行政34" w:history="1">
              <w:r w:rsidRPr="006D1E79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一般行政</w:t>
              </w:r>
            </w:hyperlink>
            <w:r w:rsidRPr="006D1E79">
              <w:rPr>
                <w:rStyle w:val="11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等</w:t>
            </w:r>
          </w:p>
        </w:tc>
        <w:tc>
          <w:tcPr>
            <w:tcW w:w="3066" w:type="pct"/>
            <w:tcBorders>
              <w:top w:val="single" w:sz="4" w:space="0" w:color="C00000"/>
              <w:bottom w:val="nil"/>
            </w:tcBorders>
            <w:vAlign w:val="center"/>
          </w:tcPr>
          <w:p w:rsidR="00792ECD" w:rsidRPr="0074308C" w:rsidRDefault="00792ECD" w:rsidP="00792ECD">
            <w:pPr>
              <w:ind w:leftChars="56" w:left="113" w:hanging="1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1）107年特種考試地方政府公務人員三等考試。一般行政、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1）106年特種考試地方政府公務人員三等考試。一般行政、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1）105年特種考試地方政府公務人員三等考試。一般行政、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1）104年特種考試地方政府公務人員三等考試。一般行政、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1）103年特種考試地方政府公務人員三等考試。一般行政、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7584F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</w:p>
          <w:p w:rsidR="00792ECD" w:rsidRDefault="00792ECD" w:rsidP="00792ECD">
            <w:pPr>
              <w:ind w:leftChars="56" w:left="113" w:hanging="1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1）102年特種考試地方政府公務人員三等考試。一般行政、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101年特種考試地方政府公務人員三等考試‧一般行政、一般民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）100年特種考試地方政府公務人員三等考試‧一般行政、一般民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99年特種考試地方政府公務人員三等考試‧一般行政、一般民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）98年特種考試地方政府公務人員三等考試‧一般行政、一般民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7584F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</w:p>
          <w:p w:rsidR="00792ECD" w:rsidRPr="00770CD7" w:rsidRDefault="00792ECD" w:rsidP="00792ECD">
            <w:pPr>
              <w:ind w:leftChars="57" w:left="115" w:hanging="1"/>
              <w:rPr>
                <w:rStyle w:val="11"/>
                <w:rFonts w:ascii="Arial Unicode MS" w:hAnsi="Arial Unicode MS"/>
                <w:bCs/>
                <w:color w:val="auto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97年特種考試地方政府公務人員三等考試‧一般行政、一般民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特種考試地方政府公務人員三等考試‧一般行政、一般民政、人" w:history="1">
              <w:r w:rsidRPr="00770CD7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770CD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特種考試地方政府公務人員三等考試‧一般行政、一般民政、人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4_年特種考試地方政府公務人員三等考試‧一般行政、一般民政、人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70CD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第二次特種考試地方政府公務人員三等考試‧一般行政、一般民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70CD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3年特種考試地方政府公務人員三等考試‧一般行政、一般民政、人事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（19）92_年第二次特種考試地方政府公務人員三等考試‧一般行政、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1年特種考試臺灣省及福建省基層公務人員三等考試‧一般行政、一般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05BF1" w:rsidRPr="00317F1B" w:rsidTr="009828BA">
        <w:trPr>
          <w:cantSplit/>
          <w:trHeight w:val="1134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05BF1" w:rsidRPr="00E6256D" w:rsidRDefault="00305BF1" w:rsidP="00305BF1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3" w:name="a02"/>
            <w:bookmarkEnd w:id="3"/>
            <w:r w:rsidRPr="00E6256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6256D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E6256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6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05BF1" w:rsidRDefault="00305BF1" w:rsidP="00305BF1">
            <w:pPr>
              <w:ind w:leftChars="47" w:left="94"/>
              <w:jc w:val="both"/>
              <w:rPr>
                <w:rFonts w:ascii="新細明體" w:hAnsi="新細明體"/>
              </w:rPr>
            </w:pPr>
            <w:r w:rsidRPr="009504E6">
              <w:rPr>
                <w:rFonts w:ascii="新細明體" w:hAnsi="新細明體" w:hint="eastAsia"/>
              </w:rPr>
              <w:t>公務人員特種考試</w:t>
            </w:r>
            <w:r w:rsidRPr="009504E6">
              <w:rPr>
                <w:rFonts w:ascii="新細明體" w:hAnsi="新細明體" w:hint="eastAsia"/>
                <w:b/>
              </w:rPr>
              <w:t>原住民族</w:t>
            </w:r>
            <w:r w:rsidRPr="009504E6"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</w:rPr>
              <w:t>~</w:t>
            </w:r>
          </w:p>
          <w:p w:rsidR="00305BF1" w:rsidRPr="006F121A" w:rsidRDefault="00305BF1" w:rsidP="00305BF1">
            <w:pPr>
              <w:ind w:leftChars="47" w:left="94"/>
              <w:jc w:val="both"/>
              <w:rPr>
                <w:rFonts w:ascii="新細明體" w:hAnsi="新細明體"/>
              </w:rPr>
            </w:pPr>
            <w:r w:rsidRPr="006F121A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  <w:r w:rsidRPr="006F121A">
              <w:rPr>
                <w:rFonts w:ascii="Arial Unicode MS" w:hAnsi="Arial Unicode MS" w:hint="eastAsia"/>
              </w:rPr>
              <w:t>01</w:t>
            </w:r>
            <w:hyperlink r:id="rId19" w:anchor="a3b2c2一般行政2" w:history="1">
              <w:r w:rsidRPr="006F121A">
                <w:rPr>
                  <w:rStyle w:val="a3"/>
                  <w:rFonts w:ascii="Arial Unicode MS" w:hAnsi="Arial Unicode MS" w:hint="eastAsia"/>
                </w:rPr>
                <w:t>二等</w:t>
              </w:r>
            </w:hyperlink>
            <w:r w:rsidRPr="006F121A">
              <w:rPr>
                <w:rFonts w:ascii="Arial Unicode MS" w:hAnsi="Arial Unicode MS" w:hint="eastAsia"/>
                <w:szCs w:val="20"/>
              </w:rPr>
              <w:t>&amp;</w:t>
            </w:r>
            <w:r w:rsidRPr="006F121A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20" w:anchor="a3b2c2一般行政3" w:history="1">
              <w:r w:rsidRPr="006F121A">
                <w:rPr>
                  <w:rStyle w:val="a3"/>
                  <w:rFonts w:ascii="Arial Unicode MS" w:hAnsi="Arial Unicode MS" w:hint="eastAsia"/>
                </w:rPr>
                <w:t>三等</w:t>
              </w:r>
            </w:hyperlink>
            <w:r w:rsidRPr="006F121A">
              <w:rPr>
                <w:rFonts w:ascii="新細明體" w:hAnsi="新細明體" w:hint="eastAsia"/>
              </w:rPr>
              <w:t>。一般行政</w:t>
            </w:r>
            <w:r w:rsidRPr="006F121A">
              <w:rPr>
                <w:rStyle w:val="11"/>
                <w:rFonts w:hAnsi="新細明體" w:hint="eastAsia"/>
                <w:bCs/>
                <w:color w:val="auto"/>
                <w:szCs w:val="22"/>
                <w:u w:val="none"/>
              </w:rPr>
              <w:t>等</w:t>
            </w:r>
          </w:p>
        </w:tc>
        <w:tc>
          <w:tcPr>
            <w:tcW w:w="3066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05BF1" w:rsidRDefault="00305BF1" w:rsidP="00305BF1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2）107年公務人員特種考試原住民族三等考試。一般行政、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2）106年公務人員特種考試原住民族三等考試。一般行政、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2）105年公務人員特種考試原住民族三等考試。一般行政、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2）104年公務人員特種考試原住民族三等考試。一般行政、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7584F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</w:p>
          <w:p w:rsidR="00305BF1" w:rsidRDefault="00305BF1" w:rsidP="00305BF1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2）103年公務人員特種考試原住民族三等考試。一般行政、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2）102年公務人員特種考試原住民族三等考試。一般行政、" w:history="1">
              <w:r w:rsidRPr="006D1E79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6D1E7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101年公務人員特種考試原住民族三等考試‧一般行政、一般民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100年公務人員特種考試原住民族三等考試‧一般行政、一般民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7584F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</w:p>
          <w:p w:rsidR="00305BF1" w:rsidRDefault="00305BF1" w:rsidP="00305BF1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9年公務人員特種考試原住民族三等考試‧一般行政、一般民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8年公務人員特種考試原住民族三等考試‧一般行政、一般民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年公務人員特種考試原住民族三等考試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6_年公務人員特種考試原住二等民族考試‧一般行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特種考試原住民族三等考試" w:history="1">
              <w:r w:rsidRPr="00770CD7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770CD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7584F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</w:p>
          <w:p w:rsidR="00305BF1" w:rsidRPr="00770CD7" w:rsidRDefault="00305BF1" w:rsidP="00305BF1">
            <w:pPr>
              <w:ind w:firstLineChars="50" w:firstLine="100"/>
              <w:rPr>
                <w:rStyle w:val="11"/>
                <w:rFonts w:ascii="Arial Unicode MS" w:hAnsi="Arial Unicode MS"/>
                <w:bCs/>
                <w:color w:val="auto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公務人員特種考試原住民族三等考試‧一般行政、一般民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公務人員特種考試原住民族三等考試‧般行政、一般民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年公務人員特種考試原住民族三等考試‧一般行政、一般民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特種考試原住民三等考試‧一般行政、一般民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年公務人員特種考試原住民三等考試‧一般行政、一般民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</w:p>
        </w:tc>
      </w:tr>
      <w:tr w:rsidR="00A7099F" w:rsidRPr="00317F1B" w:rsidTr="009828BA">
        <w:trPr>
          <w:cantSplit/>
          <w:trHeight w:val="884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7099F" w:rsidRPr="00E6256D" w:rsidRDefault="00A7099F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4" w:name="a03"/>
            <w:bookmarkEnd w:id="4"/>
            <w:r w:rsidRPr="00E6256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6256D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E6256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7099F" w:rsidRDefault="00A7099F" w:rsidP="00A60940">
            <w:pPr>
              <w:ind w:leftChars="47" w:left="94"/>
              <w:jc w:val="both"/>
              <w:rPr>
                <w:rFonts w:ascii="Arial Unicode MS" w:hAnsi="Arial Unicode MS"/>
              </w:rPr>
            </w:pPr>
            <w:r w:rsidRPr="00036F1A">
              <w:rPr>
                <w:rFonts w:ascii="Arial Unicode MS" w:hAnsi="Arial Unicode MS" w:hint="eastAsia"/>
              </w:rPr>
              <w:t>公務人員</w:t>
            </w:r>
            <w:r w:rsidRPr="00D84B2D">
              <w:rPr>
                <w:rFonts w:ascii="Arial Unicode MS" w:hAnsi="Arial Unicode MS" w:hint="eastAsia"/>
                <w:b/>
              </w:rPr>
              <w:t>升官等</w:t>
            </w:r>
            <w:r w:rsidRPr="00036F1A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A7099F" w:rsidRPr="006F121A" w:rsidRDefault="00A7099F" w:rsidP="00A60940">
            <w:pPr>
              <w:ind w:leftChars="47" w:left="94"/>
              <w:jc w:val="both"/>
              <w:rPr>
                <w:rFonts w:ascii="Arial Unicode MS" w:hAnsi="Arial Unicode MS"/>
              </w:rPr>
            </w:pPr>
            <w:r w:rsidRPr="0087584F">
              <w:rPr>
                <w:rStyle w:val="32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  <w:r w:rsidRPr="006F121A">
              <w:rPr>
                <w:rFonts w:ascii="Arial Unicode MS" w:hAnsi="Arial Unicode MS" w:hint="eastAsia"/>
              </w:rPr>
              <w:t>。</w:t>
            </w:r>
            <w:r w:rsidRPr="006F121A">
              <w:rPr>
                <w:rFonts w:ascii="Arial Unicode MS" w:hAnsi="Arial Unicode MS" w:hint="eastAsia"/>
              </w:rPr>
              <w:t>01</w:t>
            </w:r>
            <w:r w:rsidRPr="006F121A">
              <w:rPr>
                <w:rFonts w:ascii="Arial Unicode MS" w:hAnsi="Arial Unicode MS" w:hint="eastAsia"/>
              </w:rPr>
              <w:t>薦任</w:t>
            </w:r>
            <w:r w:rsidRPr="006F121A">
              <w:rPr>
                <w:rFonts w:ascii="Arial Unicode MS" w:hAnsi="Arial Unicode MS" w:hint="eastAsia"/>
              </w:rPr>
              <w:t>(</w:t>
            </w:r>
            <w:hyperlink r:id="rId21" w:anchor="a3b1c6一般行政" w:history="1">
              <w:r w:rsidRPr="006F121A">
                <w:rPr>
                  <w:rStyle w:val="a3"/>
                  <w:rFonts w:ascii="Arial Unicode MS" w:hAnsi="Arial Unicode MS" w:hint="eastAsia"/>
                  <w:szCs w:val="20"/>
                </w:rPr>
                <w:t>一般行政</w:t>
              </w:r>
            </w:hyperlink>
            <w:r w:rsidRPr="006F121A">
              <w:rPr>
                <w:rFonts w:ascii="Arial Unicode MS" w:hAnsi="Arial Unicode MS" w:hint="eastAsia"/>
              </w:rPr>
              <w:t>。</w:t>
            </w:r>
            <w:hyperlink r:id="rId22" w:anchor="a3b1c6一般民政" w:history="1">
              <w:r w:rsidRPr="006F121A">
                <w:rPr>
                  <w:rStyle w:val="a3"/>
                  <w:rFonts w:ascii="Arial Unicode MS" w:hAnsi="Arial Unicode MS" w:hint="eastAsia"/>
                </w:rPr>
                <w:t>一般民政</w:t>
              </w:r>
            </w:hyperlink>
            <w:r w:rsidRPr="006F121A">
              <w:rPr>
                <w:rFonts w:ascii="Arial Unicode MS" w:hAnsi="Arial Unicode MS" w:hint="eastAsia"/>
              </w:rPr>
              <w:t>)</w:t>
            </w:r>
          </w:p>
          <w:p w:rsidR="00A7099F" w:rsidRPr="00036F1A" w:rsidRDefault="00A7099F" w:rsidP="00A60940">
            <w:pPr>
              <w:ind w:leftChars="47" w:left="94"/>
              <w:jc w:val="both"/>
              <w:rPr>
                <w:rFonts w:ascii="Arial Unicode MS" w:hAnsi="Arial Unicode MS"/>
              </w:rPr>
            </w:pPr>
            <w:r w:rsidRPr="006F121A">
              <w:rPr>
                <w:rStyle w:val="32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  <w:r w:rsidRPr="006F121A">
              <w:rPr>
                <w:rFonts w:ascii="Arial Unicode MS" w:hAnsi="Arial Unicode MS" w:hint="eastAsia"/>
              </w:rPr>
              <w:t>。</w:t>
            </w:r>
            <w:r w:rsidRPr="006F121A">
              <w:rPr>
                <w:rFonts w:ascii="Arial Unicode MS" w:hAnsi="Arial Unicode MS" w:hint="eastAsia"/>
              </w:rPr>
              <w:t>02</w:t>
            </w:r>
            <w:r w:rsidRPr="006F121A">
              <w:rPr>
                <w:rFonts w:ascii="Arial Unicode MS" w:hAnsi="Arial Unicode MS" w:hint="eastAsia"/>
              </w:rPr>
              <w:t>委任</w:t>
            </w:r>
            <w:r w:rsidRPr="006F121A">
              <w:rPr>
                <w:rFonts w:ascii="Arial Unicode MS" w:hAnsi="Arial Unicode MS" w:hint="eastAsia"/>
              </w:rPr>
              <w:t>(</w:t>
            </w:r>
            <w:hyperlink r:id="rId23" w:anchor="a3b1c5法院書記官" w:history="1">
              <w:r w:rsidRPr="006F121A">
                <w:rPr>
                  <w:rStyle w:val="a3"/>
                  <w:rFonts w:ascii="Arial Unicode MS" w:hAnsi="Arial Unicode MS" w:hint="eastAsia"/>
                </w:rPr>
                <w:t>法院書記官</w:t>
              </w:r>
            </w:hyperlink>
            <w:r w:rsidRPr="006F121A">
              <w:rPr>
                <w:rFonts w:ascii="Arial Unicode MS" w:hAnsi="Arial Unicode MS" w:hint="eastAsia"/>
              </w:rPr>
              <w:t>)</w:t>
            </w:r>
          </w:p>
        </w:tc>
        <w:tc>
          <w:tcPr>
            <w:tcW w:w="3066" w:type="pct"/>
            <w:tcBorders>
              <w:top w:val="nil"/>
              <w:bottom w:val="nil"/>
            </w:tcBorders>
            <w:vAlign w:val="center"/>
          </w:tcPr>
          <w:p w:rsidR="00A7099F" w:rsidRDefault="00A7099F" w:rsidP="00C04BF0">
            <w:pPr>
              <w:adjustRightInd w:val="0"/>
              <w:snapToGrid w:val="0"/>
              <w:ind w:leftChars="56" w:left="113" w:hanging="1"/>
              <w:rPr>
                <w:rFonts w:ascii="Arial Unicode MS" w:hAnsi="Arial Unicode MS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3）106年公務人員升官等考試薦任。一般行政、一般民政" w:history="1">
              <w:r w:rsidRPr="0035737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3）104年公務人員升官等考試薦任。一般行政、一般民政" w:history="1">
              <w:r w:rsidRPr="00FB3B5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3）102年公務人員升官等考試薦任。一般行政、一般民政" w:history="1">
              <w:r w:rsidRPr="00FB3B5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100年公務人員升官等考試薦任‧一般行政、一般民政" w:history="1">
              <w:r w:rsidRPr="00FB3B5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 w:rsidRPr="0087584F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</w:p>
          <w:p w:rsidR="00A7099F" w:rsidRPr="00770CD7" w:rsidRDefault="00A7099F" w:rsidP="00C04BF0">
            <w:pPr>
              <w:adjustRightInd w:val="0"/>
              <w:snapToGrid w:val="0"/>
              <w:ind w:leftChars="56" w:left="113" w:hanging="1"/>
              <w:rPr>
                <w:rStyle w:val="11"/>
                <w:rFonts w:ascii="Arial Unicode MS" w:hAnsi="Arial Unicode MS"/>
                <w:bCs/>
                <w:color w:val="auto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8年公務人員、關務人員升官等考試薦任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、關務人員升官等考試薦任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公務人員升官等考試‧法院書記官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3年公務人員升官等考試‧委任升等‧法院書記官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公務人員升官等考試‧委任升等‧院書記官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1）91年公務人員升官等考試‧委任升等考試‧法院書記官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</w:p>
        </w:tc>
      </w:tr>
      <w:tr w:rsidR="00A63E3B" w:rsidRPr="00317F1B" w:rsidTr="009828BA">
        <w:trPr>
          <w:cantSplit/>
          <w:trHeight w:val="52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63E3B" w:rsidRPr="00E6256D" w:rsidRDefault="00A63E3B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E6256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6256D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E6256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63E3B" w:rsidRPr="00036F1A" w:rsidRDefault="00A63E3B" w:rsidP="00DC50B5">
            <w:pPr>
              <w:ind w:leftChars="47" w:left="94"/>
              <w:jc w:val="both"/>
              <w:rPr>
                <w:rFonts w:ascii="Arial Unicode MS" w:hAnsi="Arial Unicode MS"/>
              </w:rPr>
            </w:pPr>
            <w:r w:rsidRPr="00036F1A">
              <w:rPr>
                <w:rFonts w:ascii="Arial Unicode MS" w:hAnsi="Arial Unicode MS" w:hint="eastAsia"/>
              </w:rPr>
              <w:t>公務人員特種考試</w:t>
            </w:r>
            <w:r w:rsidRPr="00036F1A">
              <w:rPr>
                <w:rFonts w:ascii="Arial Unicode MS" w:hAnsi="Arial Unicode MS" w:hint="eastAsia"/>
                <w:b/>
              </w:rPr>
              <w:t>身心障礙</w:t>
            </w:r>
            <w:r w:rsidRPr="00036F1A">
              <w:rPr>
                <w:rFonts w:ascii="Arial Unicode MS" w:hAnsi="Arial Unicode MS" w:hint="eastAsia"/>
              </w:rPr>
              <w:t>人員</w:t>
            </w:r>
            <w:r w:rsidRPr="006F121A">
              <w:rPr>
                <w:rFonts w:ascii="Arial Unicode MS" w:hAnsi="Arial Unicode MS" w:hint="eastAsia"/>
              </w:rPr>
              <w:t>三等考試</w:t>
            </w:r>
            <w:r w:rsidRPr="006F121A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  <w:r w:rsidRPr="006F121A">
              <w:rPr>
                <w:rFonts w:ascii="Arial Unicode MS" w:hAnsi="Arial Unicode MS" w:hint="eastAsia"/>
              </w:rPr>
              <w:t>。</w:t>
            </w:r>
            <w:hyperlink r:id="rId24" w:anchor="a3b2c1一般行政" w:history="1">
              <w:r w:rsidRPr="006F121A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6F121A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306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63E3B" w:rsidRPr="006856AA" w:rsidRDefault="00A63E3B" w:rsidP="00DC50B5">
            <w:pPr>
              <w:ind w:leftChars="56" w:left="113" w:hanging="1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4）107年公務人員特種考試身心障礙人員三等考試。民法總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4）106年公務人員特種考試身心障礙人員三等考試。一般行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4）105年公務人員特種考試身心障礙人員三等考試。一般行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4）104年公務人員特種考試身心障礙人員三等考試。一般行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4）103年公務人員特種考試身心障礙人員三等考試。一般行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2年公務人員特種考試身心障礙人員三等考試‧一般行政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1年公務人員特種考試身心障礙人員三等考試‧一般行政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7584F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</w:p>
          <w:p w:rsidR="00A63E3B" w:rsidRPr="00770CD7" w:rsidRDefault="00A63E3B" w:rsidP="00DC50B5">
            <w:pPr>
              <w:ind w:leftChars="56" w:left="113" w:hanging="1"/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100年公務人員特種考試身心障礙人員三等考試‧一般行政、一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8年公務人員特種考試身心障礙人員三等考試‧一般行政、一般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8年公務人員特種考試身心障礙人員三等考試‧一般行政、一般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年公務人員特種考試身心障礙人員三等考試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公務人員特種考試身心障礙人員三等考試‧一般行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特種考試身心障礙人員三等考試‧一般行政、一般民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94年公務人員特種考試身心障礙人員三等考試‧一般行政、人事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特種考試身心障礙人員三等考試‧一般行政、人事行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9）92年公務人員特種考試身心障礙人員三等考試‧一般行政、人事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7099F" w:rsidRPr="00317F1B" w:rsidTr="009828BA">
        <w:trPr>
          <w:cantSplit/>
          <w:trHeight w:val="529"/>
        </w:trPr>
        <w:tc>
          <w:tcPr>
            <w:tcW w:w="268" w:type="pct"/>
            <w:tcBorders>
              <w:top w:val="nil"/>
            </w:tcBorders>
            <w:shd w:val="clear" w:color="auto" w:fill="auto"/>
            <w:vAlign w:val="center"/>
          </w:tcPr>
          <w:p w:rsidR="00A7099F" w:rsidRPr="00E6256D" w:rsidRDefault="00A7099F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E6256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6256D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E6256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6" w:type="pct"/>
            <w:tcBorders>
              <w:top w:val="nil"/>
            </w:tcBorders>
            <w:shd w:val="clear" w:color="auto" w:fill="auto"/>
            <w:vAlign w:val="center"/>
          </w:tcPr>
          <w:p w:rsidR="00A7099F" w:rsidRPr="00036F1A" w:rsidRDefault="00A7099F" w:rsidP="00A60940">
            <w:pPr>
              <w:ind w:leftChars="47" w:left="94"/>
              <w:jc w:val="both"/>
              <w:rPr>
                <w:rFonts w:ascii="Arial Unicode MS" w:hAnsi="Arial Unicode MS"/>
              </w:rPr>
            </w:pPr>
            <w:r w:rsidRPr="00036F1A">
              <w:rPr>
                <w:rFonts w:ascii="Arial Unicode MS" w:hAnsi="Arial Unicode MS" w:hint="eastAsia"/>
              </w:rPr>
              <w:t>特種考試</w:t>
            </w:r>
            <w:r w:rsidRPr="00D84B2D">
              <w:rPr>
                <w:rFonts w:ascii="Arial Unicode MS" w:hAnsi="Arial Unicode MS" w:hint="eastAsia"/>
                <w:b/>
              </w:rPr>
              <w:t>退除役軍人</w:t>
            </w:r>
            <w:r w:rsidRPr="00036F1A">
              <w:rPr>
                <w:rFonts w:ascii="Arial Unicode MS" w:hAnsi="Arial Unicode MS" w:hint="eastAsia"/>
              </w:rPr>
              <w:t>轉任公務人員</w:t>
            </w:r>
            <w:r w:rsidRPr="00D84B2D">
              <w:rPr>
                <w:rFonts w:ascii="Arial Unicode MS" w:hAnsi="Arial Unicode MS" w:hint="eastAsia"/>
                <w:b/>
              </w:rPr>
              <w:t>三等</w:t>
            </w:r>
            <w:r w:rsidRPr="00036F1A">
              <w:rPr>
                <w:rFonts w:ascii="Arial Unicode MS" w:hAnsi="Arial Unicode MS" w:hint="eastAsia"/>
              </w:rPr>
              <w:t>考試</w:t>
            </w:r>
            <w:r w:rsidRPr="0087584F">
              <w:rPr>
                <w:rStyle w:val="32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5" w:anchor="a3b5c2一般行政3" w:history="1">
              <w:r w:rsidRPr="006F121A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6F121A">
              <w:rPr>
                <w:rFonts w:ascii="Arial Unicode MS" w:hAnsi="Arial Unicode MS" w:hint="eastAsia"/>
              </w:rPr>
              <w:t>、</w:t>
            </w:r>
            <w:hyperlink r:id="rId26" w:anchor="a3b5c2人事行政3" w:history="1">
              <w:r w:rsidRPr="006F121A">
                <w:rPr>
                  <w:rStyle w:val="a3"/>
                  <w:rFonts w:ascii="Arial Unicode MS" w:hAnsi="Arial Unicode MS" w:hint="eastAsia"/>
                </w:rPr>
                <w:t>人事行政</w:t>
              </w:r>
            </w:hyperlink>
          </w:p>
        </w:tc>
        <w:tc>
          <w:tcPr>
            <w:tcW w:w="3066" w:type="pct"/>
            <w:tcBorders>
              <w:top w:val="nil"/>
            </w:tcBorders>
            <w:vAlign w:val="center"/>
          </w:tcPr>
          <w:p w:rsidR="00A7099F" w:rsidRPr="00770CD7" w:rsidRDefault="00A7099F" w:rsidP="00C04BF0">
            <w:pPr>
              <w:ind w:leftChars="57" w:left="114"/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5）106年特種考試退除役軍人轉任三等考試。一般行政、人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5）104年特種考試退除役軍人轉任三等考試。一般行政、人" w:history="1"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102年特種考試退除役軍人轉任三等考試‧一般行政、人事行政" w:history="1">
              <w:r w:rsidRPr="008E4F5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100年特種考試退除役軍人轉任三等考試‧一般行政、一般民政" w:history="1">
              <w:r w:rsidRPr="008E4F5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8年特種考試退除役軍人轉任三等考試‧一般行政、一般民政、人事行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_年特種考試退除役軍人轉任公務人員三等考試‧一般行政、人事行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特種考試退除役軍人轉任公務人員三等考試‧般行政、一般民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72C82" w:rsidRPr="00317F1B" w:rsidTr="009828BA">
        <w:trPr>
          <w:cantSplit/>
          <w:trHeight w:val="529"/>
        </w:trPr>
        <w:tc>
          <w:tcPr>
            <w:tcW w:w="268" w:type="pct"/>
            <w:shd w:val="clear" w:color="auto" w:fill="F3F3F3"/>
            <w:vAlign w:val="center"/>
          </w:tcPr>
          <w:p w:rsidR="00A72C82" w:rsidRPr="00E6256D" w:rsidRDefault="00A72C82" w:rsidP="00A72C8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7" w:name="a06"/>
            <w:bookmarkEnd w:id="7"/>
            <w:r w:rsidRPr="00E6256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6256D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E6256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6" w:type="pct"/>
            <w:shd w:val="clear" w:color="auto" w:fill="F3F3F3"/>
            <w:vAlign w:val="center"/>
          </w:tcPr>
          <w:p w:rsidR="00A72C82" w:rsidRDefault="00A72C82" w:rsidP="00A72C82">
            <w:pPr>
              <w:ind w:leftChars="47" w:left="94"/>
              <w:jc w:val="both"/>
              <w:rPr>
                <w:rFonts w:ascii="Arial Unicode MS" w:hAnsi="Arial Unicode MS"/>
              </w:rPr>
            </w:pPr>
            <w:r w:rsidRPr="00036F1A">
              <w:rPr>
                <w:rFonts w:ascii="Arial Unicode MS" w:hAnsi="Arial Unicode MS" w:hint="eastAsia"/>
              </w:rPr>
              <w:t>公務人員</w:t>
            </w:r>
            <w:r w:rsidRPr="00036F1A">
              <w:rPr>
                <w:rFonts w:ascii="Arial Unicode MS" w:hAnsi="Arial Unicode MS" w:hint="eastAsia"/>
                <w:b/>
              </w:rPr>
              <w:t>高等</w:t>
            </w:r>
            <w:r w:rsidRPr="00036F1A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  <w:r w:rsidRPr="00036F1A">
              <w:rPr>
                <w:rFonts w:ascii="Arial Unicode MS" w:hAnsi="Arial Unicode MS" w:hint="eastAsia"/>
                <w:b/>
              </w:rPr>
              <w:t>一般</w:t>
            </w:r>
            <w:r>
              <w:rPr>
                <w:rFonts w:ascii="Arial Unicode MS" w:hAnsi="Arial Unicode MS" w:hint="eastAsia"/>
                <w:b/>
              </w:rPr>
              <w:t>行</w:t>
            </w:r>
            <w:r w:rsidRPr="00036F1A">
              <w:rPr>
                <w:rFonts w:ascii="Arial Unicode MS" w:hAnsi="Arial Unicode MS" w:hint="eastAsia"/>
                <w:b/>
              </w:rPr>
              <w:t>政</w:t>
            </w:r>
            <w:r>
              <w:rPr>
                <w:rFonts w:ascii="Arial Unicode MS" w:hAnsi="Arial Unicode MS" w:hint="eastAsia"/>
                <w:b/>
              </w:rPr>
              <w:t>等</w:t>
            </w:r>
          </w:p>
          <w:p w:rsidR="00A72C82" w:rsidRPr="006F121A" w:rsidRDefault="00A72C82" w:rsidP="00A72C82">
            <w:pPr>
              <w:ind w:leftChars="47" w:left="94"/>
              <w:jc w:val="both"/>
              <w:rPr>
                <w:rFonts w:ascii="Arial Unicode MS" w:hAnsi="Arial Unicode MS"/>
              </w:rPr>
            </w:pPr>
            <w:r w:rsidRPr="0087584F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  <w:r w:rsidRPr="006F121A">
              <w:rPr>
                <w:rFonts w:ascii="Arial Unicode MS" w:hAnsi="Arial Unicode MS" w:hint="eastAsia"/>
              </w:rPr>
              <w:t>01</w:t>
            </w:r>
            <w:hyperlink r:id="rId27" w:anchor="a3b1c3一般行政1" w:history="1">
              <w:r w:rsidRPr="006F121A">
                <w:rPr>
                  <w:rStyle w:val="a3"/>
                  <w:rFonts w:ascii="Arial Unicode MS" w:hAnsi="Arial Unicode MS" w:hint="eastAsia"/>
                </w:rPr>
                <w:t>一級</w:t>
              </w:r>
            </w:hyperlink>
            <w:r w:rsidRPr="006F121A">
              <w:rPr>
                <w:rFonts w:ascii="Arial Unicode MS" w:hAnsi="Arial Unicode MS" w:hint="eastAsia"/>
              </w:rPr>
              <w:t>&amp;02</w:t>
            </w:r>
            <w:hyperlink r:id="rId28" w:anchor="a3b1c3一般行政2" w:history="1">
              <w:r w:rsidRPr="006F121A">
                <w:rPr>
                  <w:rStyle w:val="a3"/>
                  <w:rFonts w:ascii="Arial Unicode MS" w:hAnsi="Arial Unicode MS" w:hint="eastAsia"/>
                </w:rPr>
                <w:t>二級</w:t>
              </w:r>
            </w:hyperlink>
          </w:p>
          <w:p w:rsidR="00A72C82" w:rsidRPr="00036F1A" w:rsidRDefault="00A72C82" w:rsidP="00A72C82">
            <w:pPr>
              <w:ind w:leftChars="47" w:left="94"/>
              <w:jc w:val="both"/>
              <w:rPr>
                <w:rFonts w:ascii="Arial Unicode MS" w:hAnsi="Arial Unicode MS"/>
              </w:rPr>
            </w:pPr>
            <w:r w:rsidRPr="006F121A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  <w:r w:rsidRPr="006F121A">
              <w:rPr>
                <w:rFonts w:ascii="Arial Unicode MS" w:hAnsi="Arial Unicode MS" w:hint="eastAsia"/>
              </w:rPr>
              <w:t>03</w:t>
            </w:r>
            <w:hyperlink r:id="rId29" w:anchor="a3b1c4一般行政" w:history="1">
              <w:r w:rsidRPr="006F121A">
                <w:rPr>
                  <w:rStyle w:val="a3"/>
                  <w:rFonts w:ascii="Arial Unicode MS" w:hAnsi="Arial Unicode MS" w:hint="eastAsia"/>
                </w:rPr>
                <w:t>三級</w:t>
              </w:r>
            </w:hyperlink>
          </w:p>
        </w:tc>
        <w:tc>
          <w:tcPr>
            <w:tcW w:w="3066" w:type="pct"/>
            <w:shd w:val="clear" w:color="auto" w:fill="F3F3F3"/>
            <w:vAlign w:val="center"/>
          </w:tcPr>
          <w:p w:rsidR="00A72C82" w:rsidRDefault="00A72C82" w:rsidP="00A72C82">
            <w:pPr>
              <w:ind w:firstLineChars="50" w:firstLine="100"/>
              <w:rPr>
                <w:rFonts w:ascii="Arial Unicode MS" w:hAnsi="Arial Unicode MS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6）107年公務人員高等考試三級考試。一般行政、一般民政" w:history="1">
              <w:r w:rsidRPr="0035737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6）106年公務人員高等考試二級考試。一般行政（一般組）" w:history="1">
              <w:r w:rsidRPr="0035737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6）106年公務人員高等考試三級考試。一般行政、一般民政" w:history="1">
              <w:r w:rsidRPr="0035737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87584F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</w:p>
          <w:p w:rsidR="00A72C82" w:rsidRDefault="00A72C82" w:rsidP="00A72C82">
            <w:pPr>
              <w:ind w:firstLineChars="50" w:firstLine="100"/>
              <w:rPr>
                <w:rFonts w:ascii="Arial Unicode MS" w:hAnsi="Arial Unicode MS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6）105年公務人員高等考試二級考試。一般行政（一般組）" w:history="1">
              <w:r w:rsidRPr="0035737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6）105年公務人員高等考試三級考試。一般行政、一般民政" w:history="1">
              <w:r w:rsidRPr="0035737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（6）104年公務人員高等考試二級考試。一般行政（一般組）" w:history="1">
              <w:r w:rsidRPr="0035737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6）104年公務人員高等考試三級考試。一般行政、一般民政" w:history="1">
              <w:r w:rsidRPr="0035737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87584F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</w:p>
          <w:p w:rsidR="00A72C82" w:rsidRDefault="00A72C82" w:rsidP="00A72C82">
            <w:pPr>
              <w:ind w:firstLineChars="50" w:firstLine="100"/>
              <w:rPr>
                <w:rFonts w:ascii="Arial Unicode MS" w:hAnsi="Arial Unicode MS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6）103年公務人員高等考試二級考試。一般行政（一般組）" w:history="1">
              <w:r w:rsidRPr="0035737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6）103年公務人員高等考試三級考試。一般行政、一般民政" w:history="1">
              <w:r w:rsidRPr="0035737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6）102年公務人員高等考試二級考試。一般行政（一般組）" w:history="1">
              <w:r w:rsidRPr="0035737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6）102年公務人員高等考試三級考試。一般行政、一般民政" w:history="1">
              <w:r w:rsidRPr="0035737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6）101年公務人員高等考試三級考試‧一般行政、一般民政、人事" w:history="1">
              <w:r w:rsidRPr="0035737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87584F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</w:p>
          <w:p w:rsidR="00A72C82" w:rsidRDefault="00A72C82" w:rsidP="00A72C82">
            <w:pPr>
              <w:ind w:leftChars="57" w:left="114"/>
              <w:rPr>
                <w:rFonts w:ascii="Arial Unicode MS" w:hAnsi="Arial Unicode MS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6）100年公務人員高等考試二級考試‧一般行政（一般組）" w:history="1">
              <w:r w:rsidRPr="0035737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100年公務人員高等考試三級考試‧一般行政、一般民政、人事" w:history="1">
              <w:r w:rsidRPr="0035737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770CD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9年公務人員高等考試二級考試‧一般行政（一般組）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6）99年公務人員高等考試三級考試‧一般行政、一般民政、人事行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8年公務人員高等考試三級考試‧一般行政、一般民政、人事行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_年公務人員高等考試三級考試‧一般行政、一般民政、人事行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87584F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</w:p>
          <w:p w:rsidR="00A72C82" w:rsidRDefault="00A72C82" w:rsidP="00A72C82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高等考試三級考試‧一般行政、一般民政、人事行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5_年公務人員高等考試三級考試‧一般行政、一般民政、人事行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4_年公務人員高等考試三級考試第二試‧一般行政、一般民政、人事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‧93年公務人員高等考試三級考試第二試‧一般行政等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87584F">
              <w:rPr>
                <w:rStyle w:val="11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</w:p>
          <w:p w:rsidR="00A72C82" w:rsidRPr="00770CD7" w:rsidRDefault="00A72C82" w:rsidP="00A72C82">
            <w:pPr>
              <w:ind w:leftChars="57" w:left="114"/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2年公務人員高等考試一級考試‧一般行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0）92年公務人員高等考試二級考試‧一般行政、一般民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2年公務人員高等考試三級考試第二試‧一般行政、一般民政、人事行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年公務人員高等考試二級考試‧一般民政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</w:p>
        </w:tc>
      </w:tr>
      <w:tr w:rsidR="00A7099F" w:rsidRPr="00317F1B" w:rsidTr="009828BA">
        <w:trPr>
          <w:cantSplit/>
          <w:trHeight w:val="529"/>
        </w:trPr>
        <w:tc>
          <w:tcPr>
            <w:tcW w:w="268" w:type="pct"/>
            <w:shd w:val="clear" w:color="auto" w:fill="auto"/>
            <w:vAlign w:val="center"/>
          </w:tcPr>
          <w:p w:rsidR="00A7099F" w:rsidRPr="00E6256D" w:rsidRDefault="00A7099F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8" w:name="a07"/>
            <w:bookmarkEnd w:id="8"/>
            <w:r w:rsidRPr="00E6256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6256D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E6256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7099F" w:rsidRPr="00D00DE7" w:rsidRDefault="00A7099F" w:rsidP="00A60940">
            <w:pPr>
              <w:ind w:leftChars="47" w:left="94"/>
              <w:jc w:val="both"/>
              <w:rPr>
                <w:rFonts w:ascii="Arial Unicode MS" w:hAnsi="Arial Unicode MS"/>
              </w:rPr>
            </w:pPr>
            <w:r w:rsidRPr="00D00DE7">
              <w:rPr>
                <w:rFonts w:ascii="Arial Unicode MS" w:hAnsi="Arial Unicode MS" w:hint="eastAsia"/>
              </w:rPr>
              <w:t>公務人員特種考試</w:t>
            </w:r>
            <w:r w:rsidRPr="00D00DE7">
              <w:rPr>
                <w:rFonts w:ascii="Arial Unicode MS" w:hAnsi="Arial Unicode MS" w:hint="eastAsia"/>
                <w:b/>
              </w:rPr>
              <w:t>身心障礙人員</w:t>
            </w:r>
            <w:r w:rsidRPr="006F121A">
              <w:rPr>
                <w:rFonts w:ascii="Arial Unicode MS" w:hAnsi="Arial Unicode MS" w:hint="eastAsia"/>
              </w:rPr>
              <w:t>三等</w:t>
            </w:r>
            <w:r w:rsidRPr="00D00DE7">
              <w:rPr>
                <w:rFonts w:ascii="Arial Unicode MS" w:hAnsi="Arial Unicode MS" w:hint="eastAsia"/>
              </w:rPr>
              <w:t>考試</w:t>
            </w:r>
            <w:r w:rsidRPr="0087584F">
              <w:rPr>
                <w:rStyle w:val="32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30" w:anchor="a3b2c1戶政3" w:history="1">
              <w:r w:rsidRPr="006F121A">
                <w:rPr>
                  <w:rStyle w:val="a3"/>
                  <w:rFonts w:ascii="Arial Unicode MS" w:hAnsi="Arial Unicode MS" w:hint="eastAsia"/>
                </w:rPr>
                <w:t>戶政</w:t>
              </w:r>
            </w:hyperlink>
            <w:r w:rsidR="006B7D0A">
              <w:rPr>
                <w:rFonts w:ascii="Arial Unicode MS" w:hAnsi="Arial Unicode MS" w:hint="eastAsia"/>
                <w:color w:val="5F5F5F"/>
              </w:rPr>
              <w:t>〈</w:t>
            </w:r>
            <w:r w:rsidRPr="00DF3287">
              <w:rPr>
                <w:rFonts w:ascii="Arial Unicode MS" w:hAnsi="Arial Unicode MS" w:hint="eastAsia"/>
                <w:color w:val="5F5F5F"/>
              </w:rPr>
              <w:t>民法總則與親屬編</w:t>
            </w:r>
            <w:r w:rsidR="006B7D0A"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3066" w:type="pct"/>
            <w:vAlign w:val="center"/>
          </w:tcPr>
          <w:p w:rsidR="00A7099F" w:rsidRPr="00770CD7" w:rsidRDefault="00A7099F" w:rsidP="00C04BF0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7年公務人員特種考試身心障礙人員三等考試" w:history="1"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770CD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272DEE" w:rsidRDefault="002B29A6" w:rsidP="00272DEE">
      <w:pPr>
        <w:ind w:left="142"/>
        <w:jc w:val="both"/>
        <w:rPr>
          <w:rFonts w:ascii="Arial Unicode MS" w:hAnsi="Arial Unicode MS"/>
          <w:color w:val="808000"/>
          <w:sz w:val="18"/>
        </w:rPr>
      </w:pP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4" w:history="1">
        <w:r w:rsidR="00834014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834014">
          <w:rPr>
            <w:rStyle w:val="a3"/>
            <w:rFonts w:ascii="Arial Unicode MS" w:hAnsi="Arial Unicode MS"/>
            <w:sz w:val="18"/>
            <w:szCs w:val="20"/>
          </w:rPr>
          <w:t>(4)</w:t>
        </w:r>
      </w:hyperlink>
      <w:r w:rsidR="006B7D0A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回首頁</w:t>
        </w:r>
      </w:hyperlink>
      <w:r w:rsidR="006B7D0A">
        <w:rPr>
          <w:rFonts w:ascii="Arial Unicode MS" w:hAnsi="Arial Unicode MS" w:hint="eastAsia"/>
          <w:color w:val="808000"/>
          <w:sz w:val="18"/>
        </w:rPr>
        <w:t>〉〉</w:t>
      </w:r>
    </w:p>
    <w:p w:rsidR="00272DEE" w:rsidRPr="00036F1A" w:rsidRDefault="00272DEE" w:rsidP="000167E8">
      <w:pPr>
        <w:pStyle w:val="1"/>
        <w:spacing w:beforeLines="30" w:before="108" w:beforeAutospacing="0" w:afterLines="30" w:after="108" w:afterAutospacing="0"/>
        <w:textAlignment w:val="auto"/>
      </w:pPr>
      <w:bookmarkStart w:id="9" w:name="_103年(1)"/>
      <w:bookmarkEnd w:id="9"/>
      <w:r>
        <w:rPr>
          <w:rFonts w:hint="eastAsia"/>
        </w:rPr>
        <w:t>103</w:t>
      </w:r>
      <w:r w:rsidRPr="00036F1A">
        <w:rPr>
          <w:rFonts w:hint="eastAsia"/>
        </w:rPr>
        <w:t>年</w:t>
      </w:r>
      <w:r>
        <w:rPr>
          <w:rFonts w:hint="eastAsia"/>
        </w:rPr>
        <w:t>(</w:t>
      </w:r>
      <w:r w:rsidR="00090E15">
        <w:rPr>
          <w:rFonts w:hint="eastAsia"/>
        </w:rPr>
        <w:t>5</w:t>
      </w:r>
      <w:r>
        <w:rPr>
          <w:rFonts w:hint="eastAsia"/>
        </w:rPr>
        <w:t>)</w:t>
      </w:r>
    </w:p>
    <w:p w:rsidR="00272DEE" w:rsidRPr="00E4042F" w:rsidRDefault="00272DEE" w:rsidP="00272DEE">
      <w:pPr>
        <w:pStyle w:val="2"/>
      </w:pPr>
      <w:bookmarkStart w:id="10" w:name="_10301。（4）103年公務人員特種考試身心障礙人員三等考試。一般行"/>
      <w:bookmarkEnd w:id="10"/>
      <w:r w:rsidRPr="00B83154">
        <w:rPr>
          <w:rFonts w:hint="eastAsia"/>
        </w:rPr>
        <w:t>10</w:t>
      </w:r>
      <w:r>
        <w:rPr>
          <w:rFonts w:hint="eastAsia"/>
        </w:rPr>
        <w:t>3</w:t>
      </w:r>
      <w:r w:rsidRPr="00E4042F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E4042F">
        <w:rPr>
          <w:rFonts w:hint="eastAsia"/>
        </w:rPr>
        <w:t>（</w:t>
      </w:r>
      <w:r w:rsidRPr="00E4042F">
        <w:rPr>
          <w:rFonts w:hint="eastAsia"/>
        </w:rPr>
        <w:t>4</w:t>
      </w:r>
      <w:r w:rsidRPr="00E4042F">
        <w:rPr>
          <w:rFonts w:hint="eastAsia"/>
        </w:rPr>
        <w:t>）</w:t>
      </w:r>
      <w:r w:rsidRPr="00E4042F">
        <w:rPr>
          <w:rFonts w:hint="eastAsia"/>
        </w:rPr>
        <w:t>10</w:t>
      </w:r>
      <w:r>
        <w:rPr>
          <w:rFonts w:hint="eastAsia"/>
        </w:rPr>
        <w:t>3</w:t>
      </w:r>
      <w:r w:rsidRPr="00E4042F">
        <w:rPr>
          <w:rFonts w:hint="eastAsia"/>
        </w:rPr>
        <w:t>年公務人員特種考試身心障礙人員三等考試</w:t>
      </w:r>
      <w:r>
        <w:rPr>
          <w:rFonts w:hint="eastAsia"/>
        </w:rPr>
        <w:t>。</w:t>
      </w:r>
      <w:r w:rsidRPr="00BC1701">
        <w:rPr>
          <w:rFonts w:hint="eastAsia"/>
        </w:rPr>
        <w:t>一般行政、人事行政</w:t>
      </w:r>
    </w:p>
    <w:p w:rsidR="00272DEE" w:rsidRDefault="00272DEE" w:rsidP="00272DEE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1103</w:t>
      </w:r>
      <w:r w:rsidRPr="007575EF">
        <w:rPr>
          <w:rFonts w:ascii="Arial Unicode MS" w:hAnsi="Arial Unicode MS" w:hint="eastAsia"/>
        </w:rPr>
        <w:t>年公務人員特種考試身心障礙人員考試</w:t>
      </w:r>
      <w:r>
        <w:rPr>
          <w:rFonts w:ascii="Arial Unicode MS" w:hAnsi="Arial Unicode MS" w:hint="eastAsia"/>
        </w:rPr>
        <w:t>試題</w:t>
      </w:r>
      <w:r w:rsidRPr="007575EF">
        <w:rPr>
          <w:rFonts w:ascii="Arial Unicode MS" w:hAnsi="Arial Unicode MS" w:hint="eastAsia"/>
        </w:rPr>
        <w:t>30150</w:t>
      </w:r>
    </w:p>
    <w:p w:rsidR="00272DEE" w:rsidRPr="007575EF" w:rsidRDefault="00272DEE" w:rsidP="00272DE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類科】一般行政、人事行政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</w:t>
      </w:r>
      <w:r>
        <w:rPr>
          <w:rFonts w:ascii="Arial Unicode MS" w:hAnsi="Arial Unicode MS" w:hint="eastAsia"/>
        </w:rPr>
        <w:t>】</w:t>
      </w:r>
      <w:hyperlink r:id="rId31" w:anchor="a1" w:history="1">
        <w:r w:rsidRPr="00401112">
          <w:rPr>
            <w:rStyle w:val="a3"/>
            <w:rFonts w:ascii="Arial Unicode MS" w:hAnsi="Arial Unicode MS" w:hint="eastAsia"/>
          </w:rPr>
          <w:t>民法總則</w:t>
        </w:r>
      </w:hyperlink>
      <w:r w:rsidRPr="00036F1A">
        <w:rPr>
          <w:rFonts w:ascii="Arial Unicode MS" w:hAnsi="Arial Unicode MS" w:hint="eastAsia"/>
        </w:rPr>
        <w:t>與</w:t>
      </w:r>
      <w:hyperlink r:id="rId32" w:anchor="a1" w:history="1">
        <w:r w:rsidRPr="003F596D">
          <w:rPr>
            <w:rStyle w:val="a3"/>
            <w:rFonts w:ascii="Arial Unicode MS" w:hAnsi="Arial Unicode MS" w:hint="eastAsia"/>
          </w:rPr>
          <w:t>刑法總則</w:t>
        </w:r>
      </w:hyperlink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</w:t>
      </w:r>
      <w:r w:rsidRPr="007575EF">
        <w:rPr>
          <w:rFonts w:ascii="Arial Unicode MS" w:hAnsi="Arial Unicode MS" w:hint="eastAsia"/>
        </w:rPr>
        <w:lastRenderedPageBreak/>
        <w:t>試時間】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小時</w:t>
      </w:r>
    </w:p>
    <w:p w:rsidR="00272DEE" w:rsidRPr="007575EF" w:rsidRDefault="00272DEE" w:rsidP="00272DEE">
      <w:pPr>
        <w:ind w:leftChars="71" w:left="142"/>
        <w:jc w:val="both"/>
        <w:rPr>
          <w:rFonts w:ascii="Arial Unicode MS" w:hAnsi="Arial Unicode MS"/>
        </w:rPr>
      </w:pPr>
    </w:p>
    <w:p w:rsidR="00272DEE" w:rsidRPr="007575EF" w:rsidRDefault="00272DEE" w:rsidP="00272DEE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一、</w:t>
      </w:r>
      <w:r w:rsidRPr="007575EF">
        <w:rPr>
          <w:rFonts w:ascii="Arial Unicode MS" w:hAnsi="Arial Unicode MS" w:hint="eastAsia"/>
        </w:rPr>
        <w:t xml:space="preserve">A </w:t>
      </w:r>
      <w:r w:rsidRPr="007575EF">
        <w:rPr>
          <w:rFonts w:ascii="Arial Unicode MS" w:hAnsi="Arial Unicode MS" w:hint="eastAsia"/>
        </w:rPr>
        <w:t>公司董事長甲，於</w:t>
      </w:r>
      <w:r w:rsidRPr="007575EF">
        <w:rPr>
          <w:rFonts w:ascii="Arial Unicode MS" w:hAnsi="Arial Unicode MS" w:hint="eastAsia"/>
        </w:rPr>
        <w:t xml:space="preserve"> 100</w:t>
      </w:r>
      <w:r>
        <w:rPr>
          <w:rFonts w:ascii="Arial Unicode MS" w:hAnsi="Arial Unicode MS" w:hint="eastAsia"/>
        </w:rPr>
        <w:t>年</w:t>
      </w:r>
      <w:r w:rsidRPr="007575EF">
        <w:rPr>
          <w:rFonts w:ascii="Arial Unicode MS" w:hAnsi="Arial Unicode MS" w:hint="eastAsia"/>
        </w:rPr>
        <w:t xml:space="preserve"> 5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 xml:space="preserve"> 1</w:t>
      </w:r>
      <w:r w:rsidRPr="007575EF">
        <w:rPr>
          <w:rFonts w:ascii="Arial Unicode MS" w:hAnsi="Arial Unicode MS" w:hint="eastAsia"/>
        </w:rPr>
        <w:t>日吩咐其女秘書乙致函給丙，表示</w:t>
      </w:r>
      <w:r w:rsidRPr="007575EF">
        <w:rPr>
          <w:rFonts w:ascii="Arial Unicode MS" w:hAnsi="Arial Unicode MS" w:hint="eastAsia"/>
        </w:rPr>
        <w:t xml:space="preserve"> A </w:t>
      </w:r>
      <w:r w:rsidRPr="007575EF">
        <w:rPr>
          <w:rFonts w:ascii="Arial Unicode MS" w:hAnsi="Arial Unicode MS" w:hint="eastAsia"/>
        </w:rPr>
        <w:t>公司願以新臺幣</w:t>
      </w:r>
      <w:r w:rsidRPr="007575EF">
        <w:rPr>
          <w:rFonts w:ascii="Arial Unicode MS" w:hAnsi="Arial Unicode MS" w:hint="eastAsia"/>
        </w:rPr>
        <w:t xml:space="preserve"> 2</w:t>
      </w:r>
      <w:r w:rsidRPr="007575EF">
        <w:rPr>
          <w:rFonts w:ascii="Arial Unicode MS" w:hAnsi="Arial Unicode MS" w:hint="eastAsia"/>
        </w:rPr>
        <w:t>億元購買其在臺中市臺灣大道上的一大型店面。乙於</w:t>
      </w:r>
      <w:r w:rsidRPr="007575EF">
        <w:rPr>
          <w:rFonts w:ascii="Arial Unicode MS" w:hAnsi="Arial Unicode MS" w:hint="eastAsia"/>
        </w:rPr>
        <w:t xml:space="preserve"> 5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 xml:space="preserve"> 2</w:t>
      </w:r>
      <w:r w:rsidRPr="007575EF">
        <w:rPr>
          <w:rFonts w:ascii="Arial Unicode MS" w:hAnsi="Arial Unicode MS" w:hint="eastAsia"/>
        </w:rPr>
        <w:t>日上午發信，於</w:t>
      </w:r>
      <w:r w:rsidRPr="007575EF">
        <w:rPr>
          <w:rFonts w:ascii="Arial Unicode MS" w:hAnsi="Arial Unicode MS" w:hint="eastAsia"/>
        </w:rPr>
        <w:t>5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 xml:space="preserve"> 4</w:t>
      </w:r>
      <w:r w:rsidRPr="007575EF">
        <w:rPr>
          <w:rFonts w:ascii="Arial Unicode MS" w:hAnsi="Arial Unicode MS" w:hint="eastAsia"/>
        </w:rPr>
        <w:t>日到達丙處。不幸甲於</w:t>
      </w:r>
      <w:r w:rsidRPr="007575EF">
        <w:rPr>
          <w:rFonts w:ascii="Arial Unicode MS" w:hAnsi="Arial Unicode MS" w:hint="eastAsia"/>
        </w:rPr>
        <w:t xml:space="preserve"> 5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 xml:space="preserve"> 3</w:t>
      </w:r>
      <w:r w:rsidRPr="007575EF">
        <w:rPr>
          <w:rFonts w:ascii="Arial Unicode MS" w:hAnsi="Arial Unicode MS" w:hint="eastAsia"/>
        </w:rPr>
        <w:t>日心臟病死亡，設丙致函給</w:t>
      </w:r>
      <w:r w:rsidRPr="007575EF">
        <w:rPr>
          <w:rFonts w:ascii="Arial Unicode MS" w:hAnsi="Arial Unicode MS" w:hint="eastAsia"/>
        </w:rPr>
        <w:t xml:space="preserve"> A </w:t>
      </w:r>
      <w:r w:rsidRPr="007575EF">
        <w:rPr>
          <w:rFonts w:ascii="Arial Unicode MS" w:hAnsi="Arial Unicode MS" w:hint="eastAsia"/>
        </w:rPr>
        <w:t>公司為承諾時，買賣契約是否成立？（</w:t>
      </w:r>
      <w:r w:rsidRPr="007575EF">
        <w:rPr>
          <w:rFonts w:ascii="Arial Unicode MS" w:hAnsi="Arial Unicode MS" w:hint="eastAsia"/>
        </w:rPr>
        <w:t>20</w:t>
      </w:r>
      <w:r w:rsidRPr="007575EF">
        <w:rPr>
          <w:rFonts w:ascii="Arial Unicode MS" w:hAnsi="Arial Unicode MS" w:hint="eastAsia"/>
        </w:rPr>
        <w:t>分）</w:t>
      </w:r>
    </w:p>
    <w:p w:rsidR="00272DEE" w:rsidRPr="007575EF" w:rsidRDefault="00272DEE" w:rsidP="00272DEE">
      <w:pPr>
        <w:ind w:leftChars="71" w:left="142"/>
        <w:jc w:val="both"/>
        <w:rPr>
          <w:rFonts w:ascii="Arial Unicode MS" w:hAnsi="Arial Unicode MS"/>
        </w:rPr>
      </w:pPr>
    </w:p>
    <w:p w:rsidR="00272DEE" w:rsidRPr="007575EF" w:rsidRDefault="00272DEE" w:rsidP="00272DEE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</w:t>
      </w:r>
    </w:p>
    <w:p w:rsidR="00272DEE" w:rsidRPr="007575EF" w:rsidRDefault="00272DEE" w:rsidP="00272DEE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一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阿明今年</w:t>
      </w:r>
      <w:r w:rsidRPr="007575EF">
        <w:rPr>
          <w:rFonts w:ascii="Arial Unicode MS" w:hAnsi="Arial Unicode MS" w:hint="eastAsia"/>
        </w:rPr>
        <w:t xml:space="preserve"> 19</w:t>
      </w:r>
      <w:r w:rsidRPr="007575EF">
        <w:rPr>
          <w:rFonts w:ascii="Arial Unicode MS" w:hAnsi="Arial Unicode MS" w:hint="eastAsia"/>
        </w:rPr>
        <w:t>歲是某大學法律系大一學生，未經父母同意自行至書局購買</w:t>
      </w:r>
      <w:r w:rsidRPr="007575EF">
        <w:rPr>
          <w:rFonts w:ascii="Arial Unicode MS" w:hAnsi="Arial Unicode MS" w:hint="eastAsia"/>
        </w:rPr>
        <w:t xml:space="preserve"> 1.</w:t>
      </w:r>
      <w:r w:rsidRPr="007575EF">
        <w:rPr>
          <w:rFonts w:ascii="Arial Unicode MS" w:hAnsi="Arial Unicode MS" w:hint="eastAsia"/>
        </w:rPr>
        <w:t>本六法全書，請問該買賣契約效力為何？（</w:t>
      </w:r>
      <w:r w:rsidRPr="007575EF">
        <w:rPr>
          <w:rFonts w:ascii="Arial Unicode MS" w:hAnsi="Arial Unicode MS" w:hint="eastAsia"/>
        </w:rPr>
        <w:t>10</w:t>
      </w:r>
      <w:r w:rsidRPr="007575EF">
        <w:rPr>
          <w:rFonts w:ascii="Arial Unicode MS" w:hAnsi="Arial Unicode MS" w:hint="eastAsia"/>
        </w:rPr>
        <w:t>分）</w:t>
      </w:r>
    </w:p>
    <w:p w:rsidR="00272DEE" w:rsidRPr="007575EF" w:rsidRDefault="00272DEE" w:rsidP="00272DEE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二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阿明為上學，想買</w:t>
      </w:r>
      <w:r w:rsidRPr="007575EF">
        <w:rPr>
          <w:rFonts w:ascii="Arial Unicode MS" w:hAnsi="Arial Unicode MS" w:hint="eastAsia"/>
        </w:rPr>
        <w:t xml:space="preserve"> 1.</w:t>
      </w:r>
      <w:r w:rsidRPr="007575EF">
        <w:rPr>
          <w:rFonts w:ascii="Arial Unicode MS" w:hAnsi="Arial Unicode MS" w:hint="eastAsia"/>
        </w:rPr>
        <w:t>部新臺幣</w:t>
      </w:r>
      <w:r w:rsidRPr="007575EF">
        <w:rPr>
          <w:rFonts w:ascii="Arial Unicode MS" w:hAnsi="Arial Unicode MS" w:hint="eastAsia"/>
        </w:rPr>
        <w:t xml:space="preserve"> 8</w:t>
      </w:r>
      <w:r w:rsidRPr="007575EF">
        <w:rPr>
          <w:rFonts w:ascii="Arial Unicode MS" w:hAnsi="Arial Unicode MS" w:hint="eastAsia"/>
        </w:rPr>
        <w:t>萬元機車，事前未得父母同意，即與車行老闆簽訂契約，請問契約效力為何？（</w:t>
      </w:r>
      <w:r w:rsidRPr="007575EF">
        <w:rPr>
          <w:rFonts w:ascii="Arial Unicode MS" w:hAnsi="Arial Unicode MS" w:hint="eastAsia"/>
        </w:rPr>
        <w:t>10</w:t>
      </w:r>
      <w:r w:rsidRPr="007575EF">
        <w:rPr>
          <w:rFonts w:ascii="Arial Unicode MS" w:hAnsi="Arial Unicode MS" w:hint="eastAsia"/>
        </w:rPr>
        <w:t>分）</w:t>
      </w:r>
    </w:p>
    <w:p w:rsidR="00272DEE" w:rsidRPr="007575EF" w:rsidRDefault="00272DEE" w:rsidP="00272DEE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三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阿明如果騙車行老闆已得父母同意，如果簽下機車買賣契約，請問該契約效力為何？（</w:t>
      </w:r>
      <w:r w:rsidRPr="007575EF">
        <w:rPr>
          <w:rFonts w:ascii="Arial Unicode MS" w:hAnsi="Arial Unicode MS" w:hint="eastAsia"/>
        </w:rPr>
        <w:t>10</w:t>
      </w:r>
      <w:r w:rsidRPr="007575EF">
        <w:rPr>
          <w:rFonts w:ascii="Arial Unicode MS" w:hAnsi="Arial Unicode MS" w:hint="eastAsia"/>
        </w:rPr>
        <w:t>分）</w:t>
      </w:r>
    </w:p>
    <w:p w:rsidR="00272DEE" w:rsidRPr="007575EF" w:rsidRDefault="00272DEE" w:rsidP="00272DEE">
      <w:pPr>
        <w:ind w:leftChars="71" w:left="142"/>
        <w:jc w:val="both"/>
        <w:rPr>
          <w:rFonts w:ascii="Arial Unicode MS" w:hAnsi="Arial Unicode MS"/>
        </w:rPr>
      </w:pPr>
    </w:p>
    <w:p w:rsidR="00272DEE" w:rsidRPr="007575EF" w:rsidRDefault="00272DEE" w:rsidP="00272DEE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甲、乙二人均為印尼國籍之船工，平日在我國籍的漁船上工作。某日，漁船於基隆港內進行整補作業時，甲、乙二人因故發生爭執，雙方在推打過程中，乙因站立不穩而跌入海中。由於乙不識水性，在落水後頻頻掙扎呼救，甲見到此一情形，卻仍冷眼旁觀，乙最終溺斃於海中。試回答以下各問題：</w:t>
      </w:r>
    </w:p>
    <w:p w:rsidR="00272DEE" w:rsidRPr="007575EF" w:rsidRDefault="00272DEE" w:rsidP="00272DEE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一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甲之行為應負何刑事責任？（</w:t>
      </w:r>
      <w:r w:rsidRPr="007575EF">
        <w:rPr>
          <w:rFonts w:ascii="Arial Unicode MS" w:hAnsi="Arial Unicode MS" w:hint="eastAsia"/>
        </w:rPr>
        <w:t>15</w:t>
      </w:r>
      <w:r w:rsidRPr="007575EF">
        <w:rPr>
          <w:rFonts w:ascii="Arial Unicode MS" w:hAnsi="Arial Unicode MS" w:hint="eastAsia"/>
        </w:rPr>
        <w:t>分）</w:t>
      </w:r>
    </w:p>
    <w:p w:rsidR="00272DEE" w:rsidRPr="007575EF" w:rsidRDefault="00272DEE" w:rsidP="00272DEE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二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若甲之行為成立犯罪，是否可適用我國</w:t>
      </w:r>
      <w:hyperlink r:id="rId33" w:history="1">
        <w:r w:rsidRPr="003F596D">
          <w:rPr>
            <w:rStyle w:val="a3"/>
            <w:rFonts w:ascii="Arial Unicode MS" w:hAnsi="Arial Unicode MS" w:hint="eastAsia"/>
          </w:rPr>
          <w:t>刑法</w:t>
        </w:r>
      </w:hyperlink>
      <w:r w:rsidRPr="007575EF">
        <w:rPr>
          <w:rFonts w:ascii="Arial Unicode MS" w:hAnsi="Arial Unicode MS" w:hint="eastAsia"/>
        </w:rPr>
        <w:t>處罰？（</w:t>
      </w:r>
      <w:r w:rsidRPr="007575EF">
        <w:rPr>
          <w:rFonts w:ascii="Arial Unicode MS" w:hAnsi="Arial Unicode MS" w:hint="eastAsia"/>
        </w:rPr>
        <w:t>10</w:t>
      </w:r>
      <w:r w:rsidRPr="007575EF">
        <w:rPr>
          <w:rFonts w:ascii="Arial Unicode MS" w:hAnsi="Arial Unicode MS" w:hint="eastAsia"/>
        </w:rPr>
        <w:t>分）</w:t>
      </w:r>
    </w:p>
    <w:p w:rsidR="00272DEE" w:rsidRPr="007575EF" w:rsidRDefault="00272DEE" w:rsidP="00272DEE">
      <w:pPr>
        <w:ind w:leftChars="71" w:left="142"/>
        <w:jc w:val="both"/>
        <w:rPr>
          <w:rFonts w:ascii="Arial Unicode MS" w:hAnsi="Arial Unicode MS"/>
        </w:rPr>
      </w:pPr>
    </w:p>
    <w:p w:rsidR="00272DEE" w:rsidRPr="007575EF" w:rsidRDefault="00272DEE" w:rsidP="00272DEE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四、甲與乙因行車擦撞事故，二人於路旁發生爭執，甲在盛怒下，回到車上拿起其友人</w:t>
      </w:r>
      <w:r w:rsidRPr="007575EF">
        <w:rPr>
          <w:rFonts w:ascii="Arial Unicode MS" w:hAnsi="Arial Unicode MS" w:hint="eastAsia"/>
        </w:rPr>
        <w:t xml:space="preserve">A </w:t>
      </w:r>
      <w:r w:rsidRPr="007575EF">
        <w:rPr>
          <w:rFonts w:ascii="Arial Unicode MS" w:hAnsi="Arial Unicode MS" w:hint="eastAsia"/>
        </w:rPr>
        <w:t>所有之球棒，朝乙用力揮擊，擊中乙的臉頰，因而血流如注。乙急忙回到車上拿起自己所有的柺杖鎖用以防身，當甲繼續朝乙揮擊球棒時，乙則以柺杖鎖重擊甲的手臂，甲因手臂骨折疼痛難當倒地。試回答甲、乙二人之刑事責任為何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272DEE" w:rsidRDefault="00272DEE" w:rsidP="00272DEE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272DEE" w:rsidRPr="00495C8D" w:rsidRDefault="00272DEE" w:rsidP="00272DEE">
      <w:pPr>
        <w:ind w:left="142"/>
        <w:jc w:val="both"/>
        <w:rPr>
          <w:rFonts w:ascii="Arial Unicode MS" w:hAnsi="Arial Unicode MS"/>
        </w:rPr>
      </w:pPr>
    </w:p>
    <w:p w:rsidR="00272DEE" w:rsidRDefault="00272DEE" w:rsidP="00272DEE">
      <w:pPr>
        <w:ind w:rightChars="-75" w:right="-150"/>
        <w:jc w:val="right"/>
        <w:rPr>
          <w:rFonts w:ascii="Arial Unicode MS" w:hAnsi="Arial Unicode MS"/>
          <w:color w:val="000000"/>
          <w:sz w:val="18"/>
          <w:szCs w:val="20"/>
        </w:rPr>
      </w:pP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6" w:history="1">
        <w:r w:rsidR="00834014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834014">
          <w:rPr>
            <w:rStyle w:val="a3"/>
            <w:rFonts w:ascii="Arial Unicode MS" w:hAnsi="Arial Unicode MS"/>
            <w:sz w:val="18"/>
            <w:szCs w:val="20"/>
          </w:rPr>
          <w:t>(6)</w:t>
        </w:r>
      </w:hyperlink>
      <w:r w:rsidR="006B7D0A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回首頁</w:t>
        </w:r>
      </w:hyperlink>
      <w:r w:rsidR="006B7D0A">
        <w:rPr>
          <w:rFonts w:ascii="Arial Unicode MS" w:hAnsi="Arial Unicode MS" w:hint="eastAsia"/>
          <w:color w:val="808000"/>
          <w:sz w:val="18"/>
        </w:rPr>
        <w:t>〉〉</w:t>
      </w:r>
    </w:p>
    <w:p w:rsidR="00272DEE" w:rsidRPr="00A1532A" w:rsidRDefault="00272DEE" w:rsidP="00272DEE">
      <w:pPr>
        <w:pStyle w:val="2"/>
      </w:pPr>
      <w:bookmarkStart w:id="11" w:name="_10302。（6）103年公務人員高等考試三級考試。一般行政、一般民政"/>
      <w:bookmarkEnd w:id="11"/>
      <w:r w:rsidRPr="00B83154">
        <w:rPr>
          <w:rFonts w:hint="eastAsia"/>
        </w:rPr>
        <w:t>10</w:t>
      </w:r>
      <w:r>
        <w:rPr>
          <w:rFonts w:hint="eastAsia"/>
        </w:rPr>
        <w:t>3</w:t>
      </w:r>
      <w:r w:rsidRPr="00A1532A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A1532A">
        <w:rPr>
          <w:rFonts w:hint="eastAsia"/>
        </w:rPr>
        <w:t>（</w:t>
      </w:r>
      <w:r w:rsidRPr="00A1532A">
        <w:rPr>
          <w:rFonts w:hint="eastAsia"/>
        </w:rPr>
        <w:t>6</w:t>
      </w:r>
      <w:r w:rsidRPr="00A1532A">
        <w:rPr>
          <w:rFonts w:hint="eastAsia"/>
        </w:rPr>
        <w:t>）</w:t>
      </w:r>
      <w:r>
        <w:rPr>
          <w:rFonts w:hint="eastAsia"/>
        </w:rPr>
        <w:t>103</w:t>
      </w:r>
      <w:r w:rsidRPr="00A1532A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0942AE">
        <w:rPr>
          <w:rFonts w:hint="eastAsia"/>
        </w:rPr>
        <w:t>一般行政、一般民政、人事行政</w:t>
      </w:r>
    </w:p>
    <w:p w:rsidR="00272DEE" w:rsidRDefault="00272DEE" w:rsidP="00272DEE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>103</w:t>
      </w:r>
      <w:r w:rsidRPr="00A80361">
        <w:rPr>
          <w:rFonts w:ascii="Arial Unicode MS" w:hAnsi="Arial Unicode MS" w:hint="eastAsia"/>
        </w:rPr>
        <w:t>年公務人員高等考試三級考試試題</w:t>
      </w:r>
      <w:r w:rsidRPr="00A80361">
        <w:rPr>
          <w:rFonts w:ascii="Arial Unicode MS" w:hAnsi="Arial Unicode MS" w:hint="eastAsia"/>
        </w:rPr>
        <w:t>20120</w:t>
      </w:r>
    </w:p>
    <w:p w:rsidR="00272DEE" w:rsidRDefault="00272DEE" w:rsidP="00272DEE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A80361">
        <w:rPr>
          <w:rFonts w:ascii="Arial Unicode MS" w:hAnsi="Arial Unicode MS" w:hint="eastAsia"/>
        </w:rPr>
        <w:t>一般行政、一般民政、人事行政</w:t>
      </w:r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科目</w:t>
      </w:r>
      <w:r>
        <w:rPr>
          <w:rFonts w:ascii="Arial Unicode MS" w:hAnsi="Arial Unicode MS" w:hint="eastAsia"/>
        </w:rPr>
        <w:t>】</w:t>
      </w:r>
      <w:hyperlink r:id="rId34" w:anchor="a1" w:history="1">
        <w:r w:rsidRPr="00401112">
          <w:rPr>
            <w:rStyle w:val="a3"/>
            <w:rFonts w:ascii="Arial Unicode MS" w:hAnsi="Arial Unicode MS" w:hint="eastAsia"/>
          </w:rPr>
          <w:t>民法總則</w:t>
        </w:r>
      </w:hyperlink>
      <w:r w:rsidRPr="00036F1A">
        <w:rPr>
          <w:rFonts w:ascii="Arial Unicode MS" w:hAnsi="Arial Unicode MS" w:hint="eastAsia"/>
        </w:rPr>
        <w:t>與</w:t>
      </w:r>
      <w:hyperlink r:id="rId35" w:anchor="a1" w:history="1">
        <w:r w:rsidRPr="003F596D">
          <w:rPr>
            <w:rStyle w:val="a3"/>
            <w:rFonts w:ascii="Arial Unicode MS" w:hAnsi="Arial Unicode MS" w:hint="eastAsia"/>
          </w:rPr>
          <w:t>刑法總則</w:t>
        </w:r>
      </w:hyperlink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考試時間】</w:t>
      </w:r>
      <w:r w:rsidRPr="00A80361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小</w:t>
      </w:r>
      <w:r w:rsidRPr="00A80361">
        <w:rPr>
          <w:rFonts w:ascii="Arial Unicode MS" w:hAnsi="Arial Unicode MS" w:hint="eastAsia"/>
        </w:rPr>
        <w:t>時</w:t>
      </w:r>
    </w:p>
    <w:p w:rsidR="00272DEE" w:rsidRDefault="00272DEE" w:rsidP="00272DEE">
      <w:pPr>
        <w:jc w:val="both"/>
        <w:rPr>
          <w:rFonts w:ascii="Arial Unicode MS" w:hAnsi="Arial Unicode MS"/>
        </w:rPr>
      </w:pPr>
    </w:p>
    <w:p w:rsidR="00272DEE" w:rsidRPr="00A80361" w:rsidRDefault="00272DEE" w:rsidP="00272DEE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80361">
        <w:rPr>
          <w:rFonts w:ascii="Arial Unicode MS" w:hAnsi="Arial Unicode MS" w:hint="eastAsia"/>
        </w:rPr>
        <w:t>一、丙受僱於位在臺北市東區由丁經營之個人美髮工作室，並接受丁之指導學藝。丙、丁約定「丙離職後三年內不得獨立從事美髮工作。如有違反，丙應賠償丁新臺幣</w:t>
      </w:r>
      <w:r w:rsidRPr="00A80361">
        <w:rPr>
          <w:rFonts w:ascii="Arial Unicode MS" w:hAnsi="Arial Unicode MS" w:hint="eastAsia"/>
        </w:rPr>
        <w:t xml:space="preserve"> 50</w:t>
      </w:r>
      <w:r w:rsidRPr="00A80361">
        <w:rPr>
          <w:rFonts w:ascii="Arial Unicode MS" w:hAnsi="Arial Unicode MS" w:hint="eastAsia"/>
        </w:rPr>
        <w:t>萬元」。未料丙學藝完成離職後，第二年即自行於高雄開設個人美髮工作室，知悉此情之丁乃以丙違反前述約定，請求丙賠償</w:t>
      </w:r>
      <w:r w:rsidRPr="00A80361">
        <w:rPr>
          <w:rFonts w:ascii="Arial Unicode MS" w:hAnsi="Arial Unicode MS" w:hint="eastAsia"/>
        </w:rPr>
        <w:t xml:space="preserve"> 50 </w:t>
      </w:r>
      <w:r w:rsidRPr="00A80361">
        <w:rPr>
          <w:rFonts w:ascii="Arial Unicode MS" w:hAnsi="Arial Unicode MS" w:hint="eastAsia"/>
        </w:rPr>
        <w:t>萬元。丁之主張是否有理？（</w:t>
      </w:r>
      <w:r w:rsidRPr="00A80361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分</w:t>
      </w:r>
      <w:r w:rsidRPr="00A80361">
        <w:rPr>
          <w:rFonts w:ascii="Arial Unicode MS" w:hAnsi="Arial Unicode MS" w:hint="eastAsia"/>
        </w:rPr>
        <w:t>）</w:t>
      </w:r>
    </w:p>
    <w:p w:rsidR="00272DEE" w:rsidRPr="00A80361" w:rsidRDefault="00272DEE" w:rsidP="00272DEE">
      <w:pPr>
        <w:jc w:val="both"/>
        <w:rPr>
          <w:rFonts w:ascii="Arial Unicode MS" w:hAnsi="Arial Unicode MS"/>
        </w:rPr>
      </w:pPr>
    </w:p>
    <w:p w:rsidR="00272DEE" w:rsidRPr="00A80361" w:rsidRDefault="00272DEE" w:rsidP="00272DEE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二、甲貸與金錢予乙後，乙非但未於清償期屆至時清償，甚至該債權之消滅時效即將完成。在此之際，乙授予甲代其為管理金錢事務之代理權，甲乃以乙之代理人的地位，以乙之金錢對自己為部分清償。甲代理乙為部分清償之行為有無中斷時效之效力？（</w:t>
      </w:r>
      <w:r w:rsidRPr="00A80361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分</w:t>
      </w:r>
      <w:r w:rsidRPr="00A80361">
        <w:rPr>
          <w:rFonts w:ascii="Arial Unicode MS" w:hAnsi="Arial Unicode MS" w:hint="eastAsia"/>
        </w:rPr>
        <w:t>）</w:t>
      </w:r>
    </w:p>
    <w:p w:rsidR="00272DEE" w:rsidRPr="00A80361" w:rsidRDefault="00272DEE" w:rsidP="00272DEE">
      <w:pPr>
        <w:jc w:val="both"/>
        <w:rPr>
          <w:rFonts w:ascii="Arial Unicode MS" w:hAnsi="Arial Unicode MS"/>
        </w:rPr>
      </w:pPr>
    </w:p>
    <w:p w:rsidR="00272DEE" w:rsidRPr="00A80361" w:rsidRDefault="00272DEE" w:rsidP="00272DEE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三、某日深夜裡，船長甲於駕駛</w:t>
      </w:r>
      <w:r w:rsidRPr="00A80361">
        <w:rPr>
          <w:rFonts w:ascii="Arial Unicode MS" w:hAnsi="Arial Unicode MS" w:hint="eastAsia"/>
        </w:rPr>
        <w:t xml:space="preserve"> A </w:t>
      </w:r>
      <w:r w:rsidRPr="00A80361">
        <w:rPr>
          <w:rFonts w:ascii="Arial Unicode MS" w:hAnsi="Arial Unicode MS" w:hint="eastAsia"/>
        </w:rPr>
        <w:t>客輪時飲酒，因醉酒不慎使該客輪撞到暗礁，導致船體裂開、大量海水進入船體。當船體快速傾斜時，甲除要求乘客留在原地、不要走動外，並沒有採取任何救援措施。等到救援船舶到達</w:t>
      </w:r>
      <w:r w:rsidRPr="00A80361">
        <w:rPr>
          <w:rFonts w:ascii="Arial Unicode MS" w:hAnsi="Arial Unicode MS" w:hint="eastAsia"/>
        </w:rPr>
        <w:lastRenderedPageBreak/>
        <w:t>後，甲放棄客輪及乘客，自己率先登上救援船舶。很幸運的，在千鈞一髮之際，全體乘客均獲救，僅數人受傷。試就船長甲是否成立刑</w:t>
      </w:r>
      <w:r w:rsidRPr="00473B8B">
        <w:rPr>
          <w:rFonts w:ascii="Arial Unicode MS" w:hAnsi="Arial Unicode MS" w:hint="eastAsia"/>
          <w:szCs w:val="20"/>
        </w:rPr>
        <w:t>法</w:t>
      </w:r>
      <w:hyperlink r:id="rId36" w:anchor="a271" w:history="1">
        <w:r w:rsidRPr="002C6A48">
          <w:rPr>
            <w:rStyle w:val="a3"/>
            <w:rFonts w:ascii="Arial Unicode MS" w:hAnsi="Arial Unicode MS" w:hint="eastAsia"/>
            <w:szCs w:val="20"/>
          </w:rPr>
          <w:t>第</w:t>
        </w:r>
        <w:r w:rsidRPr="002C6A48">
          <w:rPr>
            <w:rStyle w:val="a3"/>
            <w:rFonts w:ascii="Arial Unicode MS" w:hAnsi="Arial Unicode MS" w:hint="eastAsia"/>
            <w:szCs w:val="20"/>
          </w:rPr>
          <w:t>271</w:t>
        </w:r>
        <w:r w:rsidRPr="002C6A48">
          <w:rPr>
            <w:rStyle w:val="a3"/>
            <w:rFonts w:ascii="Arial Unicode MS" w:hAnsi="Arial Unicode MS" w:hint="eastAsia"/>
            <w:szCs w:val="20"/>
          </w:rPr>
          <w:t>條</w:t>
        </w:r>
      </w:hyperlink>
      <w:r w:rsidRPr="00A80361">
        <w:rPr>
          <w:rFonts w:ascii="Arial Unicode MS" w:hAnsi="Arial Unicode MS" w:hint="eastAsia"/>
        </w:rPr>
        <w:t>「殺人者，處死刑、無期徒刑或十年以上有期徒刑。前項之未遂犯罰之。」第</w:t>
      </w:r>
      <w:r w:rsidRPr="00A80361">
        <w:rPr>
          <w:rFonts w:ascii="Arial Unicode MS" w:hAnsi="Arial Unicode MS" w:hint="eastAsia"/>
        </w:rPr>
        <w:t xml:space="preserve">2 </w:t>
      </w:r>
      <w:r w:rsidRPr="00A80361">
        <w:rPr>
          <w:rFonts w:ascii="Arial Unicode MS" w:hAnsi="Arial Unicode MS" w:hint="eastAsia"/>
        </w:rPr>
        <w:t>項殺人未遂罪加以討論。（</w:t>
      </w:r>
      <w:r w:rsidRPr="00A80361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分</w:t>
      </w:r>
      <w:r w:rsidRPr="00A80361">
        <w:rPr>
          <w:rFonts w:ascii="Arial Unicode MS" w:hAnsi="Arial Unicode MS" w:hint="eastAsia"/>
        </w:rPr>
        <w:t>）</w:t>
      </w:r>
    </w:p>
    <w:p w:rsidR="00272DEE" w:rsidRPr="00A80361" w:rsidRDefault="00272DEE" w:rsidP="00272DEE">
      <w:pPr>
        <w:jc w:val="both"/>
        <w:rPr>
          <w:rFonts w:ascii="Arial Unicode MS" w:hAnsi="Arial Unicode MS"/>
        </w:rPr>
      </w:pPr>
    </w:p>
    <w:p w:rsidR="00272DEE" w:rsidRDefault="00272DEE" w:rsidP="00272DEE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四、某晚，以打獵為業之原住民甲持土製獵槍打獵時，乙也正巧戴著頭燈、蹲在附近樹林整地。在黑暗中，甲誤把乙頭燈的光點，當成是山豬的眼睛，於是迅速舉槍、瞄準、射擊，一聲槍響之後，乙頸部中彈，後失血過多，送醫不治死亡。經調查，乙是甲認識多年的老鄰居，甲也知悉乙有晚上整地的習慣。試問：甲之行為應如何論處？（</w:t>
      </w:r>
      <w:r w:rsidRPr="00A80361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分</w:t>
      </w:r>
      <w:r w:rsidRPr="00A80361">
        <w:rPr>
          <w:rFonts w:ascii="Arial Unicode MS" w:hAnsi="Arial Unicode MS" w:hint="eastAsia"/>
        </w:rPr>
        <w:t>）</w:t>
      </w:r>
    </w:p>
    <w:p w:rsidR="00272DEE" w:rsidRDefault="00272DEE" w:rsidP="00272DEE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6D3516" w:rsidRPr="004F7830" w:rsidRDefault="006D3516" w:rsidP="004F7830"/>
    <w:sectPr w:rsidR="006D3516" w:rsidRPr="004F7830">
      <w:footerReference w:type="even" r:id="rId37"/>
      <w:footerReference w:type="default" r:id="rId38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82B" w:rsidRDefault="0037782B">
      <w:r>
        <w:separator/>
      </w:r>
    </w:p>
  </w:endnote>
  <w:endnote w:type="continuationSeparator" w:id="0">
    <w:p w:rsidR="0037782B" w:rsidRDefault="0037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01" w:rsidRDefault="00BC17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701" w:rsidRDefault="00BC170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01" w:rsidRDefault="00BC17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732F">
      <w:rPr>
        <w:rStyle w:val="a6"/>
        <w:noProof/>
      </w:rPr>
      <w:t>1</w:t>
    </w:r>
    <w:r>
      <w:rPr>
        <w:rStyle w:val="a6"/>
      </w:rPr>
      <w:fldChar w:fldCharType="end"/>
    </w:r>
  </w:p>
  <w:p w:rsidR="00BC1701" w:rsidRPr="00E6256D" w:rsidRDefault="007C732F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BC1701" w:rsidRPr="00E6256D">
      <w:rPr>
        <w:rFonts w:ascii="Arial Unicode MS" w:hAnsi="Arial Unicode MS" w:hint="eastAsia"/>
        <w:sz w:val="18"/>
      </w:rPr>
      <w:t>民法總則與刑法總則申論題庫彙編</w:t>
    </w:r>
    <w:r>
      <w:rPr>
        <w:rFonts w:ascii="Arial Unicode MS" w:hAnsi="Arial Unicode MS" w:hint="eastAsia"/>
        <w:sz w:val="18"/>
      </w:rPr>
      <w:t>〉〉</w:t>
    </w:r>
    <w:r w:rsidR="00BC1701" w:rsidRPr="00E6256D">
      <w:rPr>
        <w:rFonts w:ascii="Arial Unicode MS" w:hAnsi="Arial Unicode MS" w:hint="eastAsia"/>
        <w:sz w:val="18"/>
      </w:rPr>
      <w:t>S-link</w:t>
    </w:r>
    <w:r w:rsidR="00BC1701" w:rsidRPr="00E6256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82B" w:rsidRDefault="0037782B">
      <w:r>
        <w:separator/>
      </w:r>
    </w:p>
  </w:footnote>
  <w:footnote w:type="continuationSeparator" w:id="0">
    <w:p w:rsidR="0037782B" w:rsidRDefault="0037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7676"/>
    <w:multiLevelType w:val="hybridMultilevel"/>
    <w:tmpl w:val="E1B68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14C1"/>
    <w:rsid w:val="00015112"/>
    <w:rsid w:val="00015D71"/>
    <w:rsid w:val="000167E8"/>
    <w:rsid w:val="00016C30"/>
    <w:rsid w:val="00020B94"/>
    <w:rsid w:val="00024540"/>
    <w:rsid w:val="000274DF"/>
    <w:rsid w:val="00036F1A"/>
    <w:rsid w:val="00040180"/>
    <w:rsid w:val="00044820"/>
    <w:rsid w:val="00047958"/>
    <w:rsid w:val="00060681"/>
    <w:rsid w:val="00061AD3"/>
    <w:rsid w:val="000637C4"/>
    <w:rsid w:val="000730B8"/>
    <w:rsid w:val="00076E4D"/>
    <w:rsid w:val="00080317"/>
    <w:rsid w:val="00086FDA"/>
    <w:rsid w:val="00087DCC"/>
    <w:rsid w:val="00090E15"/>
    <w:rsid w:val="0009180A"/>
    <w:rsid w:val="00092655"/>
    <w:rsid w:val="000A1C75"/>
    <w:rsid w:val="000A29CD"/>
    <w:rsid w:val="000B0143"/>
    <w:rsid w:val="000B3C03"/>
    <w:rsid w:val="000C1484"/>
    <w:rsid w:val="000C6DF4"/>
    <w:rsid w:val="000E1BD7"/>
    <w:rsid w:val="000E724B"/>
    <w:rsid w:val="000F0715"/>
    <w:rsid w:val="000F1B05"/>
    <w:rsid w:val="000F3A93"/>
    <w:rsid w:val="00101AAD"/>
    <w:rsid w:val="0010223C"/>
    <w:rsid w:val="0010665A"/>
    <w:rsid w:val="00114947"/>
    <w:rsid w:val="00114998"/>
    <w:rsid w:val="001153A8"/>
    <w:rsid w:val="001206A9"/>
    <w:rsid w:val="00125551"/>
    <w:rsid w:val="00125A05"/>
    <w:rsid w:val="00125E15"/>
    <w:rsid w:val="001357A8"/>
    <w:rsid w:val="00140838"/>
    <w:rsid w:val="00141741"/>
    <w:rsid w:val="0015159C"/>
    <w:rsid w:val="001579D4"/>
    <w:rsid w:val="00162E2C"/>
    <w:rsid w:val="001711E3"/>
    <w:rsid w:val="00182A03"/>
    <w:rsid w:val="00185752"/>
    <w:rsid w:val="00194686"/>
    <w:rsid w:val="00195737"/>
    <w:rsid w:val="001A121B"/>
    <w:rsid w:val="001A3874"/>
    <w:rsid w:val="001A3AEA"/>
    <w:rsid w:val="001A3CC7"/>
    <w:rsid w:val="001A49F4"/>
    <w:rsid w:val="001B1046"/>
    <w:rsid w:val="001B63C6"/>
    <w:rsid w:val="001C20D4"/>
    <w:rsid w:val="001C5DCD"/>
    <w:rsid w:val="001D468D"/>
    <w:rsid w:val="001D6A0F"/>
    <w:rsid w:val="001E1784"/>
    <w:rsid w:val="001E2461"/>
    <w:rsid w:val="001E7437"/>
    <w:rsid w:val="001E7688"/>
    <w:rsid w:val="001F22CE"/>
    <w:rsid w:val="00200D8F"/>
    <w:rsid w:val="0021133A"/>
    <w:rsid w:val="00212F48"/>
    <w:rsid w:val="00214D0A"/>
    <w:rsid w:val="0021583E"/>
    <w:rsid w:val="002207F5"/>
    <w:rsid w:val="0023368E"/>
    <w:rsid w:val="002452A2"/>
    <w:rsid w:val="0024701C"/>
    <w:rsid w:val="002472A2"/>
    <w:rsid w:val="002507B7"/>
    <w:rsid w:val="00253AF6"/>
    <w:rsid w:val="0026246C"/>
    <w:rsid w:val="00272DEE"/>
    <w:rsid w:val="0027415C"/>
    <w:rsid w:val="0029156C"/>
    <w:rsid w:val="00292B04"/>
    <w:rsid w:val="00294A05"/>
    <w:rsid w:val="002A0589"/>
    <w:rsid w:val="002B29A6"/>
    <w:rsid w:val="002C2183"/>
    <w:rsid w:val="002C424A"/>
    <w:rsid w:val="002C6A48"/>
    <w:rsid w:val="002C6F42"/>
    <w:rsid w:val="002C78A6"/>
    <w:rsid w:val="002D3208"/>
    <w:rsid w:val="002E0CA4"/>
    <w:rsid w:val="00300B0C"/>
    <w:rsid w:val="00305BF1"/>
    <w:rsid w:val="00306952"/>
    <w:rsid w:val="00317F1B"/>
    <w:rsid w:val="003204F1"/>
    <w:rsid w:val="00330247"/>
    <w:rsid w:val="003416E2"/>
    <w:rsid w:val="00351A7C"/>
    <w:rsid w:val="00351D50"/>
    <w:rsid w:val="00356069"/>
    <w:rsid w:val="00357377"/>
    <w:rsid w:val="00364068"/>
    <w:rsid w:val="003677EC"/>
    <w:rsid w:val="00373F36"/>
    <w:rsid w:val="0037782B"/>
    <w:rsid w:val="00385F20"/>
    <w:rsid w:val="00395879"/>
    <w:rsid w:val="0039599A"/>
    <w:rsid w:val="003B0584"/>
    <w:rsid w:val="003B39F0"/>
    <w:rsid w:val="003B5749"/>
    <w:rsid w:val="003C261C"/>
    <w:rsid w:val="003C3222"/>
    <w:rsid w:val="003C44B7"/>
    <w:rsid w:val="003C50C4"/>
    <w:rsid w:val="003F04BA"/>
    <w:rsid w:val="003F39A7"/>
    <w:rsid w:val="003F4A09"/>
    <w:rsid w:val="003F596D"/>
    <w:rsid w:val="00401112"/>
    <w:rsid w:val="00403281"/>
    <w:rsid w:val="004043C3"/>
    <w:rsid w:val="0040499B"/>
    <w:rsid w:val="00406530"/>
    <w:rsid w:val="00410411"/>
    <w:rsid w:val="00416C5E"/>
    <w:rsid w:val="00416F5F"/>
    <w:rsid w:val="00427C2A"/>
    <w:rsid w:val="004312D1"/>
    <w:rsid w:val="004315C3"/>
    <w:rsid w:val="00435754"/>
    <w:rsid w:val="00437C8F"/>
    <w:rsid w:val="004422CC"/>
    <w:rsid w:val="00442BC8"/>
    <w:rsid w:val="00446293"/>
    <w:rsid w:val="00450604"/>
    <w:rsid w:val="004514BC"/>
    <w:rsid w:val="00456E90"/>
    <w:rsid w:val="00466315"/>
    <w:rsid w:val="00467FD3"/>
    <w:rsid w:val="0048584D"/>
    <w:rsid w:val="00493DB1"/>
    <w:rsid w:val="00495C8D"/>
    <w:rsid w:val="004A76A7"/>
    <w:rsid w:val="004B71EB"/>
    <w:rsid w:val="004E020D"/>
    <w:rsid w:val="004E175A"/>
    <w:rsid w:val="004E3929"/>
    <w:rsid w:val="004E6ED9"/>
    <w:rsid w:val="004F184F"/>
    <w:rsid w:val="004F3073"/>
    <w:rsid w:val="004F42EF"/>
    <w:rsid w:val="004F7830"/>
    <w:rsid w:val="005011FD"/>
    <w:rsid w:val="00504664"/>
    <w:rsid w:val="00506B4C"/>
    <w:rsid w:val="00512973"/>
    <w:rsid w:val="00512F70"/>
    <w:rsid w:val="005265BA"/>
    <w:rsid w:val="00530495"/>
    <w:rsid w:val="00531B0E"/>
    <w:rsid w:val="00543765"/>
    <w:rsid w:val="0054531E"/>
    <w:rsid w:val="00546B36"/>
    <w:rsid w:val="005825F5"/>
    <w:rsid w:val="00585FFB"/>
    <w:rsid w:val="0058631A"/>
    <w:rsid w:val="0059476D"/>
    <w:rsid w:val="005A31E4"/>
    <w:rsid w:val="005A48DD"/>
    <w:rsid w:val="005B2273"/>
    <w:rsid w:val="005B409B"/>
    <w:rsid w:val="005C6857"/>
    <w:rsid w:val="005C6A81"/>
    <w:rsid w:val="005C7E31"/>
    <w:rsid w:val="005E06F9"/>
    <w:rsid w:val="005E1566"/>
    <w:rsid w:val="005E1860"/>
    <w:rsid w:val="005E3C22"/>
    <w:rsid w:val="005E681B"/>
    <w:rsid w:val="005F0058"/>
    <w:rsid w:val="005F38A6"/>
    <w:rsid w:val="005F3ED4"/>
    <w:rsid w:val="005F4774"/>
    <w:rsid w:val="0061037B"/>
    <w:rsid w:val="006242D4"/>
    <w:rsid w:val="0062571A"/>
    <w:rsid w:val="006361F3"/>
    <w:rsid w:val="0063620F"/>
    <w:rsid w:val="006417A3"/>
    <w:rsid w:val="00645F9D"/>
    <w:rsid w:val="00651363"/>
    <w:rsid w:val="00661AA0"/>
    <w:rsid w:val="00664920"/>
    <w:rsid w:val="00667119"/>
    <w:rsid w:val="00671CDB"/>
    <w:rsid w:val="00674855"/>
    <w:rsid w:val="0067521B"/>
    <w:rsid w:val="006774D2"/>
    <w:rsid w:val="0068136A"/>
    <w:rsid w:val="00687115"/>
    <w:rsid w:val="00691BFD"/>
    <w:rsid w:val="00693887"/>
    <w:rsid w:val="00693BEB"/>
    <w:rsid w:val="0069568A"/>
    <w:rsid w:val="006A4802"/>
    <w:rsid w:val="006B7D0A"/>
    <w:rsid w:val="006C32FC"/>
    <w:rsid w:val="006C4792"/>
    <w:rsid w:val="006D3516"/>
    <w:rsid w:val="006D6107"/>
    <w:rsid w:val="006D66CA"/>
    <w:rsid w:val="006E7F67"/>
    <w:rsid w:val="006F0C22"/>
    <w:rsid w:val="006F5A23"/>
    <w:rsid w:val="00704C96"/>
    <w:rsid w:val="00704E26"/>
    <w:rsid w:val="00706DF0"/>
    <w:rsid w:val="00720281"/>
    <w:rsid w:val="0072213B"/>
    <w:rsid w:val="00725353"/>
    <w:rsid w:val="00735793"/>
    <w:rsid w:val="00735B64"/>
    <w:rsid w:val="00736B80"/>
    <w:rsid w:val="00740ED8"/>
    <w:rsid w:val="0076609C"/>
    <w:rsid w:val="00770CD7"/>
    <w:rsid w:val="00776E35"/>
    <w:rsid w:val="00777278"/>
    <w:rsid w:val="00784F90"/>
    <w:rsid w:val="00792ECD"/>
    <w:rsid w:val="007941E6"/>
    <w:rsid w:val="007A26A3"/>
    <w:rsid w:val="007C00D9"/>
    <w:rsid w:val="007C2570"/>
    <w:rsid w:val="007C2C42"/>
    <w:rsid w:val="007C68A5"/>
    <w:rsid w:val="007C732F"/>
    <w:rsid w:val="007C7912"/>
    <w:rsid w:val="007D4301"/>
    <w:rsid w:val="007D50CB"/>
    <w:rsid w:val="007F06FD"/>
    <w:rsid w:val="007F5B6F"/>
    <w:rsid w:val="007F6137"/>
    <w:rsid w:val="007F7A99"/>
    <w:rsid w:val="00800444"/>
    <w:rsid w:val="00811392"/>
    <w:rsid w:val="00811434"/>
    <w:rsid w:val="008231C4"/>
    <w:rsid w:val="008234B3"/>
    <w:rsid w:val="00834014"/>
    <w:rsid w:val="00844116"/>
    <w:rsid w:val="008468F6"/>
    <w:rsid w:val="0085281E"/>
    <w:rsid w:val="00873D87"/>
    <w:rsid w:val="0087584F"/>
    <w:rsid w:val="008851FC"/>
    <w:rsid w:val="008862D5"/>
    <w:rsid w:val="008A12A3"/>
    <w:rsid w:val="008A316A"/>
    <w:rsid w:val="008A3236"/>
    <w:rsid w:val="008A4AC4"/>
    <w:rsid w:val="008C0BE0"/>
    <w:rsid w:val="008C18A0"/>
    <w:rsid w:val="008C5B89"/>
    <w:rsid w:val="008D3394"/>
    <w:rsid w:val="008D64CB"/>
    <w:rsid w:val="008E4F56"/>
    <w:rsid w:val="008E65C7"/>
    <w:rsid w:val="0090020F"/>
    <w:rsid w:val="009052B9"/>
    <w:rsid w:val="00907074"/>
    <w:rsid w:val="009153E7"/>
    <w:rsid w:val="00917137"/>
    <w:rsid w:val="00937443"/>
    <w:rsid w:val="00944806"/>
    <w:rsid w:val="00945941"/>
    <w:rsid w:val="0094635C"/>
    <w:rsid w:val="009504E6"/>
    <w:rsid w:val="00950A7A"/>
    <w:rsid w:val="00953B4B"/>
    <w:rsid w:val="00960062"/>
    <w:rsid w:val="00960AD5"/>
    <w:rsid w:val="00970E9D"/>
    <w:rsid w:val="00975809"/>
    <w:rsid w:val="00977890"/>
    <w:rsid w:val="009828BA"/>
    <w:rsid w:val="00987F90"/>
    <w:rsid w:val="00991886"/>
    <w:rsid w:val="00994B7F"/>
    <w:rsid w:val="0099693F"/>
    <w:rsid w:val="009B1E04"/>
    <w:rsid w:val="009B702D"/>
    <w:rsid w:val="009B7D4B"/>
    <w:rsid w:val="009C1CA0"/>
    <w:rsid w:val="009C2B0D"/>
    <w:rsid w:val="009C4109"/>
    <w:rsid w:val="009D19BA"/>
    <w:rsid w:val="009E216D"/>
    <w:rsid w:val="009E2E2F"/>
    <w:rsid w:val="009E3840"/>
    <w:rsid w:val="009F59F7"/>
    <w:rsid w:val="00A05DAD"/>
    <w:rsid w:val="00A06C22"/>
    <w:rsid w:val="00A1525F"/>
    <w:rsid w:val="00A1532A"/>
    <w:rsid w:val="00A16C18"/>
    <w:rsid w:val="00A26EA7"/>
    <w:rsid w:val="00A33D44"/>
    <w:rsid w:val="00A34584"/>
    <w:rsid w:val="00A34AFD"/>
    <w:rsid w:val="00A35405"/>
    <w:rsid w:val="00A53D5D"/>
    <w:rsid w:val="00A57BA0"/>
    <w:rsid w:val="00A63E3B"/>
    <w:rsid w:val="00A7099F"/>
    <w:rsid w:val="00A72C82"/>
    <w:rsid w:val="00A762FF"/>
    <w:rsid w:val="00A82817"/>
    <w:rsid w:val="00A845BF"/>
    <w:rsid w:val="00A87B40"/>
    <w:rsid w:val="00A91533"/>
    <w:rsid w:val="00A95320"/>
    <w:rsid w:val="00A95976"/>
    <w:rsid w:val="00AB1328"/>
    <w:rsid w:val="00AB49C7"/>
    <w:rsid w:val="00AC3142"/>
    <w:rsid w:val="00AC476A"/>
    <w:rsid w:val="00AC5AE0"/>
    <w:rsid w:val="00AD0704"/>
    <w:rsid w:val="00AD43B1"/>
    <w:rsid w:val="00AD45E2"/>
    <w:rsid w:val="00AD534E"/>
    <w:rsid w:val="00AE5430"/>
    <w:rsid w:val="00AF4568"/>
    <w:rsid w:val="00AF580B"/>
    <w:rsid w:val="00B11059"/>
    <w:rsid w:val="00B1369A"/>
    <w:rsid w:val="00B14B7D"/>
    <w:rsid w:val="00B23F87"/>
    <w:rsid w:val="00B41C22"/>
    <w:rsid w:val="00B47C66"/>
    <w:rsid w:val="00B53B33"/>
    <w:rsid w:val="00B54082"/>
    <w:rsid w:val="00B55856"/>
    <w:rsid w:val="00B56890"/>
    <w:rsid w:val="00B645F7"/>
    <w:rsid w:val="00B659DA"/>
    <w:rsid w:val="00B67599"/>
    <w:rsid w:val="00B80705"/>
    <w:rsid w:val="00B949B1"/>
    <w:rsid w:val="00B970E7"/>
    <w:rsid w:val="00BA55EA"/>
    <w:rsid w:val="00BA6D92"/>
    <w:rsid w:val="00BB0121"/>
    <w:rsid w:val="00BB0A61"/>
    <w:rsid w:val="00BB74A4"/>
    <w:rsid w:val="00BC1701"/>
    <w:rsid w:val="00BC52ED"/>
    <w:rsid w:val="00BC7F35"/>
    <w:rsid w:val="00BF7BE0"/>
    <w:rsid w:val="00C0027A"/>
    <w:rsid w:val="00C04842"/>
    <w:rsid w:val="00C163E6"/>
    <w:rsid w:val="00C22CD2"/>
    <w:rsid w:val="00C23DC9"/>
    <w:rsid w:val="00C30761"/>
    <w:rsid w:val="00C41E7B"/>
    <w:rsid w:val="00C53964"/>
    <w:rsid w:val="00C53F0F"/>
    <w:rsid w:val="00C67338"/>
    <w:rsid w:val="00C703C6"/>
    <w:rsid w:val="00C70CBF"/>
    <w:rsid w:val="00C713F7"/>
    <w:rsid w:val="00C732A4"/>
    <w:rsid w:val="00C74A09"/>
    <w:rsid w:val="00C75544"/>
    <w:rsid w:val="00C75845"/>
    <w:rsid w:val="00C75E87"/>
    <w:rsid w:val="00C977F0"/>
    <w:rsid w:val="00C97FEC"/>
    <w:rsid w:val="00CC3D6B"/>
    <w:rsid w:val="00CD28C9"/>
    <w:rsid w:val="00CD6C7E"/>
    <w:rsid w:val="00CE5ABD"/>
    <w:rsid w:val="00CE7A68"/>
    <w:rsid w:val="00D00DE7"/>
    <w:rsid w:val="00D10E15"/>
    <w:rsid w:val="00D110A7"/>
    <w:rsid w:val="00D22879"/>
    <w:rsid w:val="00D43D90"/>
    <w:rsid w:val="00D44A2A"/>
    <w:rsid w:val="00D51BD6"/>
    <w:rsid w:val="00D53037"/>
    <w:rsid w:val="00D64379"/>
    <w:rsid w:val="00D67080"/>
    <w:rsid w:val="00D76B97"/>
    <w:rsid w:val="00D77E5C"/>
    <w:rsid w:val="00D80BB2"/>
    <w:rsid w:val="00D81555"/>
    <w:rsid w:val="00D81D91"/>
    <w:rsid w:val="00D84B2D"/>
    <w:rsid w:val="00D91DDC"/>
    <w:rsid w:val="00DA5B1E"/>
    <w:rsid w:val="00DC0DF4"/>
    <w:rsid w:val="00DC3323"/>
    <w:rsid w:val="00DD0D73"/>
    <w:rsid w:val="00DD5C91"/>
    <w:rsid w:val="00DD630A"/>
    <w:rsid w:val="00DE377E"/>
    <w:rsid w:val="00DF0989"/>
    <w:rsid w:val="00DF17E9"/>
    <w:rsid w:val="00DF23C0"/>
    <w:rsid w:val="00DF3287"/>
    <w:rsid w:val="00DF71DE"/>
    <w:rsid w:val="00E04EBE"/>
    <w:rsid w:val="00E05D50"/>
    <w:rsid w:val="00E13F5A"/>
    <w:rsid w:val="00E14305"/>
    <w:rsid w:val="00E21234"/>
    <w:rsid w:val="00E2460B"/>
    <w:rsid w:val="00E26D02"/>
    <w:rsid w:val="00E30FD9"/>
    <w:rsid w:val="00E4042F"/>
    <w:rsid w:val="00E42B0E"/>
    <w:rsid w:val="00E42E41"/>
    <w:rsid w:val="00E51112"/>
    <w:rsid w:val="00E60E65"/>
    <w:rsid w:val="00E6256D"/>
    <w:rsid w:val="00E64226"/>
    <w:rsid w:val="00E6483B"/>
    <w:rsid w:val="00E65053"/>
    <w:rsid w:val="00E65E7A"/>
    <w:rsid w:val="00E662FF"/>
    <w:rsid w:val="00E71A6D"/>
    <w:rsid w:val="00E744E1"/>
    <w:rsid w:val="00E91EE8"/>
    <w:rsid w:val="00E97838"/>
    <w:rsid w:val="00EB4BDA"/>
    <w:rsid w:val="00EB614A"/>
    <w:rsid w:val="00EB7349"/>
    <w:rsid w:val="00EC20C0"/>
    <w:rsid w:val="00EC444F"/>
    <w:rsid w:val="00EE50F7"/>
    <w:rsid w:val="00EE66B6"/>
    <w:rsid w:val="00EE7C8C"/>
    <w:rsid w:val="00EF14AF"/>
    <w:rsid w:val="00EF23AD"/>
    <w:rsid w:val="00EF568F"/>
    <w:rsid w:val="00F00424"/>
    <w:rsid w:val="00F021E5"/>
    <w:rsid w:val="00F0700B"/>
    <w:rsid w:val="00F07252"/>
    <w:rsid w:val="00F07C95"/>
    <w:rsid w:val="00F12985"/>
    <w:rsid w:val="00F15309"/>
    <w:rsid w:val="00F21C62"/>
    <w:rsid w:val="00F24620"/>
    <w:rsid w:val="00F24702"/>
    <w:rsid w:val="00F2531B"/>
    <w:rsid w:val="00F31263"/>
    <w:rsid w:val="00F4013E"/>
    <w:rsid w:val="00F415D7"/>
    <w:rsid w:val="00F52D00"/>
    <w:rsid w:val="00F537F3"/>
    <w:rsid w:val="00F53C77"/>
    <w:rsid w:val="00F54362"/>
    <w:rsid w:val="00F66F28"/>
    <w:rsid w:val="00F716D3"/>
    <w:rsid w:val="00F71DE5"/>
    <w:rsid w:val="00F720A4"/>
    <w:rsid w:val="00F743A8"/>
    <w:rsid w:val="00F76AAC"/>
    <w:rsid w:val="00F83548"/>
    <w:rsid w:val="00F87E19"/>
    <w:rsid w:val="00F9438C"/>
    <w:rsid w:val="00F95CB2"/>
    <w:rsid w:val="00FA4BE9"/>
    <w:rsid w:val="00FB3B5E"/>
    <w:rsid w:val="00FD0A13"/>
    <w:rsid w:val="00FD198E"/>
    <w:rsid w:val="00FD6F26"/>
    <w:rsid w:val="00FE13FA"/>
    <w:rsid w:val="00FE5000"/>
    <w:rsid w:val="00FE6ED8"/>
    <w:rsid w:val="00FE7462"/>
    <w:rsid w:val="00FF1DB8"/>
    <w:rsid w:val="00FF1E8C"/>
    <w:rsid w:val="00FF2530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7EA460F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3AEA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DE377E"/>
    <w:pPr>
      <w:keepNext/>
      <w:adjustRightInd w:val="0"/>
      <w:snapToGrid w:val="0"/>
      <w:spacing w:before="100" w:beforeAutospacing="1" w:after="100" w:afterAutospacing="1"/>
      <w:textAlignment w:val="baseline"/>
      <w:outlineLvl w:val="0"/>
    </w:pPr>
    <w:rPr>
      <w:rFonts w:ascii="Arial Unicode MS" w:hAnsi="Arial Unicode MS"/>
      <w:b/>
      <w:bCs/>
      <w:color w:val="000080"/>
      <w:szCs w:val="20"/>
    </w:rPr>
  </w:style>
  <w:style w:type="paragraph" w:styleId="2">
    <w:name w:val="heading 2"/>
    <w:basedOn w:val="a"/>
    <w:next w:val="a"/>
    <w:link w:val="20"/>
    <w:autoRedefine/>
    <w:qFormat/>
    <w:rsid w:val="00E4042F"/>
    <w:pPr>
      <w:keepNext/>
      <w:adjustRightInd w:val="0"/>
      <w:snapToGrid w:val="0"/>
      <w:outlineLvl w:val="1"/>
    </w:pPr>
    <w:rPr>
      <w:rFonts w:ascii="Arial Unicode MS" w:hAnsi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4F184F"/>
    <w:pPr>
      <w:widowControl/>
      <w:outlineLvl w:val="2"/>
    </w:pPr>
    <w:rPr>
      <w:rFonts w:ascii="新細明體" w:hAnsi="新細明體" w:cs="Arial Unicode MS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2"/>
    <w:autoRedefine/>
    <w:qFormat/>
    <w:rsid w:val="00F2531B"/>
  </w:style>
  <w:style w:type="paragraph" w:customStyle="1" w:styleId="22">
    <w:name w:val="樣式2"/>
    <w:basedOn w:val="1"/>
    <w:autoRedefine/>
    <w:qFormat/>
    <w:rsid w:val="003B0584"/>
  </w:style>
  <w:style w:type="paragraph" w:styleId="a8">
    <w:name w:val="Document Map"/>
    <w:basedOn w:val="a"/>
    <w:link w:val="a9"/>
    <w:rsid w:val="003B0584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3B0584"/>
    <w:rPr>
      <w:rFonts w:ascii="新細明體" w:hAnsi="新細明體"/>
      <w:kern w:val="2"/>
      <w:szCs w:val="18"/>
    </w:rPr>
  </w:style>
  <w:style w:type="paragraph" w:customStyle="1" w:styleId="31">
    <w:name w:val="樣式3"/>
    <w:basedOn w:val="3"/>
    <w:autoRedefine/>
    <w:qFormat/>
    <w:rsid w:val="004F184F"/>
    <w:rPr>
      <w:b/>
      <w:color w:val="990000"/>
      <w:szCs w:val="20"/>
    </w:rPr>
  </w:style>
  <w:style w:type="paragraph" w:customStyle="1" w:styleId="40">
    <w:name w:val="樣式4"/>
    <w:basedOn w:val="2"/>
    <w:autoRedefine/>
    <w:qFormat/>
    <w:rsid w:val="004F184F"/>
    <w:rPr>
      <w:b w:val="0"/>
    </w:rPr>
  </w:style>
  <w:style w:type="paragraph" w:customStyle="1" w:styleId="50">
    <w:name w:val="樣式5"/>
    <w:basedOn w:val="3"/>
    <w:autoRedefine/>
    <w:qFormat/>
    <w:rsid w:val="004F184F"/>
    <w:rPr>
      <w:b/>
      <w:color w:val="990000"/>
      <w:szCs w:val="20"/>
    </w:rPr>
  </w:style>
  <w:style w:type="paragraph" w:customStyle="1" w:styleId="60">
    <w:name w:val="樣式6"/>
    <w:basedOn w:val="2"/>
    <w:autoRedefine/>
    <w:qFormat/>
    <w:rsid w:val="004F184F"/>
  </w:style>
  <w:style w:type="character" w:customStyle="1" w:styleId="20">
    <w:name w:val="標題 2 字元"/>
    <w:link w:val="2"/>
    <w:rsid w:val="00E4042F"/>
    <w:rPr>
      <w:rFonts w:ascii="Arial Unicode MS" w:hAnsi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4F7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F783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272DEE"/>
    <w:rPr>
      <w:rFonts w:ascii="新細明體" w:eastAsia="新細明體"/>
      <w:color w:val="000080"/>
      <w:sz w:val="20"/>
      <w:u w:val="single"/>
    </w:rPr>
  </w:style>
  <w:style w:type="character" w:customStyle="1" w:styleId="32">
    <w:name w:val="超連結3"/>
    <w:rsid w:val="002B29A6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fontTable" Target="fontTable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/&#27665;&#27861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27665;&#27861;&#32317;&#21063;&#33287;&#21009;&#27861;&#32317;&#21063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law/&#21009;&#27861;.docx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law/&#21009;&#27861;.docx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law/&#21009;&#27861;.docx" TargetMode="External"/><Relationship Id="rId10" Type="http://schemas.openxmlformats.org/officeDocument/2006/relationships/hyperlink" Target="../../6law/law8/03&#27665;&#27861;&#32317;&#21063;&#33287;&#21009;&#27861;&#32317;&#21063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law/&#27665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law/&#21009;&#27861;.docx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1488</Words>
  <Characters>8484</Characters>
  <Application>Microsoft Office Word</Application>
  <DocSecurity>0</DocSecurity>
  <Lines>70</Lines>
  <Paragraphs>19</Paragraphs>
  <ScaleCrop>false</ScaleCrop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民法總則與刑法總則申論題庫彙編</dc:title>
  <dc:creator>S-link 電子六法-黃婉玲</dc:creator>
  <cp:lastModifiedBy>黃婉玲 S-link電子六法</cp:lastModifiedBy>
  <cp:revision>30</cp:revision>
  <dcterms:created xsi:type="dcterms:W3CDTF">2014-08-21T11:11:00Z</dcterms:created>
  <dcterms:modified xsi:type="dcterms:W3CDTF">2019-01-07T04:55:00Z</dcterms:modified>
</cp:coreProperties>
</file>