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074" w:rsidRDefault="009C3CF7" w:rsidP="0021407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74" w:rsidRPr="00A87DF3" w:rsidRDefault="00214074" w:rsidP="0021407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b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03B5B">
        <w:rPr>
          <w:rFonts w:ascii="Arial Unicode MS" w:hAnsi="Arial Unicode MS"/>
          <w:color w:val="7F7F7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046BB">
          <w:rPr>
            <w:rStyle w:val="ab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872213">
          <w:rPr>
            <w:rStyle w:val="ab"/>
            <w:rFonts w:ascii="Arial Unicode MS" w:hAnsi="Arial Unicode MS"/>
            <w:sz w:val="18"/>
            <w:szCs w:val="20"/>
          </w:rPr>
          <w:t>黃婉玲</w:t>
        </w:r>
      </w:hyperlink>
    </w:p>
    <w:p w:rsidR="00214074" w:rsidRDefault="00214074" w:rsidP="00214074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7221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72213">
        <w:rPr>
          <w:rFonts w:hint="eastAsia"/>
          <w:color w:val="808000"/>
          <w:sz w:val="18"/>
          <w:szCs w:val="20"/>
        </w:rPr>
        <w:t>〉</w:t>
      </w:r>
      <w:r w:rsidRPr="00641ADC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A3A58" w:rsidRDefault="005500FF" w:rsidP="005500FF">
      <w:pPr>
        <w:ind w:left="98" w:rightChars="-16" w:right="-32" w:hangingChars="35" w:hanging="98"/>
        <w:jc w:val="center"/>
        <w:rPr>
          <w:rFonts w:ascii="Arial Unicode MS" w:hAnsi="Arial Unicode MS"/>
          <w:color w:val="7F7F7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DA3A58" w:rsidRDefault="00F672A4">
      <w:pPr>
        <w:jc w:val="center"/>
        <w:rPr>
          <w:color w:val="FFFFFF"/>
          <w:sz w:val="18"/>
        </w:rPr>
      </w:pPr>
      <w:r w:rsidRPr="00732FA9">
        <w:rPr>
          <w:rFonts w:hint="eastAsia"/>
          <w:color w:val="FFFFFF"/>
        </w:rPr>
        <w:t>《</w:t>
      </w:r>
      <w:r w:rsidRPr="009C3CF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9C1156" w:rsidRPr="00E155E1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政府採購法</w:t>
      </w:r>
      <w:r w:rsidR="001E2595" w:rsidRPr="00E155E1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</w:t>
      </w:r>
      <w:r w:rsidR="00DA3A58" w:rsidRPr="00E155E1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9C3CF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F725D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DA3A58" w:rsidRPr="009C3CF7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25D">
        <w:rPr>
          <w:rFonts w:ascii="Arial Unicode MS" w:hAnsi="Arial Unicode MS" w:cs="標楷體" w:hint="eastAsia"/>
          <w:color w:val="990000"/>
          <w:sz w:val="28"/>
          <w:szCs w:val="28"/>
        </w:rPr>
        <w:t>100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E155E1" w:rsidRDefault="00E155E1" w:rsidP="002764E1">
      <w:pPr>
        <w:jc w:val="center"/>
        <w:rPr>
          <w:rFonts w:ascii="新細明體" w:cs="新細明體"/>
        </w:rPr>
      </w:pPr>
      <w:r w:rsidRPr="000A77E8">
        <w:rPr>
          <w:rFonts w:hint="eastAsia"/>
        </w:rPr>
        <w:t>。</w:t>
      </w:r>
      <w:hyperlink r:id="rId14" w:history="1">
        <w:r w:rsidRPr="000A77E8">
          <w:rPr>
            <w:rStyle w:val="ab"/>
            <w:rFonts w:hint="eastAsia"/>
          </w:rPr>
          <w:t>公產管理法規申論題庫</w:t>
        </w:r>
      </w:hyperlink>
      <w:r w:rsidRPr="000A77E8">
        <w:rPr>
          <w:rFonts w:hint="eastAsia"/>
        </w:rPr>
        <w:t>。</w:t>
      </w:r>
      <w:r>
        <w:rPr>
          <w:rFonts w:ascii="新細明體" w:cs="新細明體"/>
        </w:rPr>
        <w:t>〈〈</w:t>
      </w:r>
      <w:hyperlink r:id="rId15" w:history="1">
        <w:r w:rsidRPr="00762A31">
          <w:rPr>
            <w:rFonts w:ascii="新細明體" w:hAnsi="新細明體" w:cs="新細明體" w:hint="eastAsia"/>
            <w:color w:val="808000"/>
            <w:u w:val="single"/>
          </w:rPr>
          <w:t>解答隱藏檔</w:t>
        </w:r>
      </w:hyperlink>
      <w:r>
        <w:rPr>
          <w:rFonts w:ascii="新細明體" w:cs="新細明體"/>
        </w:rPr>
        <w:t>〉〉</w:t>
      </w:r>
      <w:bookmarkStart w:id="0" w:name="_GoBack"/>
      <w:bookmarkEnd w:id="0"/>
    </w:p>
    <w:p w:rsidR="00E155E1" w:rsidRDefault="00E155E1" w:rsidP="002764E1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政府採購法測驗題庫" w:history="1">
        <w:r>
          <w:rPr>
            <w:rStyle w:val="ab"/>
            <w:rFonts w:ascii="Arial Unicode MS" w:hAnsi="Arial Unicode MS" w:hint="eastAsia"/>
            <w:sz w:val="22"/>
          </w:rPr>
          <w:t>S-</w:t>
        </w:r>
        <w:r w:rsidRPr="003F312B">
          <w:rPr>
            <w:rStyle w:val="ab"/>
            <w:rFonts w:ascii="Arial Unicode MS" w:hAnsi="Arial Unicode MS" w:hint="eastAsia"/>
            <w:sz w:val="22"/>
          </w:rPr>
          <w:t>link123</w:t>
        </w:r>
        <w:r w:rsidRPr="009C3CF7">
          <w:rPr>
            <w:rStyle w:val="ab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9C3CF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9C3CF7">
          <w:rPr>
            <w:rStyle w:val="ab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E155E1" w:rsidRPr="00577AB4" w:rsidRDefault="00E155E1" w:rsidP="00E155E1">
      <w:pPr>
        <w:ind w:left="142"/>
        <w:jc w:val="center"/>
        <w:rPr>
          <w:rFonts w:ascii="Arial Unicode MS" w:hAnsi="Arial Unicode MS"/>
          <w:b/>
          <w:sz w:val="32"/>
          <w:szCs w:val="32"/>
        </w:rPr>
      </w:pPr>
      <w:r w:rsidRPr="000561FE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561FE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0561FE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348" w:type="dxa"/>
        <w:tblInd w:w="-1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386"/>
      </w:tblGrid>
      <w:tr w:rsidR="00DA3A58" w:rsidTr="00E50CCD">
        <w:trPr>
          <w:cantSplit/>
          <w:trHeight w:val="341"/>
        </w:trPr>
        <w:tc>
          <w:tcPr>
            <w:tcW w:w="10348" w:type="dxa"/>
            <w:gridSpan w:val="3"/>
            <w:tcBorders>
              <w:top w:val="single" w:sz="8" w:space="0" w:color="C0504D"/>
              <w:bottom w:val="nil"/>
            </w:tcBorders>
            <w:shd w:val="clear" w:color="auto" w:fill="FAF0FA"/>
          </w:tcPr>
          <w:p w:rsidR="00DA3A58" w:rsidRDefault="004F7D20" w:rsidP="00C8532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3F312B">
              <w:rPr>
                <w:rFonts w:ascii="新細明體" w:hAnsi="新細明體" w:hint="eastAsia"/>
              </w:rPr>
              <w:t>。。</w:t>
            </w:r>
            <w:r w:rsidR="00DA3A58" w:rsidRPr="003F312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3F312B">
              <w:rPr>
                <w:rFonts w:ascii="新細明體" w:hAnsi="新細明體" w:hint="eastAsia"/>
              </w:rPr>
              <w:t>。。</w:t>
            </w:r>
          </w:p>
        </w:tc>
      </w:tr>
      <w:tr w:rsidR="008A6F9F" w:rsidTr="009C1156">
        <w:trPr>
          <w:cantSplit/>
          <w:trHeight w:val="900"/>
        </w:trPr>
        <w:tc>
          <w:tcPr>
            <w:tcW w:w="568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A6F9F" w:rsidRDefault="008A6F9F" w:rsidP="009C1156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394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A6F9F" w:rsidRDefault="008A6F9F" w:rsidP="00BE0669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特</w:t>
            </w:r>
            <w:r>
              <w:rPr>
                <w:rFonts w:ascii="Arial Unicode MS" w:hAnsi="Arial Unicode MS" w:hint="eastAsia"/>
                <w:szCs w:val="20"/>
              </w:rPr>
              <w:t>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鐵路人員佐級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0" w:anchor="a3b6c1材料管理5" w:history="1">
              <w:r>
                <w:rPr>
                  <w:rStyle w:val="ab"/>
                  <w:rFonts w:hint="eastAsia"/>
                  <w:szCs w:val="20"/>
                </w:rPr>
                <w:t>材料管理</w:t>
              </w:r>
            </w:hyperlink>
          </w:p>
        </w:tc>
        <w:tc>
          <w:tcPr>
            <w:tcW w:w="5386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A6F9F" w:rsidRDefault="00872213" w:rsidP="00872213">
            <w:pPr>
              <w:ind w:leftChars="56" w:left="112" w:firstLineChars="50" w:firstLine="110"/>
              <w:rPr>
                <w:szCs w:val="20"/>
              </w:rPr>
            </w:pPr>
            <w:r w:rsidRPr="008A6F9F">
              <w:rPr>
                <w:rFonts w:ascii="新細明體" w:hAnsi="新細明體" w:hint="eastAsia"/>
                <w:sz w:val="22"/>
              </w:rPr>
              <w:t>。</w:t>
            </w:r>
            <w:hyperlink w:anchor="_10701。（1）107年特種考試交通事業鐵路人員佐級考試。材料管理" w:history="1">
              <w:r w:rsidRPr="008A6F9F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A6F9F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="008A6F9F" w:rsidRPr="008A6F9F">
              <w:rPr>
                <w:rFonts w:ascii="新細明體" w:hAnsi="新細明體" w:hint="eastAsia"/>
                <w:sz w:val="22"/>
              </w:rPr>
              <w:t>。</w:t>
            </w:r>
            <w:hyperlink w:anchor="_10601。（1）106年特種考試交通事業鐵路人員佐級考試。材料管理" w:history="1">
              <w:r w:rsidR="008A6F9F" w:rsidRPr="008A6F9F">
                <w:rPr>
                  <w:rStyle w:val="ab"/>
                  <w:rFonts w:ascii="Arial Unicode MS" w:hAnsi="Arial Unicode MS" w:hint="eastAsia"/>
                </w:rPr>
                <w:t>106</w:t>
              </w:r>
              <w:r w:rsidR="008A6F9F" w:rsidRPr="008A6F9F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872213" w:rsidRPr="00872213" w:rsidRDefault="00872213" w:rsidP="00872213"/>
    <w:p w:rsidR="00872213" w:rsidRPr="00693E63" w:rsidRDefault="00872213" w:rsidP="00872213">
      <w:pPr>
        <w:pStyle w:val="1"/>
        <w:spacing w:beforeLines="30" w:before="108" w:beforeAutospacing="0" w:afterLines="30" w:after="108" w:afterAutospacing="0"/>
        <w:rPr>
          <w:color w:val="17365D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(1-50)</w:t>
      </w:r>
    </w:p>
    <w:p w:rsidR="00872213" w:rsidRPr="0004673B" w:rsidRDefault="00872213" w:rsidP="00872213">
      <w:pPr>
        <w:pStyle w:val="2"/>
        <w:spacing w:beforeLines="30" w:before="108" w:beforeAutospacing="0" w:afterLines="30" w:after="108" w:afterAutospacing="0"/>
      </w:pPr>
      <w:bookmarkStart w:id="3" w:name="_10701。（1）107年特種考試交通事業鐵路人員佐級考試。材料管理"/>
      <w:bookmarkEnd w:id="3"/>
      <w:r>
        <w:rPr>
          <w:rFonts w:hint="eastAsia"/>
        </w:rPr>
        <w:t>10701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4673B">
        <w:t>10</w:t>
      </w:r>
      <w:r>
        <w:rPr>
          <w:rFonts w:hint="eastAsia"/>
        </w:rPr>
        <w:t>7</w:t>
      </w:r>
      <w:r w:rsidRPr="0004673B">
        <w:t>年特種考試交通事業鐵路人員佐級考試</w:t>
      </w:r>
      <w:r w:rsidRPr="008A6F9F">
        <w:rPr>
          <w:rFonts w:ascii="新細明體" w:hAnsi="新細明體" w:hint="eastAsia"/>
          <w:sz w:val="22"/>
        </w:rPr>
        <w:t>。</w:t>
      </w:r>
      <w:r w:rsidRPr="0004673B">
        <w:t>材料管理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E14BA4">
        <w:rPr>
          <w:rFonts w:ascii="Arial Unicode MS" w:hAnsi="Arial Unicode MS" w:hint="eastAsia"/>
        </w:rPr>
        <w:t>107</w:t>
      </w:r>
      <w:r w:rsidRPr="00E14BA4">
        <w:rPr>
          <w:rFonts w:ascii="Arial Unicode MS" w:hAnsi="Arial Unicode MS" w:hint="eastAsia"/>
        </w:rPr>
        <w:t>年特種考試交通事業鐵路人員考試試題</w:t>
      </w:r>
      <w:r w:rsidRPr="007C6185">
        <w:rPr>
          <w:rFonts w:ascii="Arial Unicode MS" w:hAnsi="Arial Unicode MS"/>
        </w:rPr>
        <w:t>4902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【考試別】鐵路人員考試【等別】佐級考試【類科別】材料管理【科目</w:t>
      </w:r>
      <w:r w:rsidR="00DA5C20" w:rsidRPr="0004673B">
        <w:rPr>
          <w:rFonts w:ascii="Arial Unicode MS" w:hAnsi="Arial Unicode MS"/>
        </w:rPr>
        <w:t>】</w:t>
      </w:r>
      <w:hyperlink r:id="rId21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rPr>
          <w:rFonts w:ascii="Arial Unicode MS" w:hAnsi="Arial Unicode MS"/>
        </w:rPr>
        <w:t>大意【考試時間】</w:t>
      </w:r>
      <w:r w:rsidRPr="007C6185">
        <w:rPr>
          <w:rFonts w:ascii="Arial Unicode MS" w:hAnsi="Arial Unicode MS"/>
        </w:rPr>
        <w:t>1</w:t>
      </w:r>
      <w:r w:rsidRPr="007C6185">
        <w:rPr>
          <w:rFonts w:ascii="Arial Unicode MS" w:hAnsi="Arial Unicode MS"/>
        </w:rPr>
        <w:t>小時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</w:p>
    <w:p w:rsidR="001F725D" w:rsidRPr="007C6185" w:rsidRDefault="001F725D" w:rsidP="00693E63">
      <w:pPr>
        <w:pStyle w:val="3"/>
      </w:pPr>
      <w:r w:rsidRPr="007C6185">
        <w:t>1.</w:t>
      </w:r>
      <w:r w:rsidRPr="007C6185">
        <w:t>下列何者為</w:t>
      </w:r>
      <w:hyperlink r:id="rId22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所稱之主管機關？答案顯示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）行政院國家發展委員會（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）各直轄市、縣市政府建設局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）行政院公平交易委員會（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）行政院採購暨公共工程委員會</w:t>
      </w:r>
    </w:p>
    <w:p w:rsidR="001F725D" w:rsidRPr="007C6185" w:rsidRDefault="001F725D" w:rsidP="00693E63">
      <w:pPr>
        <w:pStyle w:val="3"/>
      </w:pPr>
      <w:r w:rsidRPr="007C6185">
        <w:t>2.</w:t>
      </w:r>
      <w:r w:rsidRPr="007C6185">
        <w:t>關於選擇性招標之敘述，下列何者錯誤？答案顯示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）經常性採購得採選擇性招標（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）經常性採購，應建立六家以上之合格廠商名單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）未列入合格廠商名單之廠商，不得參與投標（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）合格廠商名單應定期檢討修正</w:t>
      </w:r>
    </w:p>
    <w:p w:rsidR="001F725D" w:rsidRPr="007C6185" w:rsidRDefault="001F725D" w:rsidP="00693E63">
      <w:pPr>
        <w:pStyle w:val="3"/>
      </w:pPr>
      <w:r w:rsidRPr="007C6185">
        <w:t>3.</w:t>
      </w:r>
      <w:r w:rsidRPr="007C6185">
        <w:t>依</w:t>
      </w:r>
      <w:hyperlink r:id="rId23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之規定，列名不良廠商之事由，下列何者不屬之？答案顯示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）受停業處分期間仍參加投標（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）嚴重違反環境保護、勞工或食品安全衛生相關法律且情節重大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）歧視婦女、原住民，情節重大（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）容許他人借用本人名義或證件參加投標</w:t>
      </w:r>
    </w:p>
    <w:p w:rsidR="001F725D" w:rsidRPr="007C6185" w:rsidRDefault="001F725D" w:rsidP="00693E63">
      <w:pPr>
        <w:pStyle w:val="3"/>
      </w:pPr>
      <w:r w:rsidRPr="007C6185">
        <w:t>4.</w:t>
      </w:r>
      <w:r w:rsidRPr="007C6185">
        <w:t>有關押標金之敘述，下列何者正確？答案顯示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）不得轉換為保證金（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）機關辦理勞務採購時得免收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）機關於決標後發還未得標廠商之押標金應加計利息（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）廢標時押標金不予發還</w:t>
      </w:r>
    </w:p>
    <w:p w:rsidR="001F725D" w:rsidRPr="007C6185" w:rsidRDefault="001F725D" w:rsidP="00693E63">
      <w:pPr>
        <w:pStyle w:val="3"/>
      </w:pPr>
      <w:r w:rsidRPr="007C6185">
        <w:t>5.</w:t>
      </w:r>
      <w:r w:rsidRPr="007C6185">
        <w:t>依</w:t>
      </w:r>
      <w:hyperlink r:id="rId24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辦理評選，下列敘述何者正確？答案顯示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F306E9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）開標前不必成立評選委員會（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）未列入之項目，仍可作為評選之參考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）評選委員可由代理人出席（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）機關採最有利標決標者，應先報經上級機關核准</w:t>
      </w:r>
    </w:p>
    <w:p w:rsidR="001F725D" w:rsidRPr="007C6185" w:rsidRDefault="001F725D" w:rsidP="00693E63">
      <w:pPr>
        <w:pStyle w:val="3"/>
      </w:pPr>
      <w:r w:rsidRPr="007C6185">
        <w:t>6.</w:t>
      </w:r>
      <w:r w:rsidRPr="007C6185">
        <w:t>招標機關第一次開標，因僅有兩家合格廠商投標而流標。第二次招標時，關於招標機關之處理方式，下列敘述何者正確？答案顯示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lastRenderedPageBreak/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）等標時間得予縮短，且不受三家以上合格廠商之限制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）不得縮短等標期，且仍應有三家以上合格廠商投標，始得開標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）等標時間得予縮短，但仍應有三家以上合格廠商投標，始得開標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）不得縮短等標期，但若無二家以上合格廠商投標，仍應宣布流標</w:t>
      </w:r>
    </w:p>
    <w:p w:rsidR="001F725D" w:rsidRPr="007C6185" w:rsidRDefault="001F725D" w:rsidP="00693E63">
      <w:pPr>
        <w:pStyle w:val="3"/>
      </w:pPr>
      <w:r w:rsidRPr="007C6185">
        <w:t>7.</w:t>
      </w:r>
      <w:r w:rsidRPr="007C6185">
        <w:t>某國立大學為興建學生宿舍，辦理公開招標，但招標文件指定使用特殊規格之電梯，而全國僅有一家廠商之產品符合要求。此種情況在採購程序中可能產生之弊端為何？答案顯示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）陪標（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）綁標（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）圍標（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）廢標</w:t>
      </w:r>
    </w:p>
    <w:p w:rsidR="001F725D" w:rsidRPr="007C6185" w:rsidRDefault="001F725D" w:rsidP="00693E63">
      <w:pPr>
        <w:pStyle w:val="3"/>
      </w:pPr>
      <w:r w:rsidRPr="007C6185">
        <w:t>8.</w:t>
      </w:r>
      <w:r w:rsidRPr="007C6185">
        <w:t>關於底價之敘述，下列何者錯誤？答案顯示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）應依圖說、規範、契約並考量成本、市場行情與政府機關決標資料逐項編列（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）以最有利標決標之採購，得不訂底價（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）選擇性招標時，底價應於議價或比價前定之（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）小額採購，得不定底價</w:t>
      </w:r>
    </w:p>
    <w:p w:rsidR="001F725D" w:rsidRPr="007C6185" w:rsidRDefault="001F725D" w:rsidP="00693E63">
      <w:pPr>
        <w:pStyle w:val="3"/>
      </w:pPr>
      <w:r w:rsidRPr="007C6185">
        <w:t>9.</w:t>
      </w:r>
      <w:r w:rsidRPr="007C6185">
        <w:t>關於</w:t>
      </w:r>
      <w:hyperlink r:id="rId25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所稱之「勞務」，下列何者屬之？答案顯示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）著作權（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）技術專利（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）法律諮詢（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）不動產役權</w:t>
      </w:r>
    </w:p>
    <w:p w:rsidR="001F725D" w:rsidRPr="007C6185" w:rsidRDefault="001F725D" w:rsidP="00693E63">
      <w:pPr>
        <w:pStyle w:val="3"/>
      </w:pPr>
      <w:r w:rsidRPr="007C6185">
        <w:t>10.</w:t>
      </w:r>
      <w:r w:rsidRPr="007C6185">
        <w:t>行政機關辦理下列何一事項應依</w:t>
      </w:r>
      <w:hyperlink r:id="rId26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）標售面積</w:t>
      </w:r>
      <w:r w:rsidRPr="007C6185">
        <w:rPr>
          <w:rFonts w:ascii="Arial Unicode MS" w:hAnsi="Arial Unicode MS"/>
        </w:rPr>
        <w:t xml:space="preserve"> 2000 </w:t>
      </w:r>
      <w:r w:rsidRPr="007C6185">
        <w:rPr>
          <w:rFonts w:ascii="Arial Unicode MS" w:hAnsi="Arial Unicode MS"/>
        </w:rPr>
        <w:t>坪之市區公有地（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）變賣價值新臺幣</w:t>
      </w:r>
      <w:r w:rsidRPr="007C6185">
        <w:rPr>
          <w:rFonts w:ascii="Arial Unicode MS" w:hAnsi="Arial Unicode MS"/>
        </w:rPr>
        <w:t xml:space="preserve"> 200 </w:t>
      </w:r>
      <w:r w:rsidRPr="007C6185">
        <w:rPr>
          <w:rFonts w:ascii="Arial Unicode MS" w:hAnsi="Arial Unicode MS"/>
        </w:rPr>
        <w:t>萬元之辦公設備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）委託民間汽車修理廠代辦車輛檢驗（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）承租面積</w:t>
      </w:r>
      <w:r w:rsidRPr="007C6185">
        <w:rPr>
          <w:rFonts w:ascii="Arial Unicode MS" w:hAnsi="Arial Unicode MS"/>
        </w:rPr>
        <w:t xml:space="preserve"> 2000 </w:t>
      </w:r>
      <w:r w:rsidRPr="007C6185">
        <w:rPr>
          <w:rFonts w:ascii="Arial Unicode MS" w:hAnsi="Arial Unicode MS"/>
        </w:rPr>
        <w:t>坪之辦公大樓</w:t>
      </w:r>
    </w:p>
    <w:p w:rsidR="001F725D" w:rsidRPr="007C6185" w:rsidRDefault="001F725D" w:rsidP="00693E63">
      <w:pPr>
        <w:pStyle w:val="3"/>
      </w:pPr>
      <w:r w:rsidRPr="007C6185">
        <w:t>11.</w:t>
      </w:r>
      <w:r w:rsidRPr="007C6185">
        <w:t>依</w:t>
      </w:r>
      <w:hyperlink r:id="rId27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之規定，採購申訴審議判斷之效力為何？答案顯示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）視同仲裁判斷（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）視同調解結果（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）視同訴願決定（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）視同確定判決</w:t>
      </w:r>
    </w:p>
    <w:p w:rsidR="001F725D" w:rsidRPr="007C6185" w:rsidRDefault="001F725D" w:rsidP="00693E63">
      <w:pPr>
        <w:pStyle w:val="3"/>
      </w:pPr>
      <w:r w:rsidRPr="007C6185">
        <w:t>12.</w:t>
      </w:r>
      <w:r w:rsidRPr="007C6185">
        <w:t>機關辦理公告金額以上之採購，下列何種情形得採選擇性招標？答案顯示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）某市立醫院採購特殊規格之醫療設備，符合資格之廠商僅有兩家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）某中央政府部會採購監獄工廠生產之食品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）衛生福利部為因應流行性感冒緊急採購之疫苗（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）公營行庫經常性委聘律師追償欠款</w:t>
      </w:r>
    </w:p>
    <w:p w:rsidR="001F725D" w:rsidRPr="007C6185" w:rsidRDefault="001F725D" w:rsidP="00693E63">
      <w:pPr>
        <w:pStyle w:val="3"/>
      </w:pPr>
      <w:r w:rsidRPr="007C6185">
        <w:t>13.</w:t>
      </w:r>
      <w:r w:rsidRPr="007C6185">
        <w:t>某市政府興建社會住宅，將工程之設計、施工、安裝、維修等併於同一採購契約辦理招標。此採購之態樣為何？答案顯示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）共同供應契約（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）統包（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）共同承攬（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）選擇性招標</w:t>
      </w:r>
    </w:p>
    <w:p w:rsidR="001F725D" w:rsidRPr="007C6185" w:rsidRDefault="001F725D" w:rsidP="00693E63">
      <w:pPr>
        <w:pStyle w:val="3"/>
      </w:pPr>
      <w:r w:rsidRPr="007C6185">
        <w:t>14.</w:t>
      </w:r>
      <w:r w:rsidRPr="007C6185">
        <w:t>廠商標價偏低時，為保證不會有降低品質、無法誠信履約或其他特殊情形，應繳交何種保證金？答案顯示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）履約保證金（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）差額保證金（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）保固保證金（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）預付款還款保證金</w:t>
      </w:r>
    </w:p>
    <w:p w:rsidR="001F725D" w:rsidRPr="007C6185" w:rsidRDefault="001F725D" w:rsidP="00693E63">
      <w:pPr>
        <w:pStyle w:val="3"/>
      </w:pPr>
      <w:r w:rsidRPr="007C6185">
        <w:t>15.</w:t>
      </w:r>
      <w:r w:rsidRPr="007C6185">
        <w:t>某市政府辦理市民活動中心大樓驗收時，發現天花板規格與設計圖說不符。機關之處置方式，下列何者錯誤？答案顯示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）通知廠商限期改善，必要時拆除重作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）若不妨礙安全及一般使用需求，其他部分得先行驗收並支付部分價金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）逕行解除契約，並依法將廠商認定為不良廠商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）若拆換重作確有困難，但不減少通常效用，得減價收受</w:t>
      </w:r>
    </w:p>
    <w:p w:rsidR="001F725D" w:rsidRPr="007C6185" w:rsidRDefault="001F725D" w:rsidP="00693E63">
      <w:pPr>
        <w:pStyle w:val="3"/>
      </w:pPr>
      <w:r w:rsidRPr="007C6185">
        <w:t>16.</w:t>
      </w:r>
      <w:r w:rsidRPr="007C6185">
        <w:t>招標文件未另定契約生效條件時，該契約何時生效？答案顯示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）簽約當日（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）決標當日（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）決標日隔日（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）簽約日隔日</w:t>
      </w:r>
    </w:p>
    <w:p w:rsidR="001F725D" w:rsidRPr="007C6185" w:rsidRDefault="001F725D" w:rsidP="00693E63">
      <w:pPr>
        <w:pStyle w:val="3"/>
      </w:pPr>
      <w:r w:rsidRPr="007C6185">
        <w:t>17.</w:t>
      </w:r>
      <w:r w:rsidRPr="007C6185">
        <w:t>有關採購爭議之異議相關期間，下列敘述何者正確？答案顯示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）對採購之過程、結果提出異議者，為接獲機關通知或機關公告之日起</w:t>
      </w:r>
      <w:r w:rsidRPr="007C6185">
        <w:rPr>
          <w:rFonts w:ascii="Arial Unicode MS" w:hAnsi="Arial Unicode MS"/>
        </w:rPr>
        <w:t xml:space="preserve"> 15</w:t>
      </w:r>
      <w:r w:rsidRPr="007C6185">
        <w:rPr>
          <w:rFonts w:ascii="Arial Unicode MS" w:hAnsi="Arial Unicode MS"/>
        </w:rPr>
        <w:t>日內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）其過程或結果未經通知或公告者，為知悉或可得而知悉之日起</w:t>
      </w:r>
      <w:r w:rsidRPr="007C6185">
        <w:rPr>
          <w:rFonts w:ascii="Arial Unicode MS" w:hAnsi="Arial Unicode MS"/>
        </w:rPr>
        <w:t xml:space="preserve"> 15</w:t>
      </w:r>
      <w:r w:rsidRPr="007C6185">
        <w:rPr>
          <w:rFonts w:ascii="Arial Unicode MS" w:hAnsi="Arial Unicode MS"/>
        </w:rPr>
        <w:t>日內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）招標機關應自收受異議之次日起</w:t>
      </w:r>
      <w:r w:rsidRPr="007C6185">
        <w:rPr>
          <w:rFonts w:ascii="Arial Unicode MS" w:hAnsi="Arial Unicode MS"/>
        </w:rPr>
        <w:t xml:space="preserve"> 15</w:t>
      </w:r>
      <w:r w:rsidRPr="007C6185">
        <w:rPr>
          <w:rFonts w:ascii="Arial Unicode MS" w:hAnsi="Arial Unicode MS"/>
        </w:rPr>
        <w:t>日內為適當之處理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）廠商對於公告金額以上採購異議之處理不服者，得於收受異議處理結果或期限屆滿之次日起</w:t>
      </w:r>
      <w:r w:rsidRPr="007C6185">
        <w:rPr>
          <w:rFonts w:ascii="Arial Unicode MS" w:hAnsi="Arial Unicode MS"/>
        </w:rPr>
        <w:t xml:space="preserve"> 30</w:t>
      </w:r>
      <w:r w:rsidRPr="007C6185">
        <w:rPr>
          <w:rFonts w:ascii="Arial Unicode MS" w:hAnsi="Arial Unicode MS"/>
        </w:rPr>
        <w:t>日內提出申訴</w:t>
      </w:r>
    </w:p>
    <w:p w:rsidR="001F725D" w:rsidRPr="007C6185" w:rsidRDefault="001F725D" w:rsidP="00693E63">
      <w:pPr>
        <w:pStyle w:val="3"/>
      </w:pPr>
      <w:r w:rsidRPr="007C6185">
        <w:lastRenderedPageBreak/>
        <w:t>18.</w:t>
      </w:r>
      <w:r w:rsidRPr="007C6185">
        <w:t>某勞務採購得標廠商國內員工總計</w:t>
      </w:r>
      <w:r w:rsidRPr="007C6185">
        <w:t xml:space="preserve"> 300 </w:t>
      </w:r>
      <w:r w:rsidRPr="007C6185">
        <w:t>人，履約期間依法應僱用身心障礙者及原住民。關於此僱用規定之敘述，下列何者正確？答案顯示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）身心障礙者及原住民僱用人數不得少於</w:t>
      </w:r>
      <w:r w:rsidRPr="007C6185">
        <w:rPr>
          <w:rFonts w:ascii="Arial Unicode MS" w:hAnsi="Arial Unicode MS"/>
        </w:rPr>
        <w:t xml:space="preserve"> 5 </w:t>
      </w:r>
      <w:r w:rsidRPr="007C6185">
        <w:rPr>
          <w:rFonts w:ascii="Arial Unicode MS" w:hAnsi="Arial Unicode MS"/>
        </w:rPr>
        <w:t>人（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）僱用人數不足時，應繳納代金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）特殊情況下經報請核准，僱用人數不足額部分得以外籍勞工取代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）依司法院釋字</w:t>
      </w:r>
      <w:hyperlink r:id="rId28" w:anchor="r719" w:history="1">
        <w:r w:rsidRPr="00F306E9">
          <w:rPr>
            <w:rStyle w:val="ab"/>
            <w:rFonts w:ascii="Arial Unicode MS" w:hAnsi="Arial Unicode MS"/>
          </w:rPr>
          <w:t>第</w:t>
        </w:r>
        <w:r w:rsidRPr="00F306E9">
          <w:rPr>
            <w:rStyle w:val="ab"/>
            <w:rFonts w:ascii="Arial Unicode MS" w:hAnsi="Arial Unicode MS"/>
          </w:rPr>
          <w:t>719</w:t>
        </w:r>
        <w:r w:rsidRPr="00F306E9">
          <w:rPr>
            <w:rStyle w:val="ab"/>
            <w:rFonts w:ascii="Arial Unicode MS" w:hAnsi="Arial Unicode MS"/>
          </w:rPr>
          <w:t>號</w:t>
        </w:r>
      </w:hyperlink>
      <w:r w:rsidRPr="007C6185">
        <w:rPr>
          <w:rFonts w:ascii="Arial Unicode MS" w:hAnsi="Arial Unicode MS"/>
        </w:rPr>
        <w:t>解釋之意旨，繳納代金金額逾政府採購金額部分，得標廠商無繳納義務</w:t>
      </w:r>
    </w:p>
    <w:p w:rsidR="001F725D" w:rsidRPr="007C6185" w:rsidRDefault="001F725D" w:rsidP="00693E63">
      <w:pPr>
        <w:pStyle w:val="3"/>
      </w:pPr>
      <w:r w:rsidRPr="007C6185">
        <w:t>19.</w:t>
      </w:r>
      <w:r w:rsidRPr="007C6185">
        <w:t>廠商</w:t>
      </w:r>
      <w:r w:rsidRPr="007C6185">
        <w:t xml:space="preserve"> </w:t>
      </w:r>
      <w:r w:rsidR="00AF0460" w:rsidRPr="00AF0460">
        <w:rPr>
          <w:color w:val="980000"/>
        </w:rPr>
        <w:t>A</w:t>
      </w:r>
      <w:r w:rsidRPr="007C6185">
        <w:t xml:space="preserve"> </w:t>
      </w:r>
      <w:r w:rsidRPr="007C6185">
        <w:t>針對招標文件內容請求招標機關國立臺灣大學釋疑，臺灣大學釋疑結果，</w:t>
      </w:r>
      <w:r w:rsidR="00AF0460" w:rsidRPr="00AF0460">
        <w:rPr>
          <w:color w:val="980000"/>
        </w:rPr>
        <w:t>A</w:t>
      </w:r>
      <w:r w:rsidRPr="007C6185">
        <w:t xml:space="preserve"> </w:t>
      </w:r>
      <w:r w:rsidRPr="007C6185">
        <w:t>廠商仍有不服，應如何救濟？答案顯示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）臺灣大學釋疑結果並非行政處分，依法尚無救濟途徑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）向臺灣大學提出異議（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）向採購申訴委員會提出申訴（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）向教育部提起訴願</w:t>
      </w:r>
    </w:p>
    <w:p w:rsidR="001F725D" w:rsidRPr="007C6185" w:rsidRDefault="001F725D" w:rsidP="00693E63">
      <w:pPr>
        <w:pStyle w:val="3"/>
      </w:pPr>
      <w:r w:rsidRPr="007C6185">
        <w:t>20.</w:t>
      </w:r>
      <w:r w:rsidRPr="007C6185">
        <w:t>依</w:t>
      </w:r>
      <w:hyperlink r:id="rId29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之規定，機關辦理訂有底價之採購採最低價決標時，如認為最低標廠商之總標價偏低、顯不合理，得限期通知該廠商說明或擔保。試問此處稱「標價偏低」所指為何？答案顯示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）廠商之總標價低於底價之百分之九十（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）廠商之總標價低於底價之百分之八十五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）廠商之總標價低於底價之百分之八十（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）廠商之總標價低於底價之百分之七十五</w:t>
      </w:r>
    </w:p>
    <w:p w:rsidR="001F725D" w:rsidRPr="007C6185" w:rsidRDefault="001F725D" w:rsidP="00693E63">
      <w:pPr>
        <w:pStyle w:val="3"/>
      </w:pPr>
      <w:r w:rsidRPr="007C6185">
        <w:t>21.</w:t>
      </w:r>
      <w:r w:rsidRPr="007C6185">
        <w:t>有關「最有利標」之敘述，下列何者錯誤？答案顯示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</w:t>
      </w:r>
      <w:hyperlink r:id="rId30" w:history="1">
        <w:r w:rsidRPr="00F306E9">
          <w:rPr>
            <w:rStyle w:val="ab"/>
            <w:rFonts w:ascii="Arial Unicode MS" w:hAnsi="Arial Unicode MS"/>
          </w:rPr>
          <w:t>最有利標之評選辦法</w:t>
        </w:r>
      </w:hyperlink>
      <w:r w:rsidRPr="007C6185">
        <w:rPr>
          <w:rFonts w:ascii="Arial Unicode MS" w:hAnsi="Arial Unicode MS"/>
        </w:rPr>
        <w:t>，由主管機關定之（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）機關採最有利標決標者，應先報經中央主管機關核准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）評選結果應依機關首長或評選委員過半數決定最有利標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）依規定辦理，仍無法評定最有利標時，應予廢標</w:t>
      </w:r>
    </w:p>
    <w:p w:rsidR="001F725D" w:rsidRPr="007C6185" w:rsidRDefault="001F725D" w:rsidP="00693E63">
      <w:pPr>
        <w:pStyle w:val="3"/>
      </w:pPr>
      <w:r w:rsidRPr="007C6185">
        <w:t>22.</w:t>
      </w:r>
      <w:r w:rsidRPr="007C6185">
        <w:t>廠商對招標文件提出異議。假設該採購案之等標期為</w:t>
      </w:r>
      <w:r w:rsidRPr="007C6185">
        <w:t xml:space="preserve"> 45</w:t>
      </w:r>
      <w:r w:rsidRPr="007C6185">
        <w:t>日，則異議之期限為何？答案顯示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11</w:t>
      </w:r>
      <w:r w:rsidRPr="007C6185">
        <w:rPr>
          <w:rFonts w:ascii="Arial Unicode MS" w:hAnsi="Arial Unicode MS"/>
        </w:rPr>
        <w:t>日（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12</w:t>
      </w:r>
      <w:r w:rsidRPr="007C6185">
        <w:rPr>
          <w:rFonts w:ascii="Arial Unicode MS" w:hAnsi="Arial Unicode MS"/>
        </w:rPr>
        <w:t>日（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13</w:t>
      </w:r>
      <w:r w:rsidRPr="007C6185">
        <w:rPr>
          <w:rFonts w:ascii="Arial Unicode MS" w:hAnsi="Arial Unicode MS"/>
        </w:rPr>
        <w:t>日（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14</w:t>
      </w:r>
      <w:r w:rsidRPr="007C6185">
        <w:rPr>
          <w:rFonts w:ascii="Arial Unicode MS" w:hAnsi="Arial Unicode MS"/>
        </w:rPr>
        <w:t>日</w:t>
      </w:r>
    </w:p>
    <w:p w:rsidR="001F725D" w:rsidRPr="007C6185" w:rsidRDefault="001F725D" w:rsidP="00693E63">
      <w:pPr>
        <w:pStyle w:val="3"/>
      </w:pPr>
      <w:r w:rsidRPr="007C6185">
        <w:t>23.</w:t>
      </w:r>
      <w:r w:rsidRPr="007C6185">
        <w:t>地方政府機關與廠商因履約爭議未能達成協議者，關於爭議處理方式，下列敘述何者正確？答案顯示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）廠商得向採購申訴審議委員會申請調解（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）廠商得向中央主管機關提起訴願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）廠商得以機關為被告，提起國家賠償訴訟（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）廠商得向行政法院提起行政訴訟</w:t>
      </w:r>
    </w:p>
    <w:p w:rsidR="001F725D" w:rsidRPr="007C6185" w:rsidRDefault="001F725D" w:rsidP="00693E63">
      <w:pPr>
        <w:pStyle w:val="3"/>
      </w:pPr>
      <w:r w:rsidRPr="007C6185">
        <w:t>24.</w:t>
      </w:r>
      <w:r w:rsidRPr="007C6185">
        <w:t>縣政府</w:t>
      </w:r>
      <w:r w:rsidRPr="007C6185">
        <w:t xml:space="preserve"> </w:t>
      </w:r>
      <w:r w:rsidR="00AF0460" w:rsidRPr="00AF0460">
        <w:rPr>
          <w:color w:val="980000"/>
        </w:rPr>
        <w:t>A</w:t>
      </w:r>
      <w:r w:rsidRPr="007C6185">
        <w:t xml:space="preserve"> </w:t>
      </w:r>
      <w:r w:rsidRPr="007C6185">
        <w:t>未設置採購申訴審議委員會。對於該縣內公立學校辦理採購案之申訴事件，應如何處理？答案顯示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）委請教育部採購申訴審議委員會處理（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）委請內政部採購申訴審議委員會處理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）委請行政院公共工程委員會採購申訴審議委員會處理（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）委請監察院採購申訴審議委員會處理</w:t>
      </w:r>
    </w:p>
    <w:p w:rsidR="001F725D" w:rsidRPr="007C6185" w:rsidRDefault="001F725D" w:rsidP="00693E63">
      <w:pPr>
        <w:pStyle w:val="3"/>
      </w:pPr>
      <w:r w:rsidRPr="007C6185">
        <w:t>25.</w:t>
      </w:r>
      <w:r w:rsidRPr="007C6185">
        <w:t>有關採購申訴之敘述，下列何者正確？答案顯示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）廠商對於機關辦理採購，認為違反法令或與我國所締結之條約、協定，致損害其權利或利益者，得逕向採購申訴審議委員會提出申訴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）採購申訴之提出，不以書面為限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）採購申訴審議委員會原則上應於收受申訴書之次日起</w:t>
      </w:r>
      <w:r w:rsidRPr="007C6185">
        <w:rPr>
          <w:rFonts w:ascii="Arial Unicode MS" w:hAnsi="Arial Unicode MS"/>
        </w:rPr>
        <w:t xml:space="preserve"> 40</w:t>
      </w:r>
      <w:r w:rsidRPr="007C6185">
        <w:rPr>
          <w:rFonts w:ascii="Arial Unicode MS" w:hAnsi="Arial Unicode MS"/>
        </w:rPr>
        <w:t>日內完成審議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）採購申訴一經提出，不得撤回</w:t>
      </w:r>
    </w:p>
    <w:p w:rsidR="001F725D" w:rsidRPr="007C6185" w:rsidRDefault="001F725D" w:rsidP="00693E63">
      <w:pPr>
        <w:pStyle w:val="3"/>
      </w:pPr>
      <w:r w:rsidRPr="007C6185">
        <w:t>26.</w:t>
      </w:r>
      <w:r w:rsidRPr="007C6185">
        <w:t>關於採購契約範本與採購契約要項，下列敘述何者錯誤？答案顯示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）採購契約之訂定應以公平合理為原則（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）各類採購契約以採用主管機關訂定之範本為原則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）採購契約要項由主管機關參考國際及國內慣例定之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）採購契約要項為強行規定，未經納入契約仍對契約雙方有拘束力</w:t>
      </w:r>
    </w:p>
    <w:p w:rsidR="001F725D" w:rsidRPr="007C6185" w:rsidRDefault="001F725D" w:rsidP="00693E63">
      <w:pPr>
        <w:pStyle w:val="3"/>
      </w:pPr>
      <w:r w:rsidRPr="007C6185">
        <w:t>27.</w:t>
      </w:r>
      <w:r w:rsidRPr="007C6185">
        <w:t>廠商</w:t>
      </w:r>
      <w:r w:rsidRPr="007C6185">
        <w:t xml:space="preserve"> </w:t>
      </w:r>
      <w:r w:rsidR="00AF0460" w:rsidRPr="00AF0460">
        <w:rPr>
          <w:color w:val="980000"/>
        </w:rPr>
        <w:t>A</w:t>
      </w:r>
      <w:r w:rsidRPr="007C6185">
        <w:t xml:space="preserve"> </w:t>
      </w:r>
      <w:r w:rsidRPr="007C6185">
        <w:t>具備參與投標之資格，無意參與投標，但仍受廠商</w:t>
      </w:r>
      <w:r w:rsidRPr="007C6185">
        <w:t xml:space="preserve"> </w:t>
      </w:r>
      <w:r w:rsidR="00AF0460" w:rsidRPr="00AF0460">
        <w:rPr>
          <w:color w:val="980000"/>
        </w:rPr>
        <w:t>B</w:t>
      </w:r>
      <w:r w:rsidRPr="007C6185">
        <w:t>之邀請參與投標，以製造競爭之假象。此現象稱為：答案顯示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）陪標（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）圍標（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）綁標（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）搶標</w:t>
      </w:r>
    </w:p>
    <w:p w:rsidR="001F725D" w:rsidRPr="007C6185" w:rsidRDefault="001F725D" w:rsidP="00693E63">
      <w:pPr>
        <w:pStyle w:val="3"/>
      </w:pPr>
      <w:r w:rsidRPr="007C6185">
        <w:t>28.</w:t>
      </w:r>
      <w:r w:rsidRPr="007C6185">
        <w:t>招標機關之決標行為經審議判斷指明違法時，下列處理方式何者正確？答案顯示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）機關應宣布廢標（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）機關應另為適法之處置（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）機關應將爭議交付仲裁（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）機關應提起行政訴訟</w:t>
      </w:r>
    </w:p>
    <w:p w:rsidR="001F725D" w:rsidRPr="007C6185" w:rsidRDefault="001F725D" w:rsidP="00693E63">
      <w:pPr>
        <w:pStyle w:val="3"/>
      </w:pPr>
      <w:r w:rsidRPr="007C6185">
        <w:lastRenderedPageBreak/>
        <w:t>29.</w:t>
      </w:r>
      <w:r w:rsidR="00DA5C20">
        <w:rPr>
          <w:rFonts w:hint="eastAsia"/>
        </w:rPr>
        <w:t xml:space="preserve"> </w:t>
      </w:r>
      <w:hyperlink r:id="rId31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所稱之「巨額採購」，於財物採購，其金額為何？答案顯示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 </w:t>
      </w:r>
      <w:r w:rsidRPr="007C6185">
        <w:rPr>
          <w:rFonts w:ascii="Arial Unicode MS" w:hAnsi="Arial Unicode MS"/>
        </w:rPr>
        <w:t>億元以上（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5 </w:t>
      </w:r>
      <w:r w:rsidRPr="007C6185">
        <w:rPr>
          <w:rFonts w:ascii="Arial Unicode MS" w:hAnsi="Arial Unicode MS"/>
        </w:rPr>
        <w:t>千萬元以上（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3 </w:t>
      </w:r>
      <w:r w:rsidRPr="007C6185">
        <w:rPr>
          <w:rFonts w:ascii="Arial Unicode MS" w:hAnsi="Arial Unicode MS"/>
        </w:rPr>
        <w:t>千萬元以上（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 </w:t>
      </w:r>
      <w:r w:rsidRPr="007C6185">
        <w:rPr>
          <w:rFonts w:ascii="Arial Unicode MS" w:hAnsi="Arial Unicode MS"/>
        </w:rPr>
        <w:t>千萬元以上</w:t>
      </w:r>
    </w:p>
    <w:p w:rsidR="001F725D" w:rsidRPr="007C6185" w:rsidRDefault="001F725D" w:rsidP="00693E63">
      <w:pPr>
        <w:pStyle w:val="3"/>
      </w:pPr>
      <w:r w:rsidRPr="007C6185">
        <w:t>30.</w:t>
      </w:r>
      <w:r w:rsidRPr="007C6185">
        <w:t>下列何種情形毋須適用</w:t>
      </w:r>
      <w:hyperlink r:id="rId32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）某私立小學辦理禮堂整修工程，採購總額</w:t>
      </w:r>
      <w:r w:rsidRPr="007C6185">
        <w:rPr>
          <w:rFonts w:ascii="Arial Unicode MS" w:hAnsi="Arial Unicode MS"/>
        </w:rPr>
        <w:t xml:space="preserve"> 300 </w:t>
      </w:r>
      <w:r w:rsidRPr="007C6185">
        <w:rPr>
          <w:rFonts w:ascii="Arial Unicode MS" w:hAnsi="Arial Unicode MS"/>
        </w:rPr>
        <w:t>萬元，其中由地方政府教育局補助</w:t>
      </w:r>
      <w:r w:rsidRPr="007C6185">
        <w:rPr>
          <w:rFonts w:ascii="Arial Unicode MS" w:hAnsi="Arial Unicode MS"/>
        </w:rPr>
        <w:t xml:space="preserve"> 180 </w:t>
      </w:r>
      <w:r w:rsidRPr="007C6185">
        <w:rPr>
          <w:rFonts w:ascii="Arial Unicode MS" w:hAnsi="Arial Unicode MS"/>
        </w:rPr>
        <w:t>萬元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）地方政府收取權利金，將公有路外停車場委託民間經營（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）中央政府部會委託學術機構進行政策研究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）公立醫療院所向藥商採購醫療設備</w:t>
      </w:r>
    </w:p>
    <w:p w:rsidR="001F725D" w:rsidRPr="007C6185" w:rsidRDefault="001F725D" w:rsidP="00693E63">
      <w:pPr>
        <w:pStyle w:val="3"/>
      </w:pPr>
      <w:r w:rsidRPr="007C6185">
        <w:t>31.</w:t>
      </w:r>
      <w:r w:rsidRPr="007C6185">
        <w:t>關於分包，下列敘述何者錯誤？答案顯示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）指非轉包，而將契約之部分由其他廠商代為履行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）因分包廠商並非得標廠商，故瑕疵擔保責任一概由得標廠商負擔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）得標廠商，得依</w:t>
      </w:r>
      <w:hyperlink r:id="rId33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rPr>
          <w:rFonts w:ascii="Arial Unicode MS" w:hAnsi="Arial Unicode MS"/>
        </w:rPr>
        <w:t>之規定分包予其他廠商（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）分包廠商並非採購契約之當事人</w:t>
      </w:r>
    </w:p>
    <w:p w:rsidR="001F725D" w:rsidRPr="007C6185" w:rsidRDefault="001F725D" w:rsidP="00693E63">
      <w:pPr>
        <w:pStyle w:val="3"/>
      </w:pPr>
      <w:r w:rsidRPr="007C6185">
        <w:t>32.</w:t>
      </w:r>
      <w:r w:rsidRPr="007C6185">
        <w:t>對於領標投標程序，下列敘述何者正確？答案顯示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）廠商可於開標前領回投標文件（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）不可詢問投標廠商名稱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）限使用機關之標封，否則投標無效（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）對親自及郵遞領取者，有不同截止期限</w:t>
      </w:r>
    </w:p>
    <w:p w:rsidR="001F725D" w:rsidRPr="007C6185" w:rsidRDefault="001F725D" w:rsidP="00693E63">
      <w:pPr>
        <w:pStyle w:val="3"/>
      </w:pPr>
      <w:r w:rsidRPr="007C6185">
        <w:t>33.</w:t>
      </w:r>
      <w:r w:rsidRPr="007C6185">
        <w:t>下列何者非屬可不訂底價之情形？答案顯示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）小額採購（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）訂底價確有困難之特殊案件（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）選擇性招標（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）以最有利標決標之採購</w:t>
      </w:r>
    </w:p>
    <w:p w:rsidR="001F725D" w:rsidRPr="007C6185" w:rsidRDefault="001F725D" w:rsidP="00693E63">
      <w:pPr>
        <w:pStyle w:val="3"/>
      </w:pPr>
      <w:r w:rsidRPr="007C6185">
        <w:t>34.</w:t>
      </w:r>
      <w:r w:rsidRPr="007C6185">
        <w:t>對於審標決標程序，下列敘述何者正確？答案顯示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）投標文件審查結果，不須通知投標廠商（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）審標結果須有</w:t>
      </w:r>
      <w:r w:rsidRPr="007C6185">
        <w:rPr>
          <w:rFonts w:ascii="Arial Unicode MS" w:hAnsi="Arial Unicode MS"/>
        </w:rPr>
        <w:t xml:space="preserve"> 3 </w:t>
      </w:r>
      <w:r w:rsidRPr="007C6185">
        <w:rPr>
          <w:rFonts w:ascii="Arial Unicode MS" w:hAnsi="Arial Unicode MS"/>
        </w:rPr>
        <w:t>家廠商合格，始可決標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）決標後才審查規格（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）有</w:t>
      </w:r>
      <w:r w:rsidRPr="007C6185">
        <w:rPr>
          <w:rFonts w:ascii="Arial Unicode MS" w:hAnsi="Arial Unicode MS"/>
        </w:rPr>
        <w:t xml:space="preserve"> 3 </w:t>
      </w:r>
      <w:r w:rsidRPr="007C6185">
        <w:rPr>
          <w:rFonts w:ascii="Arial Unicode MS" w:hAnsi="Arial Unicode MS"/>
        </w:rPr>
        <w:t>家廠商合格投標，即應開標</w:t>
      </w:r>
    </w:p>
    <w:p w:rsidR="001F725D" w:rsidRPr="007C6185" w:rsidRDefault="001F725D" w:rsidP="00693E63">
      <w:pPr>
        <w:pStyle w:val="3"/>
      </w:pPr>
      <w:r w:rsidRPr="007C6185">
        <w:t>35.</w:t>
      </w:r>
      <w:r w:rsidRPr="007C6185">
        <w:t>甲機關辦理採購採最低標決標，發現乙最低標廠商總標價偏低時，有降低品質之虞，依法應如何處置？答案顯示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）乙廠商未說明或擔保時，甲機關得以次低標廠商為最低標廠商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）不必通知廠商說明，逕通知繳納差額保證金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）決標後通知廠商繳納差額保證金（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）以押標金代替繳納差額保證金</w:t>
      </w:r>
    </w:p>
    <w:p w:rsidR="001F725D" w:rsidRPr="007C6185" w:rsidRDefault="001F725D" w:rsidP="00693E63">
      <w:pPr>
        <w:pStyle w:val="3"/>
      </w:pPr>
      <w:r w:rsidRPr="007C6185">
        <w:t>36.</w:t>
      </w:r>
      <w:r w:rsidRPr="007C6185">
        <w:t>機關辦理採購採最有利標，下列敘述何者正確？答案顯示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）決定最有利標後仍可再洽廠商減價（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）決定最有利標時得不經評選委員過半數之決定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）未列入之項目，不得做為評選之參考（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）評選委員可由他人代理</w:t>
      </w:r>
    </w:p>
    <w:p w:rsidR="001F725D" w:rsidRPr="007C6185" w:rsidRDefault="001F725D" w:rsidP="00693E63">
      <w:pPr>
        <w:pStyle w:val="3"/>
      </w:pPr>
      <w:r w:rsidRPr="007C6185">
        <w:t>37.</w:t>
      </w:r>
      <w:r w:rsidRPr="007C6185">
        <w:t>甲機關辦理採購採最低標且定有底價，乙廠商之報價在底價內且最低，甲機關依</w:t>
      </w:r>
      <w:hyperlink r:id="rId34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應如何處置？答案顯示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）未決標前先要求乙廠商減價（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）逕以乙廠商為得標廠商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）決標結果得不通知各投標廠商（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）決標時應通知投標廠商到場</w:t>
      </w:r>
    </w:p>
    <w:p w:rsidR="001F725D" w:rsidRPr="007C6185" w:rsidRDefault="001F725D" w:rsidP="00693E63">
      <w:pPr>
        <w:pStyle w:val="3"/>
      </w:pPr>
      <w:r w:rsidRPr="007C6185">
        <w:t>38.</w:t>
      </w:r>
      <w:r w:rsidRPr="007C6185">
        <w:t>下列何種情形，可能有圍標之嫌？答案顯示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）以具經驗之老手出席減價會議（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）符合資格條件之廠商參與投標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）押標金退還後流入同一帳號（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）廠商間彼此競爭</w:t>
      </w:r>
    </w:p>
    <w:p w:rsidR="001F725D" w:rsidRPr="007C6185" w:rsidRDefault="001F725D" w:rsidP="00693E63">
      <w:pPr>
        <w:pStyle w:val="3"/>
      </w:pPr>
      <w:r w:rsidRPr="007C6185">
        <w:t>39.</w:t>
      </w:r>
      <w:r w:rsidR="00DA5C20">
        <w:rPr>
          <w:rFonts w:hint="eastAsia"/>
        </w:rPr>
        <w:t xml:space="preserve"> </w:t>
      </w:r>
      <w:hyperlink r:id="rId35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所稱之財物，何者除外？答案顯示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）材料（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）設備（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）權利（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）生鮮農漁產品</w:t>
      </w:r>
    </w:p>
    <w:p w:rsidR="001F725D" w:rsidRPr="007C6185" w:rsidRDefault="001F725D" w:rsidP="00693E63">
      <w:pPr>
        <w:pStyle w:val="3"/>
      </w:pPr>
      <w:r w:rsidRPr="007C6185">
        <w:t>40.</w:t>
      </w:r>
      <w:r w:rsidR="00DA5C20">
        <w:rPr>
          <w:rFonts w:hint="eastAsia"/>
        </w:rPr>
        <w:t xml:space="preserve"> </w:t>
      </w:r>
      <w:hyperlink r:id="rId36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所稱之廠商，不包括下列何者？答案顯示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）自然人（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）合夥（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）政黨（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）獨資商號</w:t>
      </w:r>
    </w:p>
    <w:p w:rsidR="001F725D" w:rsidRPr="007C6185" w:rsidRDefault="001F725D" w:rsidP="00693E63">
      <w:pPr>
        <w:pStyle w:val="3"/>
      </w:pPr>
      <w:r w:rsidRPr="007C6185">
        <w:t>41.</w:t>
      </w:r>
      <w:r w:rsidRPr="007C6185">
        <w:t>某私立大學接受科技部補助採購貴重儀器，何種情形須適用</w:t>
      </w:r>
      <w:hyperlink r:id="rId37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）補助金額占採購金額半數以下（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）補助金額占採購金額半數以上，且補助金額在公告金額以上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）補助金額占採購金額半數以上，且補助金額在公告金額以下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）補助金額占採購金額半數以下，且補助金額在公告金額以上</w:t>
      </w:r>
    </w:p>
    <w:p w:rsidR="001F725D" w:rsidRPr="007C6185" w:rsidRDefault="001F725D" w:rsidP="00693E63">
      <w:pPr>
        <w:pStyle w:val="3"/>
      </w:pPr>
      <w:r w:rsidRPr="007C6185">
        <w:lastRenderedPageBreak/>
        <w:t>42.</w:t>
      </w:r>
      <w:r w:rsidRPr="007C6185">
        <w:t>行政院公共工程委員會之職掌，下列敘述何者錯誤？答案顯示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）得設立採購資訊中心（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）設有採購申訴審議委員會之地方機關，仍得受理採購申訴之處理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）標準採購契約之檢討及審定（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）政府採購資訊之蒐集、公告及統計</w:t>
      </w:r>
    </w:p>
    <w:p w:rsidR="001F725D" w:rsidRPr="007C6185" w:rsidRDefault="001F725D" w:rsidP="00693E63">
      <w:pPr>
        <w:pStyle w:val="3"/>
      </w:pPr>
      <w:r w:rsidRPr="007C6185">
        <w:t>43.</w:t>
      </w:r>
      <w:r w:rsidRPr="007C6185">
        <w:t>認定採購金額之方式，下列敘述何者正確？答案顯示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B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）分批辦理採購，不必依各批合計總金額認定採購金額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）採購項目之預算案緃未經立法程序，仍應將預估需用金額計入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）未將含有選購或後續充項目金額列入（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）採單價決標，不須依預估採購所需金額認定</w:t>
      </w:r>
    </w:p>
    <w:p w:rsidR="001F725D" w:rsidRPr="007C6185" w:rsidRDefault="001F725D" w:rsidP="00693E63">
      <w:pPr>
        <w:pStyle w:val="3"/>
      </w:pPr>
      <w:r w:rsidRPr="007C6185">
        <w:t>44.</w:t>
      </w:r>
      <w:r w:rsidRPr="007C6185">
        <w:t>關於共同投標，下列何者敘述錯誤？答案顯示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）機關得視採購之特性，採取共同投標（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）須</w:t>
      </w:r>
      <w:r w:rsidRPr="007C6185">
        <w:rPr>
          <w:rFonts w:ascii="Arial Unicode MS" w:hAnsi="Arial Unicode MS"/>
        </w:rPr>
        <w:t xml:space="preserve"> 2 </w:t>
      </w:r>
      <w:r w:rsidRPr="007C6185">
        <w:rPr>
          <w:rFonts w:ascii="Arial Unicode MS" w:hAnsi="Arial Unicode MS"/>
        </w:rPr>
        <w:t>家以上之廠商共同具名投標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）得標後雖共同具名簽約，且就各別負責部分履行採購契約之責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）共同投標廠商應於投標時檢附共同投標協議書</w:t>
      </w:r>
    </w:p>
    <w:p w:rsidR="001F725D" w:rsidRPr="007C6185" w:rsidRDefault="001F725D" w:rsidP="00693E63">
      <w:pPr>
        <w:pStyle w:val="3"/>
      </w:pPr>
      <w:r w:rsidRPr="007C6185">
        <w:t>45.</w:t>
      </w:r>
      <w:r w:rsidRPr="007C6185">
        <w:t>所謂「小額採購」，在中央機關是指何種額度以下的採購案？答案顯示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10 </w:t>
      </w:r>
      <w:r w:rsidRPr="007C6185">
        <w:rPr>
          <w:rFonts w:ascii="Arial Unicode MS" w:hAnsi="Arial Unicode MS"/>
        </w:rPr>
        <w:t>萬元（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20 </w:t>
      </w:r>
      <w:r w:rsidRPr="007C6185">
        <w:rPr>
          <w:rFonts w:ascii="Arial Unicode MS" w:hAnsi="Arial Unicode MS"/>
        </w:rPr>
        <w:t>萬元（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50 </w:t>
      </w:r>
      <w:r w:rsidRPr="007C6185">
        <w:rPr>
          <w:rFonts w:ascii="Arial Unicode MS" w:hAnsi="Arial Unicode MS"/>
        </w:rPr>
        <w:t>萬元（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100 </w:t>
      </w:r>
      <w:r w:rsidRPr="007C6185">
        <w:rPr>
          <w:rFonts w:ascii="Arial Unicode MS" w:hAnsi="Arial Unicode MS"/>
        </w:rPr>
        <w:t>萬元</w:t>
      </w:r>
    </w:p>
    <w:p w:rsidR="001F725D" w:rsidRPr="007C6185" w:rsidRDefault="001F725D" w:rsidP="00693E63">
      <w:pPr>
        <w:pStyle w:val="3"/>
      </w:pPr>
      <w:r w:rsidRPr="007C6185">
        <w:t>46.</w:t>
      </w:r>
      <w:r w:rsidRPr="007C6185">
        <w:t>減價收受之要件，不包括下列何項？答案顯示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）驗收結果與規定不符，而妨礙安全及使用需求（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）無減少通常效用或契約預定效用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）經機關檢討不必拆換或拆換確有困難（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）得於必要時減價收受</w:t>
      </w:r>
    </w:p>
    <w:p w:rsidR="001F725D" w:rsidRPr="007C6185" w:rsidRDefault="001F725D" w:rsidP="00693E63">
      <w:pPr>
        <w:pStyle w:val="3"/>
      </w:pPr>
      <w:r w:rsidRPr="007C6185">
        <w:t>47.</w:t>
      </w:r>
      <w:r w:rsidRPr="007C6185">
        <w:t>關於廠商申訴之敘述，下列何項錯誤？答案顯示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）採取異議前置原則（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）限於公告金額以上採購異議之處理結果不服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）廠商誤向該管採購申訴審議委員會以外之機關申訴時，以該機關收受之日，視為提起申訴之日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）履約爭議，可藉由申訴救濟</w:t>
      </w:r>
    </w:p>
    <w:p w:rsidR="001F725D" w:rsidRPr="007C6185" w:rsidRDefault="001F725D" w:rsidP="00693E63">
      <w:pPr>
        <w:pStyle w:val="3"/>
      </w:pPr>
      <w:r w:rsidRPr="007C6185">
        <w:t>48.</w:t>
      </w:r>
      <w:r w:rsidRPr="007C6185">
        <w:t>機關與廠商因履約爭議未能達成協議時，法定救濟方式不包括下列何項？答案顯示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C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）向採購申訴審議委員會申請調解（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）向仲裁機構提付仲裁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）向採購申訴審議委員會提出再申訴（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）向法院提起民事訴訟</w:t>
      </w:r>
    </w:p>
    <w:p w:rsidR="001F725D" w:rsidRPr="007C6185" w:rsidRDefault="001F725D" w:rsidP="00693E63">
      <w:pPr>
        <w:pStyle w:val="3"/>
      </w:pPr>
      <w:r w:rsidRPr="007C6185">
        <w:t>49.</w:t>
      </w:r>
      <w:r w:rsidRPr="007C6185">
        <w:t>關於政府採購強制仲裁要件之敘述，下列何者錯誤？答案顯示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A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）工程、勞務及財物採購均有適用（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）採購申訴審議委員會應提出調解建議或調解方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）須因機關不同意致調解不成立（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）廠商提付仲裁，機關不得拒絕</w:t>
      </w:r>
    </w:p>
    <w:p w:rsidR="001F725D" w:rsidRPr="007C6185" w:rsidRDefault="001F725D" w:rsidP="00693E63">
      <w:pPr>
        <w:pStyle w:val="3"/>
      </w:pPr>
      <w:r w:rsidRPr="007C6185">
        <w:t>50.</w:t>
      </w:r>
      <w:r w:rsidRPr="007C6185">
        <w:t>關於押標金、保證金，下列何者敘述錯誤？答案顯示</w:t>
      </w:r>
      <w:r w:rsidRPr="007C6185">
        <w:t>:</w:t>
      </w:r>
      <w:r w:rsidR="00693E63" w:rsidRPr="00693E63">
        <w:t>【</w:t>
      </w:r>
      <w:r w:rsidR="00AF0460" w:rsidRPr="00AF0460">
        <w:rPr>
          <w:color w:val="980000"/>
        </w:rPr>
        <w:t>D</w:t>
      </w:r>
      <w:r w:rsidR="00693E63" w:rsidRPr="00693E63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）機關辦理招標，應於招標文件中規定投標廠商須繳納押標金（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）勞務採購，得免收押標金、保證金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）未達公告金額之工程、財物採購，得免收押標金、保證金（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）以議價方式辦理之採購，應收押標金</w:t>
      </w:r>
    </w:p>
    <w:p w:rsidR="00E50CCD" w:rsidRDefault="00E50CCD" w:rsidP="001F725D">
      <w:pPr>
        <w:ind w:left="142"/>
        <w:jc w:val="both"/>
        <w:rPr>
          <w:rFonts w:ascii="Arial Unicode MS" w:hAnsi="Arial Unicode MS"/>
        </w:rPr>
      </w:pPr>
    </w:p>
    <w:p w:rsidR="00872213" w:rsidRDefault="00872213" w:rsidP="00F52EBC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</w:p>
    <w:p w:rsidR="00F52EBC" w:rsidRDefault="00F52EBC" w:rsidP="00F52EBC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1" w:history="1">
        <w:r>
          <w:rPr>
            <w:rStyle w:val="ab"/>
            <w:rFonts w:ascii="Arial Unicode MS" w:hAnsi="Arial Unicode MS"/>
            <w:sz w:val="18"/>
          </w:rPr>
          <w:t>回目錄</w:t>
        </w:r>
        <w:r>
          <w:rPr>
            <w:rStyle w:val="ab"/>
            <w:rFonts w:ascii="Arial Unicode MS" w:hAnsi="Arial Unicode MS"/>
            <w:sz w:val="18"/>
          </w:rPr>
          <w:t>(1)</w:t>
        </w:r>
      </w:hyperlink>
      <w:r w:rsidR="0087221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872213">
        <w:rPr>
          <w:rFonts w:ascii="Arial Unicode MS" w:hAnsi="Arial Unicode MS" w:hint="eastAsia"/>
          <w:color w:val="808000"/>
          <w:sz w:val="18"/>
        </w:rPr>
        <w:t>〉〉</w:t>
      </w:r>
    </w:p>
    <w:sectPr w:rsidR="00F52EBC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D7" w:rsidRDefault="004B36D7">
      <w:r>
        <w:separator/>
      </w:r>
    </w:p>
  </w:endnote>
  <w:endnote w:type="continuationSeparator" w:id="0">
    <w:p w:rsidR="004B36D7" w:rsidRDefault="004B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D7" w:rsidRDefault="004B36D7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4B36D7" w:rsidRDefault="004B36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D7" w:rsidRDefault="004B36D7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F85EDB">
      <w:rPr>
        <w:rStyle w:val="a9"/>
        <w:noProof/>
      </w:rPr>
      <w:t>5</w:t>
    </w:r>
    <w:r>
      <w:fldChar w:fldCharType="end"/>
    </w:r>
  </w:p>
  <w:p w:rsidR="004B36D7" w:rsidRDefault="004B36D7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234A37">
      <w:rPr>
        <w:rFonts w:ascii="Arial Unicode MS" w:hAnsi="Arial Unicode MS" w:hint="eastAsia"/>
        <w:sz w:val="18"/>
      </w:rPr>
      <w:t>政府採購法</w:t>
    </w:r>
    <w:r>
      <w:rPr>
        <w:rFonts w:ascii="Arial Unicode MS" w:hAnsi="Arial Unicode MS" w:hint="eastAsia"/>
        <w:sz w:val="18"/>
      </w:rPr>
      <w:t>測驗題庫彙編〉〉</w:t>
    </w:r>
    <w:r>
      <w:rPr>
        <w:rFonts w:ascii="Arial Unicode MS" w:hAnsi="Arial Unicode MS" w:hint="eastAsia"/>
        <w:sz w:val="18"/>
      </w:rPr>
      <w:t>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D7" w:rsidRDefault="004B36D7">
      <w:r>
        <w:separator/>
      </w:r>
    </w:p>
  </w:footnote>
  <w:footnote w:type="continuationSeparator" w:id="0">
    <w:p w:rsidR="004B36D7" w:rsidRDefault="004B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14E"/>
    <w:rsid w:val="00062986"/>
    <w:rsid w:val="00075E4C"/>
    <w:rsid w:val="00085C58"/>
    <w:rsid w:val="00090A1E"/>
    <w:rsid w:val="000A77E8"/>
    <w:rsid w:val="000C25A7"/>
    <w:rsid w:val="000E52BF"/>
    <w:rsid w:val="000F0E51"/>
    <w:rsid w:val="00117687"/>
    <w:rsid w:val="00127F9F"/>
    <w:rsid w:val="00146773"/>
    <w:rsid w:val="001722F3"/>
    <w:rsid w:val="00172A27"/>
    <w:rsid w:val="001A7268"/>
    <w:rsid w:val="001B5F5A"/>
    <w:rsid w:val="001C0E7E"/>
    <w:rsid w:val="001E2595"/>
    <w:rsid w:val="001F6DB8"/>
    <w:rsid w:val="001F725D"/>
    <w:rsid w:val="00214074"/>
    <w:rsid w:val="0021412F"/>
    <w:rsid w:val="00224BF3"/>
    <w:rsid w:val="00232450"/>
    <w:rsid w:val="00234A37"/>
    <w:rsid w:val="0024418B"/>
    <w:rsid w:val="002560CA"/>
    <w:rsid w:val="002A2A93"/>
    <w:rsid w:val="002A4C16"/>
    <w:rsid w:val="00317662"/>
    <w:rsid w:val="00320626"/>
    <w:rsid w:val="00322BCE"/>
    <w:rsid w:val="00326079"/>
    <w:rsid w:val="00332E10"/>
    <w:rsid w:val="00333DC6"/>
    <w:rsid w:val="00337A9F"/>
    <w:rsid w:val="003464FD"/>
    <w:rsid w:val="0035357C"/>
    <w:rsid w:val="003745EB"/>
    <w:rsid w:val="00381CDE"/>
    <w:rsid w:val="003D3462"/>
    <w:rsid w:val="003E5C37"/>
    <w:rsid w:val="003F312B"/>
    <w:rsid w:val="00414FC4"/>
    <w:rsid w:val="00455143"/>
    <w:rsid w:val="00475B2F"/>
    <w:rsid w:val="00481090"/>
    <w:rsid w:val="004B36D7"/>
    <w:rsid w:val="004E695F"/>
    <w:rsid w:val="004E6BF1"/>
    <w:rsid w:val="004F11FD"/>
    <w:rsid w:val="004F7D20"/>
    <w:rsid w:val="00501E1A"/>
    <w:rsid w:val="0051299F"/>
    <w:rsid w:val="00535366"/>
    <w:rsid w:val="005500FF"/>
    <w:rsid w:val="00556C82"/>
    <w:rsid w:val="0057316E"/>
    <w:rsid w:val="005A54E6"/>
    <w:rsid w:val="005B20CB"/>
    <w:rsid w:val="005C7910"/>
    <w:rsid w:val="005F7807"/>
    <w:rsid w:val="00617350"/>
    <w:rsid w:val="00633776"/>
    <w:rsid w:val="006415C8"/>
    <w:rsid w:val="0064164B"/>
    <w:rsid w:val="00641ADC"/>
    <w:rsid w:val="00642834"/>
    <w:rsid w:val="0065557F"/>
    <w:rsid w:val="00660626"/>
    <w:rsid w:val="00693E63"/>
    <w:rsid w:val="006C047F"/>
    <w:rsid w:val="006F2A7D"/>
    <w:rsid w:val="00703B5B"/>
    <w:rsid w:val="00704D9A"/>
    <w:rsid w:val="00765936"/>
    <w:rsid w:val="00772529"/>
    <w:rsid w:val="007B24A6"/>
    <w:rsid w:val="007F6A23"/>
    <w:rsid w:val="007F6E6E"/>
    <w:rsid w:val="00803F1B"/>
    <w:rsid w:val="00811806"/>
    <w:rsid w:val="00820CAF"/>
    <w:rsid w:val="008308BF"/>
    <w:rsid w:val="00872213"/>
    <w:rsid w:val="008A2156"/>
    <w:rsid w:val="008A6F9F"/>
    <w:rsid w:val="008C1592"/>
    <w:rsid w:val="008F2522"/>
    <w:rsid w:val="00923F56"/>
    <w:rsid w:val="00927F06"/>
    <w:rsid w:val="00944C48"/>
    <w:rsid w:val="009709CC"/>
    <w:rsid w:val="009C1156"/>
    <w:rsid w:val="009C3CF7"/>
    <w:rsid w:val="009F582F"/>
    <w:rsid w:val="00A4010E"/>
    <w:rsid w:val="00A81B79"/>
    <w:rsid w:val="00A9738D"/>
    <w:rsid w:val="00AD566C"/>
    <w:rsid w:val="00AD6FD3"/>
    <w:rsid w:val="00AE055B"/>
    <w:rsid w:val="00AF0460"/>
    <w:rsid w:val="00B272F4"/>
    <w:rsid w:val="00B3155A"/>
    <w:rsid w:val="00B41085"/>
    <w:rsid w:val="00B41A08"/>
    <w:rsid w:val="00B4465F"/>
    <w:rsid w:val="00B55558"/>
    <w:rsid w:val="00B647B4"/>
    <w:rsid w:val="00B84395"/>
    <w:rsid w:val="00B921D6"/>
    <w:rsid w:val="00BB371E"/>
    <w:rsid w:val="00BC1391"/>
    <w:rsid w:val="00BE0669"/>
    <w:rsid w:val="00BF51DD"/>
    <w:rsid w:val="00C11959"/>
    <w:rsid w:val="00C40DEC"/>
    <w:rsid w:val="00C41F71"/>
    <w:rsid w:val="00C46550"/>
    <w:rsid w:val="00C666F2"/>
    <w:rsid w:val="00C7029B"/>
    <w:rsid w:val="00C85320"/>
    <w:rsid w:val="00C87A21"/>
    <w:rsid w:val="00D50B60"/>
    <w:rsid w:val="00D54448"/>
    <w:rsid w:val="00D66D53"/>
    <w:rsid w:val="00D7247E"/>
    <w:rsid w:val="00D7629A"/>
    <w:rsid w:val="00DA3A58"/>
    <w:rsid w:val="00DA5C20"/>
    <w:rsid w:val="00DE3B84"/>
    <w:rsid w:val="00DE48D6"/>
    <w:rsid w:val="00E046BB"/>
    <w:rsid w:val="00E07A91"/>
    <w:rsid w:val="00E155E1"/>
    <w:rsid w:val="00E25006"/>
    <w:rsid w:val="00E3253F"/>
    <w:rsid w:val="00E50CCD"/>
    <w:rsid w:val="00E6609B"/>
    <w:rsid w:val="00E9730E"/>
    <w:rsid w:val="00EA0859"/>
    <w:rsid w:val="00EA4A5B"/>
    <w:rsid w:val="00EB1EEB"/>
    <w:rsid w:val="00EB2FBC"/>
    <w:rsid w:val="00ED0DFC"/>
    <w:rsid w:val="00EE6A99"/>
    <w:rsid w:val="00F06346"/>
    <w:rsid w:val="00F27A0F"/>
    <w:rsid w:val="00F306E9"/>
    <w:rsid w:val="00F31294"/>
    <w:rsid w:val="00F36857"/>
    <w:rsid w:val="00F52EBC"/>
    <w:rsid w:val="00F61237"/>
    <w:rsid w:val="00F672A4"/>
    <w:rsid w:val="00F85EDB"/>
    <w:rsid w:val="00F93695"/>
    <w:rsid w:val="00FB6BBE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uiPriority w:val="9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Char">
    <w:name w:val="Hyperlink Char"/>
    <w:rsid w:val="008A6F9F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uiPriority w:val="9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Char">
    <w:name w:val="Hyperlink Char"/>
    <w:rsid w:val="008A6F9F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file:///C:\Users\anita\Dropbox\6law.idv.tw\6lawword\S-link&#27511;&#24180;&#38988;&#24235;&#24409;&#32232;&#32034;&#24341;02.docx" TargetMode="External"/><Relationship Id="rId26" Type="http://schemas.openxmlformats.org/officeDocument/2006/relationships/hyperlink" Target="..\law\&#25919;&#24220;&#25505;&#36092;&#27861;.docx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\law\&#25919;&#24220;&#25505;&#36092;&#27861;.docx" TargetMode="External"/><Relationship Id="rId34" Type="http://schemas.openxmlformats.org/officeDocument/2006/relationships/hyperlink" Target="..\law\&#25919;&#24220;&#25505;&#36092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file:///C:\Users\anita\Dropbox\6law.idv.tw\law8docx\03&#25919;&#24220;&#25505;&#36092;&#27861;&#28204;&#39511;&#38988;&#24235;.docx" TargetMode="External"/><Relationship Id="rId17" Type="http://schemas.openxmlformats.org/officeDocument/2006/relationships/hyperlink" Target="file:///C:\Users\anita\Dropbox\6law.idv.tw\6lawword\S-link&#27511;&#24180;&#38988;&#24235;&#24409;&#32232;&#32034;&#24341;01.docx" TargetMode="External"/><Relationship Id="rId25" Type="http://schemas.openxmlformats.org/officeDocument/2006/relationships/hyperlink" Target="..\law\&#25919;&#24220;&#25505;&#36092;&#27861;.docx" TargetMode="External"/><Relationship Id="rId33" Type="http://schemas.openxmlformats.org/officeDocument/2006/relationships/hyperlink" Target="..\law\&#25919;&#24220;&#25505;&#36092;&#27861;.docx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anita\Dropbox\6law.idv.tw\6lawword\S-link&#27511;&#24180;&#38988;&#24235;&#24409;&#32232;&#32034;&#24341;123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\law\&#25919;&#24220;&#25505;&#36092;&#27861;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law\&#25919;&#24220;&#25505;&#36092;&#27861;.docx" TargetMode="External"/><Relationship Id="rId32" Type="http://schemas.openxmlformats.org/officeDocument/2006/relationships/hyperlink" Target="..\law\&#25919;&#24220;&#25505;&#36092;&#27861;.docx" TargetMode="External"/><Relationship Id="rId37" Type="http://schemas.openxmlformats.org/officeDocument/2006/relationships/hyperlink" Target="..\law\&#25919;&#24220;&#25505;&#36092;&#27861;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03&#25919;&#24220;&#25505;&#36092;&#27861;&#28204;&#39511;&#38988;&#24235;.docx" TargetMode="External"/><Relationship Id="rId23" Type="http://schemas.openxmlformats.org/officeDocument/2006/relationships/hyperlink" Target="..\law\&#25919;&#24220;&#25505;&#36092;&#27861;.docx" TargetMode="External"/><Relationship Id="rId28" Type="http://schemas.openxmlformats.org/officeDocument/2006/relationships/hyperlink" Target="..\law\&#22823;&#27861;&#23448;&#35299;&#37323;92-n&#24180;.docx" TargetMode="External"/><Relationship Id="rId36" Type="http://schemas.openxmlformats.org/officeDocument/2006/relationships/hyperlink" Target="..\law\&#25919;&#24220;&#25505;&#36092;&#27861;.docx" TargetMode="External"/><Relationship Id="rId10" Type="http://schemas.openxmlformats.org/officeDocument/2006/relationships/hyperlink" Target="..\6law\law8\03&#25919;&#24220;&#25505;&#36092;&#27861;.htm" TargetMode="External"/><Relationship Id="rId19" Type="http://schemas.openxmlformats.org/officeDocument/2006/relationships/hyperlink" Target="file:///C:\Users\anita\Dropbox\6law.idv.tw\6lawword\S-link&#27511;&#24180;&#38988;&#24235;&#24409;&#32232;&#32034;&#24341;03.docx" TargetMode="External"/><Relationship Id="rId31" Type="http://schemas.openxmlformats.org/officeDocument/2006/relationships/hyperlink" Target="..\law\&#25919;&#24220;&#25505;&#36092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0844;&#29986;&#31649;&#29702;&#27861;&#35215;&#30003;&#35542;&#38988;&#24235;.docx" TargetMode="External"/><Relationship Id="rId22" Type="http://schemas.openxmlformats.org/officeDocument/2006/relationships/hyperlink" Target="..\law\&#25919;&#24220;&#25505;&#36092;&#27861;.docx" TargetMode="External"/><Relationship Id="rId27" Type="http://schemas.openxmlformats.org/officeDocument/2006/relationships/hyperlink" Target="..\law\&#25919;&#24220;&#25505;&#36092;&#27861;.docx" TargetMode="External"/><Relationship Id="rId30" Type="http://schemas.openxmlformats.org/officeDocument/2006/relationships/hyperlink" Target="..\law3\&#26368;&#26377;&#21033;&#27161;&#35413;&#36984;&#36774;&#27861;.docx" TargetMode="External"/><Relationship Id="rId35" Type="http://schemas.openxmlformats.org/officeDocument/2006/relationships/hyperlink" Target="..\law\&#25919;&#24220;&#25505;&#36092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5721</Words>
  <Characters>2065</Characters>
  <Application>Microsoft Office Word</Application>
  <DocSecurity>0</DocSecurity>
  <PresentationFormat/>
  <Lines>17</Lines>
  <Paragraphs>15</Paragraphs>
  <Slides>0</Slides>
  <Notes>0</Notes>
  <HiddenSlides>0</HiddenSlides>
  <MMClips>0</MMClips>
  <ScaleCrop>false</ScaleCrop>
  <Company/>
  <LinksUpToDate>false</LinksUpToDate>
  <CharactersWithSpaces>7771</CharactersWithSpaces>
  <SharedDoc>false</SharedDoc>
  <HLinks>
    <vt:vector size="2016" baseType="variant">
      <vt:variant>
        <vt:i4>2949124</vt:i4>
      </vt:variant>
      <vt:variant>
        <vt:i4>1005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-1888311047</vt:i4>
      </vt:variant>
      <vt:variant>
        <vt:i4>996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993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987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-1225908293</vt:i4>
      </vt:variant>
      <vt:variant>
        <vt:i4>984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-280093918</vt:i4>
      </vt:variant>
      <vt:variant>
        <vt:i4>981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-280093918</vt:i4>
      </vt:variant>
      <vt:variant>
        <vt:i4>978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1615035814</vt:i4>
      </vt:variant>
      <vt:variant>
        <vt:i4>975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-1860797703</vt:i4>
      </vt:variant>
      <vt:variant>
        <vt:i4>972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1006131006</vt:i4>
      </vt:variant>
      <vt:variant>
        <vt:i4>969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957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954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760953775</vt:i4>
      </vt:variant>
      <vt:variant>
        <vt:i4>951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762198990</vt:i4>
      </vt:variant>
      <vt:variant>
        <vt:i4>948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-1247993125</vt:i4>
      </vt:variant>
      <vt:variant>
        <vt:i4>945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1373390827</vt:i4>
      </vt:variant>
      <vt:variant>
        <vt:i4>942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1615035814</vt:i4>
      </vt:variant>
      <vt:variant>
        <vt:i4>939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1088970637</vt:i4>
      </vt:variant>
      <vt:variant>
        <vt:i4>933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1618050503</vt:i4>
      </vt:variant>
      <vt:variant>
        <vt:i4>930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-1225908293</vt:i4>
      </vt:variant>
      <vt:variant>
        <vt:i4>927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1638560749</vt:i4>
      </vt:variant>
      <vt:variant>
        <vt:i4>924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1003247455</vt:i4>
      </vt:variant>
      <vt:variant>
        <vt:i4>921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a44</vt:lpwstr>
      </vt:variant>
      <vt:variant>
        <vt:i4>1006131006</vt:i4>
      </vt:variant>
      <vt:variant>
        <vt:i4>918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906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-424903699</vt:i4>
      </vt:variant>
      <vt:variant>
        <vt:i4>903</vt:i4>
      </vt:variant>
      <vt:variant>
        <vt:i4>0</vt:i4>
      </vt:variant>
      <vt:variant>
        <vt:i4>5</vt:i4>
      </vt:variant>
      <vt:variant>
        <vt:lpwstr>../law/中華民國領海及鄰接區法.doc</vt:lpwstr>
      </vt:variant>
      <vt:variant>
        <vt:lpwstr/>
      </vt:variant>
      <vt:variant>
        <vt:i4>1980902247</vt:i4>
      </vt:variant>
      <vt:variant>
        <vt:i4>900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897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1373390827</vt:i4>
      </vt:variant>
      <vt:variant>
        <vt:i4>894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1638560749</vt:i4>
      </vt:variant>
      <vt:variant>
        <vt:i4>891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888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885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762198990</vt:i4>
      </vt:variant>
      <vt:variant>
        <vt:i4>882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879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1786776746</vt:i4>
      </vt:variant>
      <vt:variant>
        <vt:i4>876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873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-1247927589</vt:i4>
      </vt:variant>
      <vt:variant>
        <vt:i4>870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</vt:lpwstr>
      </vt:variant>
      <vt:variant>
        <vt:i4>1980902247</vt:i4>
      </vt:variant>
      <vt:variant>
        <vt:i4>867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864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858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852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849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846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843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840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-1629457390</vt:i4>
      </vt:variant>
      <vt:variant>
        <vt:i4>837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834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831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828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825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1855975214</vt:i4>
      </vt:variant>
      <vt:variant>
        <vt:i4>822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762198990</vt:i4>
      </vt:variant>
      <vt:variant>
        <vt:i4>816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-1254137410</vt:i4>
      </vt:variant>
      <vt:variant>
        <vt:i4>813</vt:i4>
      </vt:variant>
      <vt:variant>
        <vt:i4>0</vt:i4>
      </vt:variant>
      <vt:variant>
        <vt:i4>5</vt:i4>
      </vt:variant>
      <vt:variant>
        <vt:lpwstr>../law3/不動產成交案件實際資訊申報登錄及查詢收費辦法.doc</vt:lpwstr>
      </vt:variant>
      <vt:variant>
        <vt:lpwstr/>
      </vt:variant>
      <vt:variant>
        <vt:i4>1432845709</vt:i4>
      </vt:variant>
      <vt:variant>
        <vt:i4>810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120669120</vt:i4>
      </vt:variant>
      <vt:variant>
        <vt:i4>807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804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1006131006</vt:i4>
      </vt:variant>
      <vt:variant>
        <vt:i4>801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798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789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1640262827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1980902247</vt:i4>
      </vt:variant>
      <vt:variant>
        <vt:i4>780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777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1849108088</vt:i4>
      </vt:variant>
      <vt:variant>
        <vt:i4>774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762198990</vt:i4>
      </vt:variant>
      <vt:variant>
        <vt:i4>771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768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765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-1859683688</vt:i4>
      </vt:variant>
      <vt:variant>
        <vt:i4>762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1488420354</vt:i4>
      </vt:variant>
      <vt:variant>
        <vt:i4>759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756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753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750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747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738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729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726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-421029833</vt:i4>
      </vt:variant>
      <vt:variant>
        <vt:i4>723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1638560749</vt:i4>
      </vt:variant>
      <vt:variant>
        <vt:i4>720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714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1373390827</vt:i4>
      </vt:variant>
      <vt:variant>
        <vt:i4>711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708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705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702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699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33473834</vt:i4>
      </vt:variant>
      <vt:variant>
        <vt:i4>696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-156126731</vt:i4>
      </vt:variant>
      <vt:variant>
        <vt:i4>693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1615035814</vt:i4>
      </vt:variant>
      <vt:variant>
        <vt:i4>690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-1888311047</vt:i4>
      </vt:variant>
      <vt:variant>
        <vt:i4>687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-1223947609</vt:i4>
      </vt:variant>
      <vt:variant>
        <vt:i4>684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-630854809</vt:i4>
      </vt:variant>
      <vt:variant>
        <vt:i4>681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678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-1633666114</vt:i4>
      </vt:variant>
      <vt:variant>
        <vt:i4>675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1615035814</vt:i4>
      </vt:variant>
      <vt:variant>
        <vt:i4>672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666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663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660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-422340522</vt:i4>
      </vt:variant>
      <vt:variant>
        <vt:i4>657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1006131006</vt:i4>
      </vt:variant>
      <vt:variant>
        <vt:i4>654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1638560749</vt:i4>
      </vt:variant>
      <vt:variant>
        <vt:i4>648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645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-1633666114</vt:i4>
      </vt:variant>
      <vt:variant>
        <vt:i4>642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1431731692</vt:i4>
      </vt:variant>
      <vt:variant>
        <vt:i4>633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a12</vt:lpwstr>
      </vt:variant>
      <vt:variant>
        <vt:i4>1643148221</vt:i4>
      </vt:variant>
      <vt:variant>
        <vt:i4>630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a81b2</vt:lpwstr>
      </vt:variant>
      <vt:variant>
        <vt:i4>-1629457390</vt:i4>
      </vt:variant>
      <vt:variant>
        <vt:i4>627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624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762198990</vt:i4>
      </vt:variant>
      <vt:variant>
        <vt:i4>618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615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609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1431731692</vt:i4>
      </vt:variant>
      <vt:variant>
        <vt:i4>606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a14</vt:lpwstr>
      </vt:variant>
      <vt:variant>
        <vt:i4>1637774220</vt:i4>
      </vt:variant>
      <vt:variant>
        <vt:i4>603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a41</vt:lpwstr>
      </vt:variant>
      <vt:variant>
        <vt:i4>1643869113</vt:i4>
      </vt:variant>
      <vt:variant>
        <vt:i4>600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a35b3</vt:lpwstr>
      </vt:variant>
      <vt:variant>
        <vt:i4>1637577612</vt:i4>
      </vt:variant>
      <vt:variant>
        <vt:i4>597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a19</vt:lpwstr>
      </vt:variant>
      <vt:variant>
        <vt:i4>1637381004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a21</vt:lpwstr>
      </vt:variant>
      <vt:variant>
        <vt:i4>1003050847</vt:i4>
      </vt:variant>
      <vt:variant>
        <vt:i4>591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a17</vt:lpwstr>
      </vt:variant>
      <vt:variant>
        <vt:i4>1006458735</vt:i4>
      </vt:variant>
      <vt:variant>
        <vt:i4>588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1618050503</vt:i4>
      </vt:variant>
      <vt:variant>
        <vt:i4>585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a26</vt:lpwstr>
      </vt:variant>
      <vt:variant>
        <vt:i4>760953775</vt:i4>
      </vt:variant>
      <vt:variant>
        <vt:i4>582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-1891129192</vt:i4>
      </vt:variant>
      <vt:variant>
        <vt:i4>579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a56</vt:lpwstr>
      </vt:variant>
      <vt:variant>
        <vt:i4>-1219685851</vt:i4>
      </vt:variant>
      <vt:variant>
        <vt:i4>576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573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1984244534</vt:i4>
      </vt:variant>
      <vt:variant>
        <vt:i4>570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a50b2</vt:lpwstr>
      </vt:variant>
      <vt:variant>
        <vt:i4>-630985929</vt:i4>
      </vt:variant>
      <vt:variant>
        <vt:i4>567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a214</vt:lpwstr>
      </vt:variant>
      <vt:variant>
        <vt:i4>1618378183</vt:i4>
      </vt:variant>
      <vt:variant>
        <vt:i4>564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a54</vt:lpwstr>
      </vt:variant>
      <vt:variant>
        <vt:i4>759053207</vt:i4>
      </vt:variant>
      <vt:variant>
        <vt:i4>561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a28b2</vt:lpwstr>
      </vt:variant>
      <vt:variant>
        <vt:i4>-631837946</vt:i4>
      </vt:variant>
      <vt:variant>
        <vt:i4>558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a3</vt:lpwstr>
      </vt:variant>
      <vt:variant>
        <vt:i4>1618705863</vt:i4>
      </vt:variant>
      <vt:variant>
        <vt:i4>555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1003116383</vt:i4>
      </vt:variant>
      <vt:variant>
        <vt:i4>552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</vt:lpwstr>
      </vt:variant>
      <vt:variant>
        <vt:i4>1003050847</vt:i4>
      </vt:variant>
      <vt:variant>
        <vt:i4>549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a19</vt:lpwstr>
      </vt:variant>
      <vt:variant>
        <vt:i4>-280093918</vt:i4>
      </vt:variant>
      <vt:variant>
        <vt:i4>546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1617984967</vt:i4>
      </vt:variant>
      <vt:variant>
        <vt:i4>543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a30</vt:lpwstr>
      </vt:variant>
      <vt:variant>
        <vt:i4>1637774220</vt:i4>
      </vt:variant>
      <vt:variant>
        <vt:i4>540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a47</vt:lpwstr>
      </vt:variant>
      <vt:variant>
        <vt:i4>-1630178189</vt:i4>
      </vt:variant>
      <vt:variant>
        <vt:i4>537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a57</vt:lpwstr>
      </vt:variant>
      <vt:variant>
        <vt:i4>1032541174</vt:i4>
      </vt:variant>
      <vt:variant>
        <vt:i4>534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-1891522408</vt:i4>
      </vt:variant>
      <vt:variant>
        <vt:i4>531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a33</vt:lpwstr>
      </vt:variant>
      <vt:variant>
        <vt:i4>-1450542830</vt:i4>
      </vt:variant>
      <vt:variant>
        <vt:i4>528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>a82b1</vt:lpwstr>
      </vt:variant>
      <vt:variant>
        <vt:i4>1680333428</vt:i4>
      </vt:variant>
      <vt:variant>
        <vt:i4>525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-1633666114</vt:i4>
      </vt:variant>
      <vt:variant>
        <vt:i4>522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519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-1220670778</vt:i4>
      </vt:variant>
      <vt:variant>
        <vt:i4>513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-1223947609</vt:i4>
      </vt:variant>
      <vt:variant>
        <vt:i4>510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1743478741</vt:i4>
      </vt:variant>
      <vt:variant>
        <vt:i4>498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1818258599</vt:i4>
      </vt:variant>
      <vt:variant>
        <vt:i4>495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-1220670778</vt:i4>
      </vt:variant>
      <vt:variant>
        <vt:i4>492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1818389671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1003378527</vt:i4>
      </vt:variant>
      <vt:variant>
        <vt:i4>486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-1633666114</vt:i4>
      </vt:variant>
      <vt:variant>
        <vt:i4>483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480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477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474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1680333428</vt:i4>
      </vt:variant>
      <vt:variant>
        <vt:i4>471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468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120669120</vt:i4>
      </vt:variant>
      <vt:variant>
        <vt:i4>465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-1633666114</vt:i4>
      </vt:variant>
      <vt:variant>
        <vt:i4>462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-1633272850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-1634452513</vt:i4>
      </vt:variant>
      <vt:variant>
        <vt:i4>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1615035814</vt:i4>
      </vt:variant>
      <vt:variant>
        <vt:i4>450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447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444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435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120669120</vt:i4>
      </vt:variant>
      <vt:variant>
        <vt:i4>432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429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1615035814</vt:i4>
      </vt:variant>
      <vt:variant>
        <vt:i4>426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-156126731</vt:i4>
      </vt:variant>
      <vt:variant>
        <vt:i4>423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420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1488420354</vt:i4>
      </vt:variant>
      <vt:variant>
        <vt:i4>417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1485209187</vt:i4>
      </vt:variant>
      <vt:variant>
        <vt:i4>414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>a18</vt:lpwstr>
      </vt:variant>
      <vt:variant>
        <vt:i4>1989560851</vt:i4>
      </vt:variant>
      <vt:variant>
        <vt:i4>411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1006131006</vt:i4>
      </vt:variant>
      <vt:variant>
        <vt:i4>408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405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402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399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396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393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518636061</vt:i4>
      </vt:variant>
      <vt:variant>
        <vt:i4>390</vt:i4>
      </vt:variant>
      <vt:variant>
        <vt:i4>0</vt:i4>
      </vt:variant>
      <vt:variant>
        <vt:i4>5</vt:i4>
      </vt:variant>
      <vt:variant>
        <vt:lpwstr>../law3/建築基地法定空地分割辦法.doc</vt:lpwstr>
      </vt:variant>
      <vt:variant>
        <vt:lpwstr/>
      </vt:variant>
      <vt:variant>
        <vt:i4>-1887721303</vt:i4>
      </vt:variant>
      <vt:variant>
        <vt:i4>387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a118</vt:lpwstr>
      </vt:variant>
      <vt:variant>
        <vt:i4>1006327661</vt:i4>
      </vt:variant>
      <vt:variant>
        <vt:i4>384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a122</vt:lpwstr>
      </vt:variant>
      <vt:variant>
        <vt:i4>1006393199</vt:i4>
      </vt:variant>
      <vt:variant>
        <vt:i4>381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a105</vt:lpwstr>
      </vt:variant>
      <vt:variant>
        <vt:i4>1006131055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a101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1002461023</vt:i4>
      </vt:variant>
      <vt:variant>
        <vt:i4>369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a84</vt:lpwstr>
      </vt:variant>
      <vt:variant>
        <vt:i4>1003312991</vt:i4>
      </vt:variant>
      <vt:variant>
        <vt:i4>366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a59</vt:lpwstr>
      </vt:variant>
      <vt:variant>
        <vt:i4>1001281385</vt:i4>
      </vt:variant>
      <vt:variant>
        <vt:i4>363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1000953707</vt:i4>
      </vt:variant>
      <vt:variant>
        <vt:i4>360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-1633666114</vt:i4>
      </vt:variant>
      <vt:variant>
        <vt:i4>357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-1223947609</vt:i4>
      </vt:variant>
      <vt:variant>
        <vt:i4>354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351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1638560749</vt:i4>
      </vt:variant>
      <vt:variant>
        <vt:i4>342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339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1989560851</vt:i4>
      </vt:variant>
      <vt:variant>
        <vt:i4>336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1488420354</vt:i4>
      </vt:variant>
      <vt:variant>
        <vt:i4>333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330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120669120</vt:i4>
      </vt:variant>
      <vt:variant>
        <vt:i4>327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1006131006</vt:i4>
      </vt:variant>
      <vt:variant>
        <vt:i4>324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1022136490</vt:i4>
      </vt:variant>
      <vt:variant>
        <vt:i4>309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306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303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-1223947609</vt:i4>
      </vt:variant>
      <vt:variant>
        <vt:i4>300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1019837264</vt:i4>
      </vt:variant>
      <vt:variant>
        <vt:i4>297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1743478741</vt:i4>
      </vt:variant>
      <vt:variant>
        <vt:i4>294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291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-1633272850</vt:i4>
      </vt:variant>
      <vt:variant>
        <vt:i4>288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-1633666114</vt:i4>
      </vt:variant>
      <vt:variant>
        <vt:i4>285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1618050503</vt:i4>
      </vt:variant>
      <vt:variant>
        <vt:i4>282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-1859683688</vt:i4>
      </vt:variant>
      <vt:variant>
        <vt:i4>279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1638560749</vt:i4>
      </vt:variant>
      <vt:variant>
        <vt:i4>276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270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263129537</vt:i4>
      </vt:variant>
      <vt:variant>
        <vt:i4>267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264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261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258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1638560749</vt:i4>
      </vt:variant>
      <vt:variant>
        <vt:i4>255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252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249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-1633666114</vt:i4>
      </vt:variant>
      <vt:variant>
        <vt:i4>246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1818913962</vt:i4>
      </vt:variant>
      <vt:variant>
        <vt:i4>243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a758</vt:lpwstr>
      </vt:variant>
      <vt:variant>
        <vt:i4>1000953707</vt:i4>
      </vt:variant>
      <vt:variant>
        <vt:i4>240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-1227087910</vt:i4>
      </vt:variant>
      <vt:variant>
        <vt:i4>237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a26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1005803374</vt:i4>
      </vt:variant>
      <vt:variant>
        <vt:i4>228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310340866</vt:i4>
      </vt:variant>
      <vt:variant>
        <vt:i4>225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222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219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216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213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210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201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198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-1246813510</vt:i4>
      </vt:variant>
      <vt:variant>
        <vt:i4>195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-1220670778</vt:i4>
      </vt:variant>
      <vt:variant>
        <vt:i4>192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1003378527</vt:i4>
      </vt:variant>
      <vt:variant>
        <vt:i4>189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1818258599</vt:i4>
      </vt:variant>
      <vt:variant>
        <vt:i4>186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-421357513</vt:i4>
      </vt:variant>
      <vt:variant>
        <vt:i4>183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</vt:lpwstr>
      </vt:variant>
      <vt:variant>
        <vt:i4>120669120</vt:i4>
      </vt:variant>
      <vt:variant>
        <vt:i4>180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177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1432845709</vt:i4>
      </vt:variant>
      <vt:variant>
        <vt:i4>174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-1634124833</vt:i4>
      </vt:variant>
      <vt:variant>
        <vt:i4>171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263129537</vt:i4>
      </vt:variant>
      <vt:variant>
        <vt:i4>162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-280093918</vt:i4>
      </vt:variant>
      <vt:variant>
        <vt:i4>159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156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117457825</vt:i4>
      </vt:variant>
      <vt:variant>
        <vt:i4>153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>a14</vt:lpwstr>
      </vt:variant>
      <vt:variant>
        <vt:i4>-280093918</vt:i4>
      </vt:variant>
      <vt:variant>
        <vt:i4>150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1638560749</vt:i4>
      </vt:variant>
      <vt:variant>
        <vt:i4>147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141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138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1981819654</vt:i4>
      </vt:variant>
      <vt:variant>
        <vt:i4>135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a25</vt:lpwstr>
      </vt:variant>
      <vt:variant>
        <vt:i4>1003247455</vt:i4>
      </vt:variant>
      <vt:variant>
        <vt:i4>132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1003181919</vt:i4>
      </vt:variant>
      <vt:variant>
        <vt:i4>129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a37</vt:lpwstr>
      </vt:variant>
      <vt:variant>
        <vt:i4>-1888311047</vt:i4>
      </vt:variant>
      <vt:variant>
        <vt:i4>126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123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114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111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105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102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-151574237</vt:i4>
      </vt:variant>
      <vt:variant>
        <vt:i4>96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a04</vt:lpwstr>
      </vt:variant>
      <vt:variant>
        <vt:i4>-1268615925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-151574237</vt:i4>
      </vt:variant>
      <vt:variant>
        <vt:i4>90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a03</vt:lpwstr>
      </vt:variant>
      <vt:variant>
        <vt:i4>1946760547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_03‧（3）100年特種考試地方政府公務人員五等考試‧地政</vt:lpwstr>
      </vt:variant>
      <vt:variant>
        <vt:i4>1946695011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_03‧（3）101年特種考試地方政府公務人員五等考試‧地政</vt:lpwstr>
      </vt:variant>
      <vt:variant>
        <vt:i4>1954231649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_@10202‧（3）102年特種考試地方政府公務人員五等考試‧地政</vt:lpwstr>
      </vt:variant>
      <vt:variant>
        <vt:i4>-1268091637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-151574237</vt:i4>
      </vt:variant>
      <vt:variant>
        <vt:i4>75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a02</vt:lpwstr>
      </vt:variant>
      <vt:variant>
        <vt:i4>277511292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_02‧（2）100年公務人員特種考試身心障礙人員五等考試‧地政</vt:lpwstr>
      </vt:variant>
      <vt:variant>
        <vt:i4>277576828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_02‧（2）101年公務人員特種考試身心障礙人員五等考試‧地政</vt:lpwstr>
      </vt:variant>
      <vt:variant>
        <vt:i4>2082567641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_10302。（2）103年公務人員特種考試身心障礙人員五等考試。地政</vt:lpwstr>
      </vt:variant>
      <vt:variant>
        <vt:i4>-1268681461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-151574237</vt:i4>
      </vt:variant>
      <vt:variant>
        <vt:i4>60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a01</vt:lpwstr>
      </vt:variant>
      <vt:variant>
        <vt:i4>-755847727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_01‧（1）100年公務人員初等考試‧財稅行政</vt:lpwstr>
      </vt:variant>
      <vt:variant>
        <vt:i4>-1460208116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-156030666</vt:i4>
      </vt:variant>
      <vt:variant>
        <vt:i4>30</vt:i4>
      </vt:variant>
      <vt:variant>
        <vt:i4>0</vt:i4>
      </vt:variant>
      <vt:variant>
        <vt:i4>5</vt:i4>
      </vt:variant>
      <vt:variant>
        <vt:lpwstr>03土地行政測驗題庫02a.doc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-154719934</vt:i4>
      </vt:variant>
      <vt:variant>
        <vt:i4>18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-151705230</vt:i4>
      </vt:variant>
      <vt:variant>
        <vt:i4>12</vt:i4>
      </vt:variant>
      <vt:variant>
        <vt:i4>0</vt:i4>
      </vt:variant>
      <vt:variant>
        <vt:i4>5</vt:i4>
      </vt:variant>
      <vt:variant>
        <vt:lpwstr>03土地行政測驗題庫02.docx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-151574169</vt:i4>
      </vt:variant>
      <vt:variant>
        <vt:i4>6</vt:i4>
      </vt:variant>
      <vt:variant>
        <vt:i4>0</vt:i4>
      </vt:variant>
      <vt:variant>
        <vt:i4>5</vt:i4>
      </vt:variant>
      <vt:variant>
        <vt:lpwstr>../../6law/law8/03土地行政測驗題庫02.htm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政府採購法測驗題庫彙編</dc:title>
  <dc:creator>S-link 電子六法-黃婉玲</dc:creator>
  <cp:lastModifiedBy>S-link電子六法黃婉玲</cp:lastModifiedBy>
  <cp:revision>6</cp:revision>
  <cp:lastPrinted>1900-12-31T16:00:00Z</cp:lastPrinted>
  <dcterms:created xsi:type="dcterms:W3CDTF">2018-07-13T10:37:00Z</dcterms:created>
  <dcterms:modified xsi:type="dcterms:W3CDTF">2018-07-13T10:39:00Z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