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564D" w:rsidRDefault="00133483" w:rsidP="0035564D">
      <w:pPr>
        <w:adjustRightInd w:val="0"/>
        <w:snapToGrid w:val="0"/>
        <w:ind w:rightChars="8" w:right="16" w:firstLineChars="2880" w:firstLine="5760"/>
        <w:jc w:val="right"/>
        <w:rPr>
          <w:rFonts w:ascii="Arial Unicode MS" w:hAnsi="Arial Unicode MS"/>
        </w:rPr>
      </w:pPr>
      <w:hyperlink r:id="rId6"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7" o:title="6laws-blue02"/>
              <o:lock v:ext="edit" aspectratio="f"/>
            </v:shape>
          </w:pict>
        </w:r>
      </w:hyperlink>
    </w:p>
    <w:p w:rsidR="0035564D" w:rsidRDefault="0035564D" w:rsidP="0035564D">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133483">
        <w:rPr>
          <w:rFonts w:ascii="Arial Unicode MS" w:hAnsi="Arial Unicode MS"/>
          <w:color w:val="7F7F7F"/>
          <w:sz w:val="18"/>
          <w:szCs w:val="20"/>
        </w:rPr>
        <w:t>2018/10/3</w:t>
      </w:r>
      <w:r>
        <w:rPr>
          <w:rFonts w:hint="eastAsia"/>
          <w:color w:val="7F7F7F"/>
          <w:sz w:val="18"/>
          <w:szCs w:val="20"/>
          <w:lang w:val="zh-TW"/>
        </w:rPr>
        <w:t>【</w:t>
      </w:r>
      <w:hyperlink r:id="rId9" w:history="1">
        <w:r w:rsidRPr="0069781C">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133483">
          <w:rPr>
            <w:rStyle w:val="a4"/>
            <w:rFonts w:ascii="Arial Unicode MS" w:hAnsi="Arial Unicode MS"/>
            <w:sz w:val="18"/>
            <w:szCs w:val="20"/>
          </w:rPr>
          <w:t>黃婉玲</w:t>
        </w:r>
      </w:hyperlink>
    </w:p>
    <w:p w:rsidR="0035564D" w:rsidRDefault="0035564D" w:rsidP="0035564D">
      <w:pPr>
        <w:adjustRightInd w:val="0"/>
        <w:snapToGrid w:val="0"/>
        <w:ind w:left="960" w:rightChars="-66" w:right="-132" w:firstLineChars="2346" w:firstLine="4223"/>
        <w:jc w:val="right"/>
        <w:rPr>
          <w:color w:val="808000"/>
          <w:sz w:val="18"/>
          <w:szCs w:val="20"/>
        </w:rPr>
      </w:pPr>
      <w:r>
        <w:rPr>
          <w:rFonts w:hint="eastAsia"/>
          <w:color w:val="808000"/>
          <w:sz w:val="18"/>
          <w:szCs w:val="20"/>
        </w:rPr>
        <w:t>（建議使用工具列</w:t>
      </w:r>
      <w:r>
        <w:rPr>
          <w:rFonts w:hint="eastAsia"/>
          <w:color w:val="808000"/>
          <w:sz w:val="18"/>
          <w:szCs w:val="20"/>
        </w:rPr>
        <w:t>--</w:t>
      </w:r>
      <w:r w:rsidR="00133483">
        <w:rPr>
          <w:rFonts w:hint="eastAsia"/>
          <w:color w:val="808000"/>
          <w:sz w:val="18"/>
          <w:szCs w:val="20"/>
        </w:rPr>
        <w:t>〉</w:t>
      </w:r>
      <w:r>
        <w:rPr>
          <w:rFonts w:hint="eastAsia"/>
          <w:color w:val="808000"/>
          <w:sz w:val="18"/>
          <w:szCs w:val="20"/>
        </w:rPr>
        <w:t>檢視</w:t>
      </w:r>
      <w:r>
        <w:rPr>
          <w:rFonts w:hint="eastAsia"/>
          <w:color w:val="808000"/>
          <w:sz w:val="18"/>
          <w:szCs w:val="20"/>
        </w:rPr>
        <w:t>--</w:t>
      </w:r>
      <w:r w:rsidR="00133483">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F128E9">
          <w:rPr>
            <w:rStyle w:val="a4"/>
            <w:rFonts w:ascii="Times New Roman" w:hAnsi="Times New Roman" w:hint="eastAsia"/>
            <w:sz w:val="18"/>
            <w:szCs w:val="20"/>
            <w:u w:val="none"/>
          </w:rPr>
          <w:t>功能窗格</w:t>
        </w:r>
      </w:hyperlink>
      <w:r>
        <w:rPr>
          <w:rFonts w:hint="eastAsia"/>
          <w:color w:val="808000"/>
          <w:sz w:val="18"/>
          <w:szCs w:val="20"/>
        </w:rPr>
        <w:t>）</w:t>
      </w:r>
    </w:p>
    <w:p w:rsidR="0035564D" w:rsidRDefault="00E53C80" w:rsidP="00E53C80">
      <w:pPr>
        <w:ind w:leftChars="50" w:left="100" w:rightChars="-16" w:right="-32" w:firstLineChars="15" w:firstLine="42"/>
        <w:jc w:val="center"/>
        <w:rPr>
          <w:rFonts w:ascii="Arial Unicode MS" w:hAnsi="Arial Unicode MS"/>
          <w:color w:val="777777"/>
          <w:sz w:val="18"/>
          <w:szCs w:val="18"/>
        </w:rPr>
      </w:pPr>
      <w:r w:rsidRPr="00407171">
        <w:rPr>
          <w:rFonts w:ascii="標楷體" w:eastAsia="標楷體" w:hAnsi="標楷體" w:hint="eastAsia"/>
          <w:color w:val="FF6600"/>
          <w:sz w:val="28"/>
          <w:szCs w:val="28"/>
        </w:rPr>
        <w:t>（參考題庫</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本文只收錄部份頁面</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35564D" w:rsidRDefault="0035564D" w:rsidP="0035564D">
      <w:pPr>
        <w:ind w:left="142"/>
        <w:jc w:val="center"/>
        <w:rPr>
          <w:rFonts w:eastAsia="標楷體"/>
          <w:shadow/>
          <w:sz w:val="32"/>
          <w:szCs w:val="32"/>
        </w:rPr>
      </w:pPr>
      <w:r w:rsidRPr="00355029">
        <w:rPr>
          <w:rFonts w:hint="eastAsia"/>
          <w:color w:val="FFFFFF"/>
        </w:rPr>
        <w:t>《</w:t>
      </w:r>
      <w:r w:rsidRPr="00717C6A">
        <w:rPr>
          <w:rFonts w:ascii="Arial Unicode MS" w:eastAsia="標楷體" w:hAnsi="Arial Unicode MS" w:hint="eastAsia"/>
          <w:shadow/>
          <w:color w:val="990000"/>
          <w:sz w:val="32"/>
        </w:rPr>
        <w:t>《</w:t>
      </w:r>
      <w:r w:rsidR="00AC6577" w:rsidRPr="00262146">
        <w:rPr>
          <w:rFonts w:eastAsia="標楷體" w:hint="eastAsia"/>
          <w:shadow/>
          <w:color w:val="000080"/>
          <w:sz w:val="32"/>
          <w:szCs w:val="32"/>
        </w:rPr>
        <w:t>國境執法相關</w:t>
      </w:r>
      <w:r w:rsidRPr="00262146">
        <w:rPr>
          <w:rFonts w:eastAsia="標楷體" w:hint="eastAsia"/>
          <w:shadow/>
          <w:color w:val="000080"/>
          <w:sz w:val="32"/>
          <w:szCs w:val="32"/>
        </w:rPr>
        <w:t>測驗題庫彙編</w:t>
      </w:r>
      <w:r w:rsidRPr="00717C6A">
        <w:rPr>
          <w:rFonts w:ascii="Arial Unicode MS" w:eastAsia="標楷體" w:hAnsi="Arial Unicode MS" w:hint="eastAsia"/>
          <w:shadow/>
          <w:color w:val="990000"/>
          <w:sz w:val="32"/>
          <w:szCs w:val="32"/>
        </w:rPr>
        <w:t>》</w:t>
      </w:r>
      <w:r w:rsidR="00133483">
        <w:rPr>
          <w:rFonts w:ascii="標楷體" w:eastAsia="標楷體" w:cs="標楷體" w:hint="eastAsia"/>
          <w:shadow/>
          <w:color w:val="990000"/>
          <w:sz w:val="28"/>
          <w:szCs w:val="28"/>
        </w:rPr>
        <w:t>共</w:t>
      </w:r>
      <w:r w:rsidR="00133483">
        <w:rPr>
          <w:rFonts w:ascii="Arial Unicode MS" w:hAnsi="Arial Unicode MS"/>
          <w:color w:val="990000"/>
          <w:sz w:val="28"/>
          <w:szCs w:val="28"/>
        </w:rPr>
        <w:t>10</w:t>
      </w:r>
      <w:r w:rsidR="00133483">
        <w:rPr>
          <w:rFonts w:ascii="標楷體" w:eastAsia="標楷體" w:cs="標楷體" w:hint="eastAsia"/>
          <w:shadow/>
          <w:color w:val="990000"/>
          <w:sz w:val="28"/>
          <w:szCs w:val="28"/>
        </w:rPr>
        <w:t>單元</w:t>
      </w:r>
      <w:r w:rsidR="00133483">
        <w:rPr>
          <w:rFonts w:ascii="標楷體" w:eastAsia="標楷體" w:cs="標楷體"/>
          <w:shadow/>
          <w:color w:val="990000"/>
          <w:sz w:val="28"/>
          <w:szCs w:val="28"/>
        </w:rPr>
        <w:t xml:space="preserve">&amp; </w:t>
      </w:r>
      <w:r w:rsidR="00133483">
        <w:rPr>
          <w:rFonts w:ascii="Arial Unicode MS" w:hAnsi="Arial Unicode MS" w:cs="標楷體" w:hint="eastAsia"/>
          <w:color w:val="990000"/>
          <w:sz w:val="28"/>
          <w:szCs w:val="28"/>
        </w:rPr>
        <w:t>2</w:t>
      </w:r>
      <w:r w:rsidR="00133483">
        <w:rPr>
          <w:rFonts w:ascii="Arial Unicode MS" w:hAnsi="Arial Unicode MS" w:cs="標楷體"/>
          <w:color w:val="990000"/>
          <w:sz w:val="28"/>
          <w:szCs w:val="28"/>
        </w:rPr>
        <w:t>5</w:t>
      </w:r>
      <w:r w:rsidR="00133483">
        <w:rPr>
          <w:rFonts w:ascii="Arial Unicode MS" w:hAnsi="Arial Unicode MS" w:cs="標楷體" w:hint="eastAsia"/>
          <w:color w:val="990000"/>
          <w:sz w:val="28"/>
          <w:szCs w:val="28"/>
        </w:rPr>
        <w:t>0</w:t>
      </w:r>
      <w:r w:rsidR="00133483">
        <w:rPr>
          <w:rFonts w:ascii="標楷體" w:eastAsia="標楷體" w:cs="標楷體" w:hint="eastAsia"/>
          <w:shadow/>
          <w:color w:val="990000"/>
          <w:sz w:val="28"/>
          <w:szCs w:val="28"/>
        </w:rPr>
        <w:t>題</w:t>
      </w:r>
      <w:r w:rsidRPr="000575AA">
        <w:rPr>
          <w:rFonts w:hint="eastAsia"/>
          <w:color w:val="FFFFFF"/>
          <w:sz w:val="18"/>
        </w:rPr>
        <w:t>》》</w:t>
      </w:r>
      <w:bookmarkStart w:id="0" w:name="_GoBack"/>
      <w:bookmarkEnd w:id="0"/>
    </w:p>
    <w:p w:rsidR="0035564D" w:rsidRDefault="007744A0" w:rsidP="0035564D">
      <w:pPr>
        <w:jc w:val="center"/>
        <w:rPr>
          <w:rStyle w:val="a4"/>
          <w:sz w:val="18"/>
        </w:rPr>
      </w:pPr>
      <w:r w:rsidRPr="006D1128">
        <w:rPr>
          <w:rFonts w:ascii="Arial Unicode MS" w:hAnsi="Arial Unicode MS" w:hint="eastAsia"/>
          <w:color w:val="5F5F5F"/>
          <w:sz w:val="18"/>
        </w:rPr>
        <w:t>【</w:t>
      </w:r>
      <w:r w:rsidRPr="006D1128">
        <w:rPr>
          <w:rFonts w:ascii="Arial Unicode MS" w:hAnsi="Arial Unicode MS"/>
          <w:color w:val="5F5F5F"/>
          <w:sz w:val="18"/>
        </w:rPr>
        <w:t>科目】包括</w:t>
      </w:r>
      <w:r w:rsidRPr="006D1128">
        <w:rPr>
          <w:rFonts w:ascii="Arial Unicode MS" w:hAnsi="Arial Unicode MS" w:hint="eastAsia"/>
          <w:color w:val="5F5F5F"/>
          <w:sz w:val="18"/>
        </w:rPr>
        <w:t>。</w:t>
      </w:r>
      <w:r w:rsidRPr="006D1128">
        <w:rPr>
          <w:rFonts w:ascii="Arial Unicode MS" w:hAnsi="Arial Unicode MS"/>
          <w:color w:val="5F5F5F"/>
          <w:sz w:val="18"/>
        </w:rPr>
        <w:t>a</w:t>
      </w:r>
      <w:r w:rsidRPr="006D1128">
        <w:rPr>
          <w:rFonts w:ascii="Arial Unicode MS" w:hAnsi="Arial Unicode MS"/>
          <w:color w:val="5F5F5F"/>
          <w:sz w:val="18"/>
        </w:rPr>
        <w:t>另有</w:t>
      </w:r>
      <w:hyperlink r:id="rId12" w:history="1">
        <w:r w:rsidRPr="006D1128">
          <w:rPr>
            <w:rStyle w:val="a4"/>
            <w:rFonts w:hint="eastAsia"/>
            <w:sz w:val="18"/>
          </w:rPr>
          <w:t>申論題</w:t>
        </w:r>
      </w:hyperlink>
    </w:p>
    <w:p w:rsidR="00061EAE" w:rsidRPr="006D1128" w:rsidRDefault="00BA28B4" w:rsidP="0035564D">
      <w:pPr>
        <w:jc w:val="center"/>
        <w:rPr>
          <w:sz w:val="18"/>
        </w:rPr>
      </w:pPr>
      <w:r w:rsidRPr="00BA28B4">
        <w:rPr>
          <w:rFonts w:hint="eastAsia"/>
          <w:sz w:val="18"/>
        </w:rPr>
        <w:t>☆</w:t>
      </w:r>
      <w:hyperlink r:id="rId13" w:history="1">
        <w:r w:rsidRPr="00BA28B4">
          <w:rPr>
            <w:rStyle w:val="a4"/>
            <w:rFonts w:ascii="Times New Roman" w:hAnsi="Times New Roman" w:hint="eastAsia"/>
            <w:sz w:val="18"/>
          </w:rPr>
          <w:t>刑法與刑事訴訟法測驗題庫</w:t>
        </w:r>
      </w:hyperlink>
      <w:r w:rsidRPr="00BA28B4">
        <w:rPr>
          <w:rFonts w:hint="eastAsia"/>
          <w:sz w:val="18"/>
        </w:rPr>
        <w:t>☆</w:t>
      </w:r>
    </w:p>
    <w:p w:rsidR="00262146" w:rsidRPr="005A1A2D" w:rsidRDefault="00133483" w:rsidP="009937BB">
      <w:pPr>
        <w:jc w:val="center"/>
        <w:rPr>
          <w:rFonts w:eastAsia="標楷體"/>
          <w:shadow/>
          <w:szCs w:val="20"/>
        </w:rPr>
      </w:pPr>
      <w:r>
        <w:rPr>
          <w:rFonts w:ascii="新細明體" w:cs="新細明體"/>
          <w:szCs w:val="20"/>
        </w:rPr>
        <w:t>〈〈</w:t>
      </w:r>
      <w:hyperlink r:id="rId14" w:history="1">
        <w:r w:rsidR="00262146" w:rsidRPr="0091763D">
          <w:rPr>
            <w:rStyle w:val="a4"/>
            <w:rFonts w:cs="新細明體" w:hint="eastAsia"/>
            <w:szCs w:val="20"/>
          </w:rPr>
          <w:t>解答</w:t>
        </w:r>
        <w:r w:rsidR="00262146" w:rsidRPr="0091763D">
          <w:rPr>
            <w:rStyle w:val="a4"/>
            <w:rFonts w:cs="新細明體" w:hint="eastAsia"/>
            <w:szCs w:val="20"/>
          </w:rPr>
          <w:t>隱</w:t>
        </w:r>
        <w:r w:rsidR="00262146" w:rsidRPr="0091763D">
          <w:rPr>
            <w:rStyle w:val="a4"/>
            <w:rFonts w:cs="新細明體" w:hint="eastAsia"/>
            <w:szCs w:val="20"/>
          </w:rPr>
          <w:t>藏</w:t>
        </w:r>
        <w:r w:rsidR="00262146" w:rsidRPr="0091763D">
          <w:rPr>
            <w:rStyle w:val="a4"/>
            <w:rFonts w:cs="新細明體" w:hint="eastAsia"/>
            <w:szCs w:val="20"/>
          </w:rPr>
          <w:t>檔</w:t>
        </w:r>
      </w:hyperlink>
      <w:r>
        <w:rPr>
          <w:rFonts w:ascii="新細明體" w:cs="新細明體"/>
          <w:szCs w:val="20"/>
        </w:rPr>
        <w:t>〉〉</w:t>
      </w:r>
    </w:p>
    <w:p w:rsidR="00262146" w:rsidRDefault="00262146" w:rsidP="009937BB">
      <w:pPr>
        <w:ind w:left="142"/>
        <w:jc w:val="center"/>
        <w:rPr>
          <w:rFonts w:ascii="Arial Unicode MS" w:hAnsi="Arial Unicode MS"/>
          <w:color w:val="990000"/>
          <w:szCs w:val="20"/>
        </w:rPr>
      </w:pPr>
      <w:r w:rsidRPr="00AF6822">
        <w:rPr>
          <w:rFonts w:ascii="Arial Unicode MS" w:hAnsi="Arial Unicode MS" w:cs="新細明體" w:hint="eastAsia"/>
        </w:rPr>
        <w:t>【其他科目】</w:t>
      </w:r>
      <w:r w:rsidRPr="00587C3C">
        <w:rPr>
          <w:rFonts w:ascii="Arial Unicode MS" w:eastAsia="標楷體" w:hAnsi="Arial Unicode MS" w:hint="eastAsia"/>
          <w:b/>
          <w:sz w:val="22"/>
        </w:rPr>
        <w:t>。</w:t>
      </w:r>
      <w:hyperlink r:id="rId15" w:anchor="03財政學測驗題庫" w:history="1">
        <w:r w:rsidRPr="00103709">
          <w:rPr>
            <w:rStyle w:val="a4"/>
            <w:rFonts w:ascii="Arial Unicode MS" w:eastAsia="標楷體" w:hAnsi="Arial Unicode MS" w:hint="eastAsia"/>
            <w:b/>
            <w:sz w:val="22"/>
          </w:rPr>
          <w:t>S-link123</w:t>
        </w:r>
        <w:r w:rsidRPr="00103709">
          <w:rPr>
            <w:rStyle w:val="a4"/>
            <w:rFonts w:ascii="Arial Unicode MS" w:eastAsia="標楷體" w:hAnsi="Arial Unicode MS"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6" w:history="1">
        <w:r>
          <w:rPr>
            <w:rStyle w:val="a4"/>
            <w:rFonts w:ascii="Arial Unicode MS" w:eastAsia="標楷體" w:hAnsi="Arial Unicode MS" w:hint="eastAsia"/>
            <w:shadow/>
            <w:sz w:val="22"/>
            <w:szCs w:val="22"/>
          </w:rPr>
          <w:t>警察</w:t>
        </w:r>
        <w:r>
          <w:rPr>
            <w:rStyle w:val="a4"/>
            <w:rFonts w:ascii="Arial Unicode MS" w:eastAsia="標楷體" w:hAnsi="Arial Unicode MS" w:hint="eastAsia"/>
            <w:shadow/>
            <w:sz w:val="22"/>
            <w:szCs w:val="22"/>
          </w:rPr>
          <w:t>&amp;</w:t>
        </w:r>
        <w:r>
          <w:rPr>
            <w:rStyle w:val="a4"/>
            <w:rFonts w:ascii="Arial Unicode MS" w:eastAsia="標楷體" w:hAnsi="Arial Unicode MS"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7" w:history="1">
        <w:r w:rsidRPr="00FB7235">
          <w:rPr>
            <w:rStyle w:val="a4"/>
            <w:rFonts w:eastAsia="標楷體"/>
            <w:shadow/>
            <w:sz w:val="22"/>
            <w:szCs w:val="22"/>
          </w:rPr>
          <w:t>司法特考</w:t>
        </w:r>
        <w:r w:rsidRPr="00FB7235">
          <w:rPr>
            <w:rStyle w:val="a4"/>
            <w:rFonts w:eastAsia="標楷體" w:hint="eastAsia"/>
            <w:shadow/>
            <w:sz w:val="22"/>
            <w:szCs w:val="22"/>
          </w:rPr>
          <w:t>&amp;</w:t>
        </w:r>
        <w:r w:rsidRPr="00FB7235">
          <w:rPr>
            <w:rStyle w:val="a4"/>
            <w:rFonts w:eastAsia="標楷體" w:hint="eastAsia"/>
            <w:shadow/>
            <w:sz w:val="22"/>
            <w:szCs w:val="22"/>
          </w:rPr>
          <w:t>專技</w:t>
        </w:r>
        <w:r>
          <w:rPr>
            <w:rStyle w:val="a4"/>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8" w:history="1">
        <w:r w:rsidRPr="00BA3026">
          <w:rPr>
            <w:rStyle w:val="a4"/>
            <w:rFonts w:ascii="Arial Unicode MS" w:eastAsia="標楷體" w:hAnsi="Arial Unicode MS" w:hint="eastAsia"/>
            <w:shadow/>
            <w:sz w:val="22"/>
            <w:szCs w:val="22"/>
          </w:rPr>
          <w:t>公務人員考試</w:t>
        </w:r>
      </w:hyperlink>
    </w:p>
    <w:p w:rsidR="00262146" w:rsidRDefault="00262146" w:rsidP="00262146">
      <w:pPr>
        <w:ind w:left="142"/>
        <w:jc w:val="center"/>
        <w:rPr>
          <w:rFonts w:eastAsia="標楷體"/>
          <w:shadow/>
          <w:sz w:val="32"/>
        </w:rPr>
      </w:pPr>
      <w:r w:rsidRPr="00FF5CFB">
        <w:rPr>
          <w:rFonts w:eastAsia="Arial Unicode MS"/>
          <w:shadow/>
          <w:color w:val="333399"/>
          <w:sz w:val="32"/>
          <w:szCs w:val="32"/>
        </w:rPr>
        <w:t>(</w:t>
      </w:r>
      <w:r w:rsidRPr="00FF5CFB">
        <w:rPr>
          <w:rFonts w:ascii="標楷體" w:eastAsia="標楷體" w:cs="標楷體" w:hint="eastAsia"/>
          <w:shadow/>
          <w:color w:val="333399"/>
          <w:sz w:val="32"/>
          <w:szCs w:val="32"/>
        </w:rPr>
        <w:t>答案顯示</w:t>
      </w:r>
      <w:r w:rsidRPr="00FF5CFB">
        <w:rPr>
          <w:rFonts w:eastAsia="Arial Unicode MS"/>
          <w:shadow/>
          <w:color w:val="333399"/>
          <w:sz w:val="32"/>
          <w:szCs w:val="32"/>
        </w:rPr>
        <w:t>)</w:t>
      </w:r>
    </w:p>
    <w:tbl>
      <w:tblPr>
        <w:tblW w:w="10348"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5244"/>
        <w:gridCol w:w="4536"/>
      </w:tblGrid>
      <w:tr w:rsidR="00FB2E5C" w:rsidTr="00E53C80">
        <w:trPr>
          <w:cantSplit/>
          <w:trHeight w:val="310"/>
        </w:trPr>
        <w:tc>
          <w:tcPr>
            <w:tcW w:w="10348" w:type="dxa"/>
            <w:gridSpan w:val="3"/>
            <w:tcBorders>
              <w:top w:val="single" w:sz="4" w:space="0" w:color="C00000"/>
              <w:bottom w:val="nil"/>
            </w:tcBorders>
            <w:shd w:val="clear" w:color="auto" w:fill="FAF0FA"/>
          </w:tcPr>
          <w:p w:rsidR="00FB2E5C" w:rsidRDefault="00133483" w:rsidP="00FE33AD">
            <w:pPr>
              <w:ind w:leftChars="-11" w:left="-22" w:rightChars="92" w:right="184"/>
              <w:jc w:val="center"/>
              <w:rPr>
                <w:rFonts w:ascii="Arial Unicode MS" w:hAnsi="Arial Unicode MS"/>
                <w:bCs/>
                <w:sz w:val="18"/>
                <w:szCs w:val="20"/>
              </w:rPr>
            </w:pPr>
            <w:bookmarkStart w:id="1" w:name="top"/>
            <w:bookmarkEnd w:id="1"/>
            <w:r>
              <w:rPr>
                <w:rFonts w:ascii="Arial Unicode MS" w:hAnsi="Arial Unicode MS" w:cs="新細明體" w:hint="eastAsia"/>
                <w:bCs/>
                <w:sz w:val="18"/>
                <w:szCs w:val="20"/>
                <w:lang w:val="zh-TW"/>
              </w:rPr>
              <w:t>。</w:t>
            </w:r>
            <w:hyperlink w:anchor="_107年(2-50)" w:history="1">
              <w:r w:rsidRPr="00C81B99">
                <w:rPr>
                  <w:rStyle w:val="a4"/>
                  <w:rFonts w:ascii="Arial Unicode MS" w:hAnsi="Arial Unicode MS" w:cs="新細明體" w:hint="eastAsia"/>
                  <w:bCs/>
                  <w:sz w:val="18"/>
                  <w:szCs w:val="20"/>
                </w:rPr>
                <w:t>10</w:t>
              </w:r>
              <w:r>
                <w:rPr>
                  <w:rStyle w:val="a4"/>
                  <w:rFonts w:ascii="Arial Unicode MS" w:hAnsi="Arial Unicode MS" w:cs="新細明體"/>
                  <w:bCs/>
                  <w:sz w:val="18"/>
                  <w:szCs w:val="20"/>
                </w:rPr>
                <w:t>7</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6年(2-50)" w:history="1">
              <w:r w:rsidRPr="00C81B99">
                <w:rPr>
                  <w:rStyle w:val="a4"/>
                  <w:rFonts w:ascii="Arial Unicode MS" w:hAnsi="Arial Unicode MS" w:cs="新細明體" w:hint="eastAsia"/>
                  <w:bCs/>
                  <w:sz w:val="18"/>
                  <w:szCs w:val="20"/>
                </w:rPr>
                <w:t>106</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5年(2-50)" w:history="1">
              <w:r w:rsidRPr="00C81B99">
                <w:rPr>
                  <w:rStyle w:val="a4"/>
                  <w:rFonts w:ascii="Arial Unicode MS" w:hAnsi="Arial Unicode MS" w:cs="新細明體" w:hint="eastAsia"/>
                  <w:bCs/>
                  <w:sz w:val="18"/>
                  <w:szCs w:val="20"/>
                </w:rPr>
                <w:t>105</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4年(1-25)" w:history="1">
              <w:r w:rsidRPr="00C81B99">
                <w:rPr>
                  <w:rStyle w:val="a4"/>
                  <w:rFonts w:ascii="Arial Unicode MS" w:hAnsi="Arial Unicode MS" w:cs="新細明體" w:hint="eastAsia"/>
                  <w:bCs/>
                  <w:sz w:val="18"/>
                  <w:szCs w:val="20"/>
                </w:rPr>
                <w:t>104</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(1-25)</w:t>
            </w:r>
            <w:r>
              <w:rPr>
                <w:rFonts w:ascii="Arial Unicode MS" w:hAnsi="Arial Unicode MS" w:cs="新細明體" w:hint="eastAsia"/>
                <w:bCs/>
                <w:sz w:val="18"/>
                <w:szCs w:val="20"/>
                <w:lang w:val="zh-TW"/>
              </w:rPr>
              <w:t>。</w:t>
            </w:r>
            <w:hyperlink w:anchor="_103年(1-25)" w:history="1">
              <w:r w:rsidRPr="00C81B99">
                <w:rPr>
                  <w:rStyle w:val="a4"/>
                  <w:rFonts w:ascii="Arial Unicode MS" w:hAnsi="Arial Unicode MS" w:cs="新細明體" w:hint="eastAsia"/>
                  <w:bCs/>
                  <w:sz w:val="18"/>
                  <w:szCs w:val="20"/>
                </w:rPr>
                <w:t>103</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(1-25)</w:t>
            </w:r>
            <w:r>
              <w:rPr>
                <w:rFonts w:ascii="Arial Unicode MS" w:hAnsi="Arial Unicode MS" w:cs="新細明體" w:hint="eastAsia"/>
                <w:bCs/>
                <w:sz w:val="18"/>
                <w:szCs w:val="20"/>
                <w:lang w:val="zh-TW"/>
              </w:rPr>
              <w:t>。</w:t>
            </w:r>
            <w:hyperlink w:anchor="_102年(2-50)" w:history="1">
              <w:r w:rsidRPr="00C81B99">
                <w:rPr>
                  <w:rStyle w:val="a4"/>
                  <w:rFonts w:ascii="Arial Unicode MS" w:hAnsi="Arial Unicode MS" w:cs="新細明體" w:hint="eastAsia"/>
                  <w:bCs/>
                  <w:sz w:val="18"/>
                  <w:szCs w:val="20"/>
                </w:rPr>
                <w:t>102</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(1-25)</w:t>
            </w:r>
            <w:r>
              <w:rPr>
                <w:rFonts w:ascii="Arial Unicode MS" w:hAnsi="Arial Unicode MS" w:cs="新細明體" w:hint="eastAsia"/>
                <w:bCs/>
                <w:sz w:val="18"/>
                <w:szCs w:val="20"/>
                <w:lang w:val="zh-TW"/>
              </w:rPr>
              <w:t>。</w:t>
            </w:r>
            <w:hyperlink w:anchor="_101年(1-50)" w:history="1">
              <w:r w:rsidRPr="00C81B99">
                <w:rPr>
                  <w:rStyle w:val="a4"/>
                  <w:rFonts w:ascii="Arial Unicode MS" w:hAnsi="Arial Unicode MS" w:cs="新細明體" w:hint="eastAsia"/>
                  <w:bCs/>
                  <w:sz w:val="18"/>
                  <w:szCs w:val="20"/>
                </w:rPr>
                <w:t>101</w:t>
              </w:r>
              <w:r>
                <w:rPr>
                  <w:rStyle w:val="a4"/>
                  <w:rFonts w:ascii="Arial Unicode MS" w:hAnsi="Arial Unicode MS" w:cs="新細明體" w:hint="eastAsia"/>
                  <w:bCs/>
                  <w:sz w:val="18"/>
                  <w:szCs w:val="20"/>
                  <w:lang w:val="zh-TW"/>
                </w:rPr>
                <w:t>年</w:t>
              </w:r>
            </w:hyperlink>
            <w:r w:rsidRPr="00C81B99">
              <w:rPr>
                <w:rFonts w:ascii="Arial Unicode MS" w:hAnsi="Arial Unicode MS" w:cs="新細明體" w:hint="eastAsia"/>
                <w:bCs/>
                <w:sz w:val="18"/>
                <w:szCs w:val="20"/>
              </w:rPr>
              <w:t>(1-25)</w:t>
            </w:r>
          </w:p>
        </w:tc>
      </w:tr>
      <w:tr w:rsidR="00133483" w:rsidTr="00E65994">
        <w:trPr>
          <w:cantSplit/>
          <w:trHeight w:val="897"/>
        </w:trPr>
        <w:tc>
          <w:tcPr>
            <w:tcW w:w="568" w:type="dxa"/>
            <w:tcBorders>
              <w:top w:val="nil"/>
              <w:bottom w:val="nil"/>
            </w:tcBorders>
            <w:vAlign w:val="center"/>
          </w:tcPr>
          <w:p w:rsidR="00133483" w:rsidRDefault="00133483" w:rsidP="00133483">
            <w:pPr>
              <w:jc w:val="center"/>
              <w:rPr>
                <w:rFonts w:ascii="Arial Unicode MS" w:hAnsi="Arial Unicode MS"/>
                <w:b/>
                <w:bCs/>
                <w:color w:val="990000"/>
                <w:w w:val="120"/>
                <w:sz w:val="18"/>
              </w:rPr>
            </w:pPr>
            <w:bookmarkStart w:id="2" w:name="a01"/>
            <w:bookmarkEnd w:id="2"/>
            <w:r>
              <w:rPr>
                <w:rFonts w:ascii="Arial Unicode MS" w:hAnsi="Arial Unicode MS" w:hint="eastAsia"/>
                <w:color w:val="990000"/>
                <w:sz w:val="18"/>
                <w:szCs w:val="20"/>
              </w:rPr>
              <w:t>（</w:t>
            </w:r>
            <w:r>
              <w:rPr>
                <w:rFonts w:ascii="Arial Unicode MS" w:hAnsi="Arial Unicode MS" w:hint="eastAsia"/>
                <w:color w:val="990000"/>
                <w:sz w:val="18"/>
              </w:rPr>
              <w:t>1</w:t>
            </w:r>
            <w:r>
              <w:rPr>
                <w:rFonts w:ascii="Arial Unicode MS" w:hAnsi="Arial Unicode MS" w:hint="eastAsia"/>
                <w:color w:val="990000"/>
                <w:sz w:val="18"/>
              </w:rPr>
              <w:t>）</w:t>
            </w:r>
          </w:p>
        </w:tc>
        <w:tc>
          <w:tcPr>
            <w:tcW w:w="5244" w:type="dxa"/>
            <w:tcBorders>
              <w:top w:val="nil"/>
              <w:bottom w:val="nil"/>
            </w:tcBorders>
            <w:vAlign w:val="center"/>
          </w:tcPr>
          <w:p w:rsidR="00133483" w:rsidRDefault="00133483" w:rsidP="00133483">
            <w:pPr>
              <w:ind w:left="-30"/>
              <w:jc w:val="both"/>
              <w:rPr>
                <w:rStyle w:val="a4"/>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人員四等考試</w:t>
            </w:r>
            <w:r>
              <w:rPr>
                <w:rFonts w:ascii="新細明體" w:hAnsi="新細明體" w:hint="eastAsia"/>
              </w:rPr>
              <w:t>。</w:t>
            </w:r>
            <w:hyperlink r:id="rId19" w:anchor="a3b9移民行政人員4" w:history="1">
              <w:r>
                <w:rPr>
                  <w:rStyle w:val="a4"/>
                  <w:rFonts w:ascii="Arial Unicode MS" w:hAnsi="Arial Unicode MS" w:hint="eastAsia"/>
                  <w:szCs w:val="20"/>
                </w:rPr>
                <w:t>移民行政</w:t>
              </w:r>
            </w:hyperlink>
            <w:r w:rsidRPr="0010676C">
              <w:rPr>
                <w:rFonts w:ascii="Arial Unicode MS" w:hAnsi="Arial Unicode MS" w:hint="eastAsia"/>
                <w:color w:val="FFFFFF"/>
                <w:sz w:val="18"/>
              </w:rPr>
              <w:t>*</w:t>
            </w:r>
          </w:p>
          <w:p w:rsidR="00133483" w:rsidRDefault="00133483" w:rsidP="00133483">
            <w:pPr>
              <w:ind w:left="-30"/>
              <w:jc w:val="both"/>
              <w:rPr>
                <w:rFonts w:ascii="Arial Unicode MS" w:hAnsi="Arial Unicode MS"/>
                <w:color w:val="5F5F5F"/>
                <w:sz w:val="18"/>
              </w:rPr>
            </w:pPr>
            <w:r>
              <w:rPr>
                <w:rFonts w:ascii="Arial Unicode MS" w:hAnsi="Arial Unicode MS" w:hint="eastAsia"/>
                <w:color w:val="5F5F5F"/>
                <w:sz w:val="18"/>
              </w:rPr>
              <w:t>〈</w:t>
            </w:r>
            <w:r w:rsidRPr="00AB3F45">
              <w:rPr>
                <w:rFonts w:ascii="Arial Unicode MS" w:hAnsi="Arial Unicode MS" w:hint="eastAsia"/>
                <w:color w:val="5F5F5F"/>
                <w:sz w:val="18"/>
              </w:rPr>
              <w:t>國境執法概要與刑事法概要（包括刑法概要與刑事訴訟法概要）</w:t>
            </w:r>
            <w:r>
              <w:rPr>
                <w:rFonts w:ascii="Arial Unicode MS" w:hAnsi="Arial Unicode MS" w:hint="eastAsia"/>
                <w:color w:val="5F5F5F"/>
                <w:sz w:val="18"/>
              </w:rPr>
              <w:t>〉</w:t>
            </w:r>
          </w:p>
          <w:p w:rsidR="00133483" w:rsidRPr="00AB3F45" w:rsidRDefault="00133483" w:rsidP="00133483">
            <w:pPr>
              <w:ind w:left="-30"/>
              <w:jc w:val="both"/>
              <w:rPr>
                <w:rFonts w:ascii="Arial Unicode MS" w:hAnsi="Arial Unicode MS"/>
                <w:color w:val="5F5F5F"/>
                <w:sz w:val="18"/>
              </w:rPr>
            </w:pPr>
            <w:r>
              <w:rPr>
                <w:rFonts w:ascii="Arial Unicode MS" w:hAnsi="Arial Unicode MS" w:hint="eastAsia"/>
                <w:color w:val="5F5F5F"/>
                <w:sz w:val="18"/>
                <w:szCs w:val="20"/>
              </w:rPr>
              <w:t>〈</w:t>
            </w:r>
            <w:r>
              <w:rPr>
                <w:rFonts w:ascii="Arial Unicode MS" w:hAnsi="Arial Unicode MS" w:hint="eastAsia"/>
                <w:color w:val="5F5F5F"/>
                <w:sz w:val="18"/>
                <w:szCs w:val="20"/>
              </w:rPr>
              <w:t>104</w:t>
            </w:r>
            <w:r>
              <w:rPr>
                <w:rFonts w:ascii="Arial Unicode MS" w:hAnsi="Arial Unicode MS" w:hint="eastAsia"/>
                <w:color w:val="5F5F5F"/>
                <w:sz w:val="18"/>
                <w:szCs w:val="20"/>
                <w:lang w:eastAsia="zh-HK"/>
              </w:rPr>
              <w:t>-101</w:t>
            </w:r>
            <w:r>
              <w:rPr>
                <w:rFonts w:ascii="Arial Unicode MS" w:hAnsi="Arial Unicode MS" w:hint="eastAsia"/>
                <w:color w:val="5F5F5F"/>
                <w:sz w:val="18"/>
                <w:szCs w:val="20"/>
                <w:lang w:eastAsia="zh-HK"/>
              </w:rPr>
              <w:t>年</w:t>
            </w:r>
            <w:r w:rsidRPr="00B35B32">
              <w:rPr>
                <w:rFonts w:ascii="Arial Unicode MS" w:hAnsi="Arial Unicode MS" w:hint="eastAsia"/>
                <w:color w:val="5F5F5F"/>
                <w:sz w:val="18"/>
              </w:rPr>
              <w:t>國土安全與國境執法概要</w:t>
            </w:r>
            <w:r>
              <w:rPr>
                <w:rFonts w:ascii="Arial Unicode MS" w:hAnsi="Arial Unicode MS" w:hint="eastAsia"/>
                <w:color w:val="5F5F5F"/>
                <w:sz w:val="18"/>
              </w:rPr>
              <w:t>〉</w:t>
            </w:r>
          </w:p>
        </w:tc>
        <w:tc>
          <w:tcPr>
            <w:tcW w:w="4536" w:type="dxa"/>
            <w:tcBorders>
              <w:top w:val="nil"/>
              <w:bottom w:val="nil"/>
            </w:tcBorders>
            <w:vAlign w:val="center"/>
          </w:tcPr>
          <w:p w:rsidR="00133483" w:rsidRDefault="00133483" w:rsidP="00133483">
            <w:pPr>
              <w:rPr>
                <w:rStyle w:val="a4"/>
                <w:rFonts w:ascii="Arial Unicode MS" w:hAnsi="Arial Unicode MS"/>
                <w:bCs/>
                <w:szCs w:val="20"/>
              </w:rPr>
            </w:pPr>
            <w:r>
              <w:rPr>
                <w:rStyle w:val="Hyperlink858D7CFB-ED40-4347-BF05-701D383B685F"/>
                <w:rFonts w:ascii="Arial Unicode MS" w:hAnsi="Arial Unicode MS"/>
                <w:bCs/>
                <w:color w:val="auto"/>
                <w:szCs w:val="20"/>
                <w:u w:val="none"/>
              </w:rPr>
              <w:t>。</w:t>
            </w:r>
            <w:r>
              <w:rPr>
                <w:rStyle w:val="a4"/>
                <w:rFonts w:ascii="Arial Unicode MS" w:hAnsi="Arial Unicode MS"/>
                <w:bCs/>
                <w:szCs w:val="20"/>
              </w:rPr>
              <w:fldChar w:fldCharType="begin"/>
            </w:r>
            <w:r>
              <w:rPr>
                <w:rStyle w:val="a4"/>
                <w:rFonts w:ascii="Arial Unicode MS" w:hAnsi="Arial Unicode MS"/>
                <w:bCs/>
                <w:szCs w:val="20"/>
              </w:rPr>
              <w:instrText>HYPERLINK  \l "_10702</w:instrText>
            </w:r>
            <w:r>
              <w:rPr>
                <w:rStyle w:val="a4"/>
                <w:rFonts w:ascii="Arial Unicode MS" w:hAnsi="Arial Unicode MS"/>
                <w:bCs/>
                <w:szCs w:val="20"/>
              </w:rPr>
              <w:instrText>。</w:instrText>
            </w:r>
            <w:r>
              <w:rPr>
                <w:rStyle w:val="a4"/>
                <w:rFonts w:ascii="Arial Unicode MS" w:hAnsi="Arial Unicode MS"/>
                <w:bCs/>
                <w:szCs w:val="20"/>
              </w:rPr>
              <w:instrText>a</w:instrText>
            </w:r>
            <w:r>
              <w:rPr>
                <w:rStyle w:val="a4"/>
                <w:rFonts w:ascii="Arial Unicode MS" w:hAnsi="Arial Unicode MS"/>
                <w:bCs/>
                <w:szCs w:val="20"/>
              </w:rPr>
              <w:instrText>（</w:instrText>
            </w:r>
            <w:r>
              <w:rPr>
                <w:rStyle w:val="a4"/>
                <w:rFonts w:ascii="Arial Unicode MS" w:hAnsi="Arial Unicode MS"/>
                <w:bCs/>
                <w:szCs w:val="20"/>
              </w:rPr>
              <w:instrText>1</w:instrText>
            </w:r>
            <w:r>
              <w:rPr>
                <w:rStyle w:val="a4"/>
                <w:rFonts w:ascii="Arial Unicode MS" w:hAnsi="Arial Unicode MS"/>
                <w:bCs/>
                <w:szCs w:val="20"/>
              </w:rPr>
              <w:instrText>）</w:instrText>
            </w:r>
            <w:r>
              <w:rPr>
                <w:rStyle w:val="a4"/>
                <w:rFonts w:ascii="Arial Unicode MS" w:hAnsi="Arial Unicode MS"/>
                <w:bCs/>
                <w:szCs w:val="20"/>
              </w:rPr>
              <w:instrText>107</w:instrText>
            </w:r>
            <w:r>
              <w:rPr>
                <w:rStyle w:val="a4"/>
                <w:rFonts w:ascii="Arial Unicode MS" w:hAnsi="Arial Unicode MS"/>
                <w:bCs/>
                <w:szCs w:val="20"/>
              </w:rPr>
              <w:instrText>年公務人員特種考試移民行政人員四等考試。移民</w:instrText>
            </w:r>
            <w:r>
              <w:rPr>
                <w:rStyle w:val="a4"/>
                <w:rFonts w:ascii="Arial Unicode MS" w:hAnsi="Arial Unicode MS"/>
                <w:bCs/>
                <w:szCs w:val="20"/>
              </w:rPr>
              <w:instrText>"</w:instrText>
            </w:r>
            <w:r>
              <w:rPr>
                <w:rStyle w:val="a4"/>
                <w:rFonts w:ascii="Arial Unicode MS" w:hAnsi="Arial Unicode MS"/>
                <w:bCs/>
                <w:szCs w:val="20"/>
              </w:rPr>
            </w:r>
            <w:r>
              <w:rPr>
                <w:rStyle w:val="a4"/>
                <w:rFonts w:ascii="Arial Unicode MS" w:hAnsi="Arial Unicode MS"/>
                <w:bCs/>
                <w:szCs w:val="20"/>
              </w:rPr>
              <w:fldChar w:fldCharType="separate"/>
            </w:r>
            <w:r>
              <w:rPr>
                <w:rStyle w:val="a4"/>
                <w:rFonts w:ascii="Arial Unicode MS" w:hAnsi="Arial Unicode MS" w:hint="eastAsia"/>
                <w:bCs/>
                <w:szCs w:val="20"/>
              </w:rPr>
              <w:t>107</w:t>
            </w:r>
            <w:r>
              <w:rPr>
                <w:rStyle w:val="a4"/>
                <w:rFonts w:ascii="Arial Unicode MS" w:hAnsi="Arial Unicode MS" w:hint="eastAsia"/>
                <w:bCs/>
                <w:szCs w:val="20"/>
              </w:rPr>
              <w:t>年</w:t>
            </w:r>
            <w:r>
              <w:rPr>
                <w:rStyle w:val="a4"/>
                <w:rFonts w:ascii="Arial Unicode MS" w:hAnsi="Arial Unicode MS"/>
                <w:bCs/>
                <w:szCs w:val="20"/>
              </w:rPr>
              <w:fldChar w:fldCharType="end"/>
            </w:r>
            <w:r>
              <w:rPr>
                <w:rStyle w:val="Hyperlink858D7CFB-ED40-4347-BF05-701D383B685F"/>
                <w:rFonts w:ascii="Arial Unicode MS" w:hAnsi="Arial Unicode MS"/>
                <w:bCs/>
                <w:color w:val="auto"/>
                <w:szCs w:val="20"/>
                <w:u w:val="none"/>
              </w:rPr>
              <w:t>。</w:t>
            </w:r>
            <w:hyperlink w:anchor="a106b02"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1。（1）105年公務人員特種考試移民行政人員四等考試。移民行"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10676C">
              <w:rPr>
                <w:rFonts w:ascii="Arial Unicode MS" w:hAnsi="Arial Unicode MS" w:hint="eastAsia"/>
                <w:color w:val="FFFFFF"/>
                <w:sz w:val="18"/>
              </w:rPr>
              <w:t>*</w:t>
            </w:r>
          </w:p>
          <w:p w:rsidR="00133483" w:rsidRDefault="00133483" w:rsidP="0013348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0401。（1）104年公務人員特種考試移民行政人員四等考試。移民行"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1。（1）103年公務人員特種考試移民行政人員三等考試。移民行"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102年公務人員特種考試移民行政人員三等考試‧移民行政"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101年公務人員特種考試移民行政人員三等考試‧移民行政" w:history="1">
              <w:r>
                <w:rPr>
                  <w:rStyle w:val="a4"/>
                  <w:rFonts w:ascii="Arial Unicode MS" w:hAnsi="Arial Unicode MS" w:hint="eastAsia"/>
                  <w:bCs/>
                  <w:szCs w:val="20"/>
                </w:rPr>
                <w:t>101</w:t>
              </w:r>
              <w:r>
                <w:rPr>
                  <w:rStyle w:val="a4"/>
                  <w:rFonts w:ascii="Arial Unicode MS" w:hAnsi="Arial Unicode MS" w:hint="eastAsia"/>
                  <w:bCs/>
                  <w:szCs w:val="20"/>
                </w:rPr>
                <w:t>年</w:t>
              </w:r>
            </w:hyperlink>
          </w:p>
        </w:tc>
      </w:tr>
      <w:tr w:rsidR="00133483" w:rsidTr="00E65994">
        <w:trPr>
          <w:cantSplit/>
          <w:trHeight w:val="897"/>
        </w:trPr>
        <w:tc>
          <w:tcPr>
            <w:tcW w:w="568" w:type="dxa"/>
            <w:tcBorders>
              <w:top w:val="nil"/>
              <w:bottom w:val="single" w:sz="4" w:space="0" w:color="C00000"/>
            </w:tcBorders>
            <w:shd w:val="clear" w:color="auto" w:fill="F3F3F3"/>
            <w:vAlign w:val="center"/>
          </w:tcPr>
          <w:p w:rsidR="00133483" w:rsidRDefault="00133483" w:rsidP="00133483">
            <w:pPr>
              <w:jc w:val="center"/>
              <w:rPr>
                <w:rFonts w:ascii="Arial Unicode MS" w:hAnsi="Arial Unicode MS"/>
                <w:b/>
                <w:bCs/>
                <w:color w:val="990000"/>
                <w:w w:val="12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5244" w:type="dxa"/>
            <w:tcBorders>
              <w:top w:val="nil"/>
              <w:bottom w:val="single" w:sz="4" w:space="0" w:color="C00000"/>
            </w:tcBorders>
            <w:shd w:val="clear" w:color="auto" w:fill="F3F3F3"/>
            <w:vAlign w:val="center"/>
          </w:tcPr>
          <w:p w:rsidR="00133483" w:rsidRDefault="00133483" w:rsidP="00133483">
            <w:pPr>
              <w:ind w:left="-30"/>
              <w:jc w:val="both"/>
              <w:rPr>
                <w:rStyle w:val="a4"/>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w:t>
            </w:r>
            <w:r w:rsidRPr="00061EAE">
              <w:rPr>
                <w:rFonts w:ascii="Arial Unicode MS" w:hAnsi="Arial Unicode MS" w:hint="eastAsia"/>
                <w:szCs w:val="20"/>
              </w:rPr>
              <w:t>三</w:t>
            </w:r>
            <w:r>
              <w:rPr>
                <w:rFonts w:ascii="Arial Unicode MS" w:hAnsi="Arial Unicode MS" w:hint="eastAsia"/>
                <w:szCs w:val="20"/>
              </w:rPr>
              <w:t>等考試</w:t>
            </w:r>
            <w:r>
              <w:rPr>
                <w:rFonts w:ascii="新細明體" w:hAnsi="新細明體" w:hint="eastAsia"/>
              </w:rPr>
              <w:t>。</w:t>
            </w:r>
            <w:hyperlink r:id="rId20" w:anchor="a3b9移民行政人員3" w:history="1">
              <w:r>
                <w:rPr>
                  <w:rStyle w:val="a4"/>
                  <w:rFonts w:ascii="Arial Unicode MS" w:hAnsi="Arial Unicode MS" w:hint="eastAsia"/>
                  <w:szCs w:val="20"/>
                </w:rPr>
                <w:t>移民行政</w:t>
              </w:r>
            </w:hyperlink>
            <w:r w:rsidRPr="0010676C">
              <w:rPr>
                <w:rFonts w:ascii="Arial Unicode MS" w:hAnsi="Arial Unicode MS" w:hint="eastAsia"/>
                <w:color w:val="FFFFFF"/>
                <w:sz w:val="18"/>
              </w:rPr>
              <w:t>*</w:t>
            </w:r>
          </w:p>
          <w:p w:rsidR="00133483" w:rsidRPr="00061EAE" w:rsidRDefault="00133483" w:rsidP="00133483">
            <w:pPr>
              <w:ind w:left="-30"/>
              <w:jc w:val="both"/>
              <w:rPr>
                <w:rFonts w:ascii="Arial Unicode MS" w:hAnsi="Arial Unicode MS"/>
                <w:color w:val="5F5F5F"/>
                <w:sz w:val="18"/>
              </w:rPr>
            </w:pPr>
            <w:r>
              <w:rPr>
                <w:rFonts w:ascii="Arial Unicode MS" w:hAnsi="Arial Unicode MS" w:hint="eastAsia"/>
                <w:color w:val="5F5F5F"/>
                <w:sz w:val="18"/>
              </w:rPr>
              <w:t>〈</w:t>
            </w:r>
            <w:r w:rsidRPr="00061EAE">
              <w:rPr>
                <w:rFonts w:ascii="Arial Unicode MS" w:hAnsi="Arial Unicode MS" w:hint="eastAsia"/>
                <w:color w:val="5F5F5F"/>
                <w:sz w:val="18"/>
              </w:rPr>
              <w:t>國境執法與刑事法（包括刑法與刑事訴訟法）</w:t>
            </w:r>
            <w:r>
              <w:rPr>
                <w:rFonts w:ascii="Arial Unicode MS" w:hAnsi="Arial Unicode MS" w:hint="eastAsia"/>
                <w:color w:val="5F5F5F"/>
                <w:sz w:val="18"/>
              </w:rPr>
              <w:t>〉</w:t>
            </w:r>
          </w:p>
        </w:tc>
        <w:tc>
          <w:tcPr>
            <w:tcW w:w="4536" w:type="dxa"/>
            <w:tcBorders>
              <w:top w:val="nil"/>
              <w:bottom w:val="single" w:sz="4" w:space="0" w:color="C00000"/>
            </w:tcBorders>
            <w:shd w:val="clear" w:color="auto" w:fill="F3F3F3"/>
            <w:vAlign w:val="center"/>
          </w:tcPr>
          <w:p w:rsidR="00133483" w:rsidRDefault="00133483" w:rsidP="00133483">
            <w:pPr>
              <w:rPr>
                <w:rFonts w:ascii="Arial Unicode MS" w:hAnsi="Arial Unicode MS"/>
                <w:szCs w:val="20"/>
              </w:rPr>
            </w:pPr>
            <w:r>
              <w:rPr>
                <w:rStyle w:val="Hyperlink858D7CFB-ED40-4347-BF05-701D383B685F"/>
                <w:rFonts w:ascii="Arial Unicode MS" w:hAnsi="Arial Unicode MS"/>
                <w:bCs/>
                <w:color w:val="auto"/>
                <w:szCs w:val="20"/>
                <w:u w:val="none"/>
              </w:rPr>
              <w:t>。</w:t>
            </w:r>
            <w:r>
              <w:rPr>
                <w:rStyle w:val="a4"/>
                <w:rFonts w:ascii="Arial Unicode MS" w:hAnsi="Arial Unicode MS"/>
                <w:bCs/>
                <w:szCs w:val="20"/>
              </w:rPr>
              <w:fldChar w:fldCharType="begin"/>
            </w:r>
            <w:r>
              <w:rPr>
                <w:rStyle w:val="a4"/>
                <w:rFonts w:ascii="Arial Unicode MS" w:hAnsi="Arial Unicode MS"/>
                <w:bCs/>
                <w:szCs w:val="20"/>
              </w:rPr>
              <w:instrText>HYPERLINK  \l "_10701</w:instrText>
            </w:r>
            <w:r>
              <w:rPr>
                <w:rStyle w:val="a4"/>
                <w:rFonts w:ascii="Arial Unicode MS" w:hAnsi="Arial Unicode MS"/>
                <w:bCs/>
                <w:szCs w:val="20"/>
              </w:rPr>
              <w:instrText>。</w:instrText>
            </w:r>
            <w:r>
              <w:rPr>
                <w:rStyle w:val="a4"/>
                <w:rFonts w:ascii="Arial Unicode MS" w:hAnsi="Arial Unicode MS"/>
                <w:bCs/>
                <w:szCs w:val="20"/>
              </w:rPr>
              <w:instrText>a</w:instrText>
            </w:r>
            <w:r>
              <w:rPr>
                <w:rStyle w:val="a4"/>
                <w:rFonts w:ascii="Arial Unicode MS" w:hAnsi="Arial Unicode MS"/>
                <w:bCs/>
                <w:szCs w:val="20"/>
              </w:rPr>
              <w:instrText>（</w:instrText>
            </w:r>
            <w:r>
              <w:rPr>
                <w:rStyle w:val="a4"/>
                <w:rFonts w:ascii="Arial Unicode MS" w:hAnsi="Arial Unicode MS"/>
                <w:bCs/>
                <w:szCs w:val="20"/>
              </w:rPr>
              <w:instrText>2</w:instrText>
            </w:r>
            <w:r>
              <w:rPr>
                <w:rStyle w:val="a4"/>
                <w:rFonts w:ascii="Arial Unicode MS" w:hAnsi="Arial Unicode MS"/>
                <w:bCs/>
                <w:szCs w:val="20"/>
              </w:rPr>
              <w:instrText>）</w:instrText>
            </w:r>
            <w:r>
              <w:rPr>
                <w:rStyle w:val="a4"/>
                <w:rFonts w:ascii="Arial Unicode MS" w:hAnsi="Arial Unicode MS"/>
                <w:bCs/>
                <w:szCs w:val="20"/>
              </w:rPr>
              <w:instrText>107</w:instrText>
            </w:r>
            <w:r>
              <w:rPr>
                <w:rStyle w:val="a4"/>
                <w:rFonts w:ascii="Arial Unicode MS" w:hAnsi="Arial Unicode MS"/>
                <w:bCs/>
                <w:szCs w:val="20"/>
              </w:rPr>
              <w:instrText>年公務人員特種考試移民行政人員三等考試。移民</w:instrText>
            </w:r>
            <w:r>
              <w:rPr>
                <w:rStyle w:val="a4"/>
                <w:rFonts w:ascii="Arial Unicode MS" w:hAnsi="Arial Unicode MS"/>
                <w:bCs/>
                <w:szCs w:val="20"/>
              </w:rPr>
              <w:instrText>"</w:instrText>
            </w:r>
            <w:r>
              <w:rPr>
                <w:rStyle w:val="a4"/>
                <w:rFonts w:ascii="Arial Unicode MS" w:hAnsi="Arial Unicode MS"/>
                <w:bCs/>
                <w:szCs w:val="20"/>
              </w:rPr>
            </w:r>
            <w:r>
              <w:rPr>
                <w:rStyle w:val="a4"/>
                <w:rFonts w:ascii="Arial Unicode MS" w:hAnsi="Arial Unicode MS"/>
                <w:bCs/>
                <w:szCs w:val="20"/>
              </w:rPr>
              <w:fldChar w:fldCharType="separate"/>
            </w:r>
            <w:r>
              <w:rPr>
                <w:rStyle w:val="a4"/>
                <w:rFonts w:ascii="Arial Unicode MS" w:hAnsi="Arial Unicode MS" w:hint="eastAsia"/>
                <w:bCs/>
                <w:szCs w:val="20"/>
              </w:rPr>
              <w:t>107</w:t>
            </w:r>
            <w:r>
              <w:rPr>
                <w:rStyle w:val="a4"/>
                <w:rFonts w:ascii="Arial Unicode MS" w:hAnsi="Arial Unicode MS" w:hint="eastAsia"/>
                <w:bCs/>
                <w:szCs w:val="20"/>
              </w:rPr>
              <w:t>年</w:t>
            </w:r>
            <w:r>
              <w:rPr>
                <w:rStyle w:val="a4"/>
                <w:rFonts w:ascii="Arial Unicode MS" w:hAnsi="Arial Unicode MS"/>
                <w:bCs/>
                <w:szCs w:val="20"/>
              </w:rPr>
              <w:fldChar w:fldCharType="end"/>
            </w:r>
            <w:r>
              <w:rPr>
                <w:rStyle w:val="Hyperlink858D7CFB-ED40-4347-BF05-701D383B685F"/>
                <w:rFonts w:ascii="Arial Unicode MS" w:hAnsi="Arial Unicode MS"/>
                <w:bCs/>
                <w:color w:val="auto"/>
                <w:szCs w:val="20"/>
                <w:u w:val="none"/>
              </w:rPr>
              <w:t>。</w:t>
            </w:r>
            <w:hyperlink w:anchor="_10601。a（2）106年公務人員特種考試移民行政人員三等考試。移民"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2。（2）105年公務人員特種考試移民行政人員三等考試。移民行" w:history="1">
              <w:r>
                <w:rPr>
                  <w:rStyle w:val="a4"/>
                  <w:rFonts w:ascii="Arial Unicode MS" w:hAnsi="Arial Unicode MS" w:hint="eastAsia"/>
                  <w:bCs/>
                  <w:szCs w:val="20"/>
                </w:rPr>
                <w:t>105</w:t>
              </w:r>
              <w:r>
                <w:rPr>
                  <w:rStyle w:val="a4"/>
                  <w:rFonts w:ascii="Arial Unicode MS" w:hAnsi="Arial Unicode MS" w:hint="eastAsia"/>
                  <w:bCs/>
                  <w:szCs w:val="20"/>
                </w:rPr>
                <w:t>年</w:t>
              </w:r>
            </w:hyperlink>
          </w:p>
        </w:tc>
      </w:tr>
    </w:tbl>
    <w:p w:rsidR="00061EAE" w:rsidRPr="00061EAE" w:rsidRDefault="00061EAE" w:rsidP="00061EAE">
      <w:bookmarkStart w:id="4" w:name="_101年(2-50)"/>
      <w:bookmarkStart w:id="5" w:name="_104年(1-25)"/>
      <w:bookmarkEnd w:id="4"/>
      <w:bookmarkEnd w:id="5"/>
    </w:p>
    <w:p w:rsidR="00061EAE" w:rsidRDefault="00061EAE" w:rsidP="0002378F">
      <w:pPr>
        <w:pStyle w:val="1"/>
        <w:tabs>
          <w:tab w:val="left" w:pos="7887"/>
        </w:tabs>
      </w:pPr>
      <w:bookmarkStart w:id="6" w:name="_105年(2-50)"/>
      <w:bookmarkEnd w:id="6"/>
      <w:r>
        <w:rPr>
          <w:rFonts w:hint="eastAsia"/>
        </w:rPr>
        <w:t>105</w:t>
      </w:r>
      <w:r>
        <w:rPr>
          <w:rFonts w:hint="eastAsia"/>
        </w:rPr>
        <w:t>年</w:t>
      </w:r>
      <w:r>
        <w:rPr>
          <w:rFonts w:hint="eastAsia"/>
        </w:rPr>
        <w:t>(2-</w:t>
      </w:r>
      <w:r w:rsidR="00FE33AD">
        <w:rPr>
          <w:rFonts w:hint="eastAsia"/>
        </w:rPr>
        <w:t>50</w:t>
      </w:r>
      <w:r>
        <w:rPr>
          <w:rFonts w:hint="eastAsia"/>
        </w:rPr>
        <w:t>)</w:t>
      </w:r>
    </w:p>
    <w:p w:rsidR="00061EAE" w:rsidRDefault="00061EAE" w:rsidP="00061EAE">
      <w:pPr>
        <w:pStyle w:val="2"/>
      </w:pPr>
      <w:bookmarkStart w:id="7" w:name="a105b01"/>
      <w:bookmarkStart w:id="8" w:name="_10501。（1）105年公務人員特種考試移民行政人員四等考試。移民行"/>
      <w:bookmarkEnd w:id="7"/>
      <w:bookmarkEnd w:id="8"/>
      <w:r>
        <w:t>10</w:t>
      </w:r>
      <w:r>
        <w:rPr>
          <w:rFonts w:hint="eastAsia"/>
        </w:rPr>
        <w:t>501</w:t>
      </w:r>
      <w:r>
        <w:rPr>
          <w:rFonts w:hint="eastAsia"/>
        </w:rPr>
        <w:t>。（</w:t>
      </w:r>
      <w:r>
        <w:rPr>
          <w:rFonts w:hint="eastAsia"/>
        </w:rPr>
        <w:t>1</w:t>
      </w:r>
      <w:r>
        <w:rPr>
          <w:rFonts w:hint="eastAsia"/>
        </w:rPr>
        <w:t>）</w:t>
      </w:r>
      <w:r>
        <w:t>10</w:t>
      </w:r>
      <w:r>
        <w:rPr>
          <w:rFonts w:hint="eastAsia"/>
        </w:rPr>
        <w:t>5</w:t>
      </w:r>
      <w:r>
        <w:t>年</w:t>
      </w:r>
      <w:r>
        <w:rPr>
          <w:rFonts w:hint="eastAsia"/>
        </w:rPr>
        <w:t>公務人員特種考試移民行政人員</w:t>
      </w:r>
      <w:r w:rsidRPr="007744A0">
        <w:rPr>
          <w:rFonts w:hint="eastAsia"/>
        </w:rPr>
        <w:t>四</w:t>
      </w:r>
      <w:r>
        <w:rPr>
          <w:rFonts w:hint="eastAsia"/>
        </w:rPr>
        <w:t>等考試。移民行政</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105</w:t>
      </w:r>
      <w:r w:rsidRPr="003050D8">
        <w:rPr>
          <w:rFonts w:ascii="Arial Unicode MS" w:hAnsi="Arial Unicode MS" w:hint="eastAsia"/>
        </w:rPr>
        <w:t>年公務人員特種考試移民行政人員考試試題</w:t>
      </w:r>
      <w:r w:rsidRPr="003050D8">
        <w:rPr>
          <w:rFonts w:ascii="Arial Unicode MS" w:hAnsi="Arial Unicode MS" w:hint="eastAsia"/>
        </w:rPr>
        <w:t xml:space="preserve">90140 </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【考試別】移民行政人員【等別】四等考試【類科組】移民行政【科目】國境執法概要與刑事法概要</w:t>
      </w:r>
      <w:r w:rsidR="00B212BF" w:rsidRPr="003050D8">
        <w:rPr>
          <w:rFonts w:ascii="Arial Unicode MS" w:hAnsi="Arial Unicode MS" w:hint="eastAsia"/>
        </w:rPr>
        <w:t>（包括</w:t>
      </w:r>
      <w:hyperlink r:id="rId21" w:history="1">
        <w:r w:rsidR="00B212BF" w:rsidRPr="0035385F">
          <w:rPr>
            <w:rStyle w:val="a4"/>
            <w:rFonts w:ascii="Arial Unicode MS" w:hAnsi="Arial Unicode MS" w:hint="eastAsia"/>
          </w:rPr>
          <w:t>刑法</w:t>
        </w:r>
      </w:hyperlink>
      <w:r w:rsidR="00B212BF" w:rsidRPr="003050D8">
        <w:rPr>
          <w:rFonts w:ascii="Arial Unicode MS" w:hAnsi="Arial Unicode MS" w:hint="eastAsia"/>
        </w:rPr>
        <w:t>概要與</w:t>
      </w:r>
      <w:hyperlink r:id="rId22" w:history="1">
        <w:r w:rsidR="00B212BF" w:rsidRPr="0035385F">
          <w:rPr>
            <w:rStyle w:val="a4"/>
            <w:rFonts w:ascii="Arial Unicode MS" w:hAnsi="Arial Unicode MS" w:hint="eastAsia"/>
          </w:rPr>
          <w:t>刑事訴訟法</w:t>
        </w:r>
      </w:hyperlink>
      <w:r w:rsidR="00B212BF" w:rsidRPr="003050D8">
        <w:rPr>
          <w:rFonts w:ascii="Arial Unicode MS" w:hAnsi="Arial Unicode MS" w:hint="eastAsia"/>
        </w:rPr>
        <w:t>概要）</w:t>
      </w:r>
      <w:r w:rsidRPr="003050D8">
        <w:rPr>
          <w:rFonts w:ascii="Arial Unicode MS" w:hAnsi="Arial Unicode MS" w:hint="eastAsia"/>
        </w:rPr>
        <w:t>【考試時間】</w:t>
      </w:r>
      <w:r w:rsidRPr="003050D8">
        <w:rPr>
          <w:rFonts w:ascii="Arial Unicode MS" w:hAnsi="Arial Unicode MS" w:hint="eastAsia"/>
        </w:rPr>
        <w:t>1</w:t>
      </w:r>
      <w:r w:rsidRPr="003050D8">
        <w:rPr>
          <w:rFonts w:ascii="Arial Unicode MS" w:hAnsi="Arial Unicode MS" w:hint="eastAsia"/>
        </w:rPr>
        <w:t>小時</w:t>
      </w:r>
      <w:r w:rsidRPr="003050D8">
        <w:rPr>
          <w:rFonts w:ascii="Arial Unicode MS" w:hAnsi="Arial Unicode MS" w:hint="eastAsia"/>
        </w:rPr>
        <w:t>30</w:t>
      </w:r>
      <w:r w:rsidRPr="003050D8">
        <w:rPr>
          <w:rFonts w:ascii="Arial Unicode MS" w:hAnsi="Arial Unicode MS" w:hint="eastAsia"/>
        </w:rPr>
        <w:t>分</w:t>
      </w:r>
      <w:r w:rsidR="00FE33AD">
        <w:rPr>
          <w:rFonts w:ascii="Arial Unicode MS" w:hAnsi="Arial Unicode MS" w:hint="eastAsia"/>
        </w:rPr>
        <w:t>【註】</w:t>
      </w:r>
      <w:r w:rsidR="00FE33AD">
        <w:rPr>
          <w:rFonts w:hint="eastAsia"/>
          <w:szCs w:val="20"/>
        </w:rPr>
        <w:t>本試題共分兩部分，第一部分甲、為</w:t>
      </w:r>
      <w:hyperlink r:id="rId23" w:anchor="a105b02" w:history="1">
        <w:r w:rsidR="00FE33AD">
          <w:rPr>
            <w:rStyle w:val="a4"/>
            <w:rFonts w:hint="eastAsia"/>
            <w:szCs w:val="20"/>
          </w:rPr>
          <w:t>申論題</w:t>
        </w:r>
      </w:hyperlink>
      <w:r w:rsidR="00FE33AD">
        <w:rPr>
          <w:rFonts w:hint="eastAsia"/>
          <w:szCs w:val="20"/>
        </w:rPr>
        <w:t>，第二部分乙、為單一</w:t>
      </w:r>
      <w:r w:rsidR="00FE33AD">
        <w:rPr>
          <w:rFonts w:ascii="新細明體" w:hint="eastAsia"/>
          <w:szCs w:val="20"/>
        </w:rPr>
        <w:t>選擇題</w:t>
      </w:r>
      <w:r w:rsidR="00FE33AD">
        <w:rPr>
          <w:rFonts w:hint="eastAsia"/>
          <w:szCs w:val="20"/>
        </w:rPr>
        <w:t>。</w:t>
      </w:r>
    </w:p>
    <w:p w:rsidR="00AB3F45" w:rsidRDefault="00AB3F45" w:rsidP="00AB3F45">
      <w:pPr>
        <w:ind w:left="142"/>
        <w:jc w:val="both"/>
        <w:rPr>
          <w:rFonts w:ascii="Arial Unicode MS" w:hAnsi="Arial Unicode MS"/>
        </w:rPr>
      </w:pPr>
    </w:p>
    <w:p w:rsidR="00AB3F45" w:rsidRPr="003050D8" w:rsidRDefault="00AB3F45" w:rsidP="00AB3F45">
      <w:pPr>
        <w:ind w:left="142"/>
        <w:jc w:val="both"/>
        <w:rPr>
          <w:rFonts w:ascii="Arial Unicode MS" w:hAnsi="Arial Unicode MS"/>
        </w:rPr>
      </w:pPr>
      <w:r w:rsidRPr="003050D8">
        <w:rPr>
          <w:rFonts w:ascii="Arial Unicode MS" w:hAnsi="Arial Unicode MS" w:hint="eastAsia"/>
        </w:rPr>
        <w:t>乙、測驗題部分：（</w:t>
      </w:r>
      <w:r w:rsidRPr="003050D8">
        <w:rPr>
          <w:rFonts w:ascii="Arial Unicode MS" w:hAnsi="Arial Unicode MS" w:hint="eastAsia"/>
        </w:rPr>
        <w:t>50</w:t>
      </w:r>
      <w:r w:rsidRPr="003050D8">
        <w:rPr>
          <w:rFonts w:ascii="Arial Unicode MS" w:hAnsi="Arial Unicode MS" w:hint="eastAsia"/>
        </w:rPr>
        <w:t>分）</w:t>
      </w:r>
      <w:r w:rsidRPr="003050D8">
        <w:rPr>
          <w:rFonts w:ascii="Arial Unicode MS" w:hAnsi="Arial Unicode MS" w:hint="eastAsia"/>
        </w:rPr>
        <w:t>4901</w:t>
      </w:r>
    </w:p>
    <w:p w:rsidR="00AB3F45" w:rsidRPr="003050D8" w:rsidRDefault="00AB3F45" w:rsidP="00FE0E13">
      <w:pPr>
        <w:pStyle w:val="3"/>
      </w:pPr>
      <w:r w:rsidRPr="003050D8">
        <w:rPr>
          <w:rFonts w:hint="eastAsia"/>
        </w:rPr>
        <w:t>1.</w:t>
      </w:r>
      <w:r w:rsidRPr="003050D8">
        <w:rPr>
          <w:rFonts w:hint="eastAsia"/>
        </w:rPr>
        <w:t>依</w:t>
      </w:r>
      <w:hyperlink r:id="rId24" w:history="1">
        <w:r w:rsidR="00B212BF">
          <w:rPr>
            <w:rStyle w:val="a4"/>
            <w:rFonts w:ascii="Arial Unicode MS" w:hAnsi="Arial Unicode MS" w:hint="eastAsia"/>
          </w:rPr>
          <w:t>入出國及移民法</w:t>
        </w:r>
      </w:hyperlink>
      <w:r w:rsidRPr="003050D8">
        <w:rPr>
          <w:rFonts w:hint="eastAsia"/>
        </w:rPr>
        <w:t>之規定，下列何者不是內政部移民署對於外國人得禁止入國之情形？答案顯示</w:t>
      </w:r>
      <w:r w:rsidRPr="003050D8">
        <w:rPr>
          <w:rFonts w:hint="eastAsia"/>
        </w:rPr>
        <w:t>:</w:t>
      </w:r>
      <w:r w:rsidR="00FE0E13" w:rsidRPr="00FE0E13">
        <w:rPr>
          <w:rFonts w:hint="eastAsia"/>
        </w:rPr>
        <w:t>【</w:t>
      </w:r>
      <w:r w:rsidR="0002378F" w:rsidRPr="0002378F">
        <w:rPr>
          <w:rFonts w:hint="eastAsia"/>
          <w:color w:val="980000"/>
        </w:rPr>
        <w:t>A</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）來臺依親且已有擔保之外國人，有事實足認為在我國境內無力維持生活（</w:t>
      </w:r>
      <w:r w:rsidRPr="003050D8">
        <w:rPr>
          <w:rFonts w:ascii="Arial Unicode MS" w:hAnsi="Arial Unicode MS" w:hint="eastAsia"/>
        </w:rPr>
        <w:t>B</w:t>
      </w:r>
      <w:r w:rsidRPr="003050D8">
        <w:rPr>
          <w:rFonts w:ascii="Arial Unicode MS" w:hAnsi="Arial Unicode MS" w:hint="eastAsia"/>
        </w:rPr>
        <w:t>）曾經被驅逐出國</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）有妨害善良風俗之行為（</w:t>
      </w:r>
      <w:r w:rsidRPr="003050D8">
        <w:rPr>
          <w:rFonts w:ascii="Arial Unicode MS" w:hAnsi="Arial Unicode MS" w:hint="eastAsia"/>
        </w:rPr>
        <w:t>D</w:t>
      </w:r>
      <w:r w:rsidRPr="003050D8">
        <w:rPr>
          <w:rFonts w:ascii="Arial Unicode MS" w:hAnsi="Arial Unicode MS" w:hint="eastAsia"/>
        </w:rPr>
        <w:t>）拒不繳驗護照</w:t>
      </w:r>
    </w:p>
    <w:p w:rsidR="00AB3F45" w:rsidRPr="003050D8" w:rsidRDefault="00AB3F45" w:rsidP="00FE0E13">
      <w:pPr>
        <w:pStyle w:val="3"/>
      </w:pPr>
      <w:r w:rsidRPr="003050D8">
        <w:rPr>
          <w:rFonts w:hint="eastAsia"/>
        </w:rPr>
        <w:t>2.</w:t>
      </w:r>
      <w:r w:rsidRPr="003050D8">
        <w:rPr>
          <w:rFonts w:hint="eastAsia"/>
        </w:rPr>
        <w:t>居住臺灣地區設有戶籍國民，入出國未經查驗者，依</w:t>
      </w:r>
      <w:hyperlink r:id="rId25" w:history="1">
        <w:r w:rsidR="00B212BF">
          <w:rPr>
            <w:rStyle w:val="a4"/>
            <w:rFonts w:ascii="Arial Unicode MS" w:hAnsi="Arial Unicode MS" w:hint="eastAsia"/>
          </w:rPr>
          <w:t>入出國及移民法</w:t>
        </w:r>
      </w:hyperlink>
      <w:r w:rsidRPr="003050D8">
        <w:rPr>
          <w:rFonts w:hint="eastAsia"/>
        </w:rPr>
        <w:t>可處下列何種罰則？答案顯示</w:t>
      </w:r>
      <w:r w:rsidRPr="003050D8">
        <w:rPr>
          <w:rFonts w:hint="eastAsia"/>
        </w:rPr>
        <w:t>:</w:t>
      </w:r>
      <w:r w:rsidR="00FE0E13" w:rsidRPr="00FE0E13">
        <w:rPr>
          <w:rFonts w:hint="eastAsia"/>
        </w:rPr>
        <w:t>【</w:t>
      </w:r>
      <w:r w:rsidR="0002378F" w:rsidRPr="0002378F">
        <w:rPr>
          <w:rFonts w:hint="eastAsia"/>
          <w:color w:val="980000"/>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）有期徒刑（</w:t>
      </w:r>
      <w:r w:rsidRPr="003050D8">
        <w:rPr>
          <w:rFonts w:ascii="Arial Unicode MS" w:hAnsi="Arial Unicode MS" w:hint="eastAsia"/>
        </w:rPr>
        <w:t>B</w:t>
      </w:r>
      <w:r w:rsidRPr="003050D8">
        <w:rPr>
          <w:rFonts w:ascii="Arial Unicode MS" w:hAnsi="Arial Unicode MS" w:hint="eastAsia"/>
        </w:rPr>
        <w:t>）拘役（</w:t>
      </w:r>
      <w:r w:rsidRPr="003050D8">
        <w:rPr>
          <w:rFonts w:ascii="Arial Unicode MS" w:hAnsi="Arial Unicode MS" w:hint="eastAsia"/>
        </w:rPr>
        <w:t>C</w:t>
      </w:r>
      <w:r w:rsidRPr="003050D8">
        <w:rPr>
          <w:rFonts w:ascii="Arial Unicode MS" w:hAnsi="Arial Unicode MS" w:hint="eastAsia"/>
        </w:rPr>
        <w:t>）罰鍰（</w:t>
      </w:r>
      <w:r w:rsidRPr="003050D8">
        <w:rPr>
          <w:rFonts w:ascii="Arial Unicode MS" w:hAnsi="Arial Unicode MS" w:hint="eastAsia"/>
        </w:rPr>
        <w:t>D</w:t>
      </w:r>
      <w:r w:rsidRPr="003050D8">
        <w:rPr>
          <w:rFonts w:ascii="Arial Unicode MS" w:hAnsi="Arial Unicode MS" w:hint="eastAsia"/>
        </w:rPr>
        <w:t>）罰金</w:t>
      </w:r>
    </w:p>
    <w:p w:rsidR="00AB3F45" w:rsidRPr="003050D8" w:rsidRDefault="00AB3F45" w:rsidP="00FE0E13">
      <w:pPr>
        <w:pStyle w:val="3"/>
      </w:pPr>
      <w:r w:rsidRPr="003050D8">
        <w:rPr>
          <w:rFonts w:hint="eastAsia"/>
        </w:rPr>
        <w:t>3.</w:t>
      </w:r>
      <w:r w:rsidRPr="003050D8">
        <w:rPr>
          <w:rFonts w:hint="eastAsia"/>
        </w:rPr>
        <w:t>有關我國現行對於外國人入國之人流管理體制，下列敘述何者不是內政部移民署的權責？答案顯示</w:t>
      </w:r>
      <w:r w:rsidRPr="003050D8">
        <w:rPr>
          <w:rFonts w:hint="eastAsia"/>
        </w:rPr>
        <w:t>:</w:t>
      </w:r>
      <w:r w:rsidR="00FE0E13" w:rsidRPr="00FE0E13">
        <w:rPr>
          <w:rFonts w:hint="eastAsia"/>
        </w:rPr>
        <w:t>【</w:t>
      </w:r>
      <w:r w:rsidR="0002378F" w:rsidRPr="0002378F">
        <w:rPr>
          <w:rFonts w:hint="eastAsia"/>
          <w:color w:val="980000"/>
        </w:rPr>
        <w:t>A</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）簽證之許可（</w:t>
      </w:r>
      <w:r w:rsidRPr="003050D8">
        <w:rPr>
          <w:rFonts w:ascii="Arial Unicode MS" w:hAnsi="Arial Unicode MS" w:hint="eastAsia"/>
        </w:rPr>
        <w:t>B</w:t>
      </w:r>
      <w:r w:rsidRPr="003050D8">
        <w:rPr>
          <w:rFonts w:ascii="Arial Unicode MS" w:hAnsi="Arial Unicode MS" w:hint="eastAsia"/>
        </w:rPr>
        <w:t>）入國後之居留查察（</w:t>
      </w:r>
      <w:r w:rsidRPr="003050D8">
        <w:rPr>
          <w:rFonts w:ascii="Arial Unicode MS" w:hAnsi="Arial Unicode MS" w:hint="eastAsia"/>
        </w:rPr>
        <w:t>C</w:t>
      </w:r>
      <w:r w:rsidRPr="003050D8">
        <w:rPr>
          <w:rFonts w:ascii="Arial Unicode MS" w:hAnsi="Arial Unicode MS" w:hint="eastAsia"/>
        </w:rPr>
        <w:t>）入國時之證照查驗（</w:t>
      </w:r>
      <w:r w:rsidRPr="003050D8">
        <w:rPr>
          <w:rFonts w:ascii="Arial Unicode MS" w:hAnsi="Arial Unicode MS" w:hint="eastAsia"/>
        </w:rPr>
        <w:t>D</w:t>
      </w:r>
      <w:r w:rsidRPr="003050D8">
        <w:rPr>
          <w:rFonts w:ascii="Arial Unicode MS" w:hAnsi="Arial Unicode MS" w:hint="eastAsia"/>
        </w:rPr>
        <w:t>）臨時入國申請之許可</w:t>
      </w:r>
    </w:p>
    <w:p w:rsidR="00AB3F45" w:rsidRPr="003050D8" w:rsidRDefault="00AB3F45" w:rsidP="00FE0E13">
      <w:pPr>
        <w:pStyle w:val="3"/>
      </w:pPr>
      <w:r w:rsidRPr="003050D8">
        <w:rPr>
          <w:rFonts w:hint="eastAsia"/>
        </w:rPr>
        <w:t>4.</w:t>
      </w:r>
      <w:r w:rsidRPr="003050D8">
        <w:rPr>
          <w:rFonts w:hint="eastAsia"/>
        </w:rPr>
        <w:t>為維護國家安全及利益，各國對於非本國人入國或移民均設有面談機制，下列有關我國移民面談制度之敘述，何者正確？答案顯示</w:t>
      </w:r>
      <w:r w:rsidRPr="003050D8">
        <w:rPr>
          <w:rFonts w:hint="eastAsia"/>
        </w:rPr>
        <w:t>:</w:t>
      </w:r>
      <w:r w:rsidR="00FE0E13" w:rsidRPr="00FE0E13">
        <w:rPr>
          <w:rFonts w:hint="eastAsia"/>
        </w:rPr>
        <w:t>【</w:t>
      </w:r>
      <w:r w:rsidR="0002378F" w:rsidRPr="0002378F">
        <w:rPr>
          <w:rFonts w:hint="eastAsia"/>
          <w:color w:val="980000"/>
        </w:rPr>
        <w:t>D</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A</w:t>
      </w:r>
      <w:r w:rsidRPr="003050D8">
        <w:rPr>
          <w:rFonts w:ascii="Arial Unicode MS" w:hAnsi="Arial Unicode MS" w:hint="eastAsia"/>
        </w:rPr>
        <w:t>）面談為刑事偵查方法之一（</w:t>
      </w:r>
      <w:r w:rsidRPr="003050D8">
        <w:rPr>
          <w:rFonts w:ascii="Arial Unicode MS" w:hAnsi="Arial Unicode MS" w:hint="eastAsia"/>
        </w:rPr>
        <w:t>B</w:t>
      </w:r>
      <w:r w:rsidRPr="003050D8">
        <w:rPr>
          <w:rFonts w:ascii="Arial Unicode MS" w:hAnsi="Arial Unicode MS" w:hint="eastAsia"/>
        </w:rPr>
        <w:t>）需面談之外國人，其初次面談以國境線上面談為主</w:t>
      </w:r>
    </w:p>
    <w:p w:rsidR="00AB3F45"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）國境線上面談，由內政部移民署北、中、南區事務大隊負責</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）依面談地點可區分為入境前、中、後三種</w:t>
      </w:r>
    </w:p>
    <w:p w:rsidR="00AB3F45" w:rsidRPr="003050D8" w:rsidRDefault="00AB3F45" w:rsidP="00FE0E13">
      <w:pPr>
        <w:pStyle w:val="3"/>
      </w:pPr>
      <w:r w:rsidRPr="003050D8">
        <w:rPr>
          <w:rFonts w:hint="eastAsia"/>
        </w:rPr>
        <w:t>5.</w:t>
      </w:r>
      <w:r w:rsidRPr="003050D8">
        <w:rPr>
          <w:rFonts w:hint="eastAsia"/>
        </w:rPr>
        <w:t>內政部移民署人員於機場對入國之外國人執行證照查驗工作，下列對前述證照查驗法律性質之敘述，何者正確？答案顯示</w:t>
      </w:r>
      <w:r w:rsidRPr="003050D8">
        <w:rPr>
          <w:rFonts w:hint="eastAsia"/>
        </w:rPr>
        <w:t>:</w:t>
      </w:r>
      <w:r w:rsidR="00FE0E13" w:rsidRPr="00FE0E13">
        <w:rPr>
          <w:rFonts w:hint="eastAsia"/>
        </w:rPr>
        <w:t>【</w:t>
      </w:r>
      <w:r w:rsidR="0002378F" w:rsidRPr="0002378F">
        <w:rPr>
          <w:rFonts w:hint="eastAsia"/>
          <w:color w:val="980000"/>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）與簽證均為入國許可之一環，應先查驗後簽證（</w:t>
      </w:r>
      <w:r w:rsidRPr="003050D8">
        <w:rPr>
          <w:rFonts w:ascii="Arial Unicode MS" w:hAnsi="Arial Unicode MS" w:hint="eastAsia"/>
        </w:rPr>
        <w:t>B</w:t>
      </w:r>
      <w:r w:rsidRPr="003050D8">
        <w:rPr>
          <w:rFonts w:ascii="Arial Unicode MS" w:hAnsi="Arial Unicode MS" w:hint="eastAsia"/>
        </w:rPr>
        <w:t>）證照查驗不可變更簽證之許可</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）證照查驗為具法律效果之行政處分（</w:t>
      </w:r>
      <w:r w:rsidRPr="003050D8">
        <w:rPr>
          <w:rFonts w:ascii="Arial Unicode MS" w:hAnsi="Arial Unicode MS" w:hint="eastAsia"/>
        </w:rPr>
        <w:t>D</w:t>
      </w:r>
      <w:r w:rsidRPr="003050D8">
        <w:rPr>
          <w:rFonts w:ascii="Arial Unicode MS" w:hAnsi="Arial Unicode MS" w:hint="eastAsia"/>
        </w:rPr>
        <w:t>）免簽證入境不需再經證照查驗</w:t>
      </w:r>
    </w:p>
    <w:p w:rsidR="00AB3F45" w:rsidRPr="003050D8" w:rsidRDefault="00AB3F45" w:rsidP="00FE0E13">
      <w:pPr>
        <w:pStyle w:val="3"/>
      </w:pPr>
      <w:r w:rsidRPr="003050D8">
        <w:rPr>
          <w:rFonts w:hint="eastAsia"/>
        </w:rPr>
        <w:t>6.</w:t>
      </w:r>
      <w:r w:rsidRPr="003050D8">
        <w:rPr>
          <w:rFonts w:hint="eastAsia"/>
        </w:rPr>
        <w:t>下列那一類人員赴大陸地區應先經申請許可？答案顯示</w:t>
      </w:r>
      <w:r w:rsidRPr="003050D8">
        <w:rPr>
          <w:rFonts w:hint="eastAsia"/>
        </w:rPr>
        <w:t>:</w:t>
      </w:r>
      <w:r w:rsidR="00FE0E13" w:rsidRPr="00FE0E13">
        <w:rPr>
          <w:rFonts w:hint="eastAsia"/>
        </w:rPr>
        <w:t>【</w:t>
      </w:r>
      <w:r w:rsidR="0002378F" w:rsidRPr="0002378F">
        <w:rPr>
          <w:rFonts w:hint="eastAsia"/>
          <w:color w:val="980000"/>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）簡任第十職等公務人員（</w:t>
      </w:r>
      <w:r w:rsidRPr="003050D8">
        <w:rPr>
          <w:rFonts w:ascii="Arial Unicode MS" w:hAnsi="Arial Unicode MS" w:hint="eastAsia"/>
        </w:rPr>
        <w:t>B</w:t>
      </w:r>
      <w:r w:rsidRPr="003050D8">
        <w:rPr>
          <w:rFonts w:ascii="Arial Unicode MS" w:hAnsi="Arial Unicode MS" w:hint="eastAsia"/>
        </w:rPr>
        <w:t>）薦任公務人員（</w:t>
      </w:r>
      <w:r w:rsidRPr="003050D8">
        <w:rPr>
          <w:rFonts w:ascii="Arial Unicode MS" w:hAnsi="Arial Unicode MS" w:hint="eastAsia"/>
        </w:rPr>
        <w:t>C</w:t>
      </w:r>
      <w:r w:rsidRPr="003050D8">
        <w:rPr>
          <w:rFonts w:ascii="Arial Unicode MS" w:hAnsi="Arial Unicode MS" w:hint="eastAsia"/>
        </w:rPr>
        <w:t>）政務人員（</w:t>
      </w:r>
      <w:r w:rsidRPr="003050D8">
        <w:rPr>
          <w:rFonts w:ascii="Arial Unicode MS" w:hAnsi="Arial Unicode MS" w:hint="eastAsia"/>
        </w:rPr>
        <w:t>D</w:t>
      </w:r>
      <w:r w:rsidRPr="003050D8">
        <w:rPr>
          <w:rFonts w:ascii="Arial Unicode MS" w:hAnsi="Arial Unicode MS" w:hint="eastAsia"/>
        </w:rPr>
        <w:t>）鄉鎮長</w:t>
      </w:r>
    </w:p>
    <w:p w:rsidR="00AB3F45" w:rsidRPr="003050D8" w:rsidRDefault="00AB3F45" w:rsidP="00FE0E13">
      <w:pPr>
        <w:pStyle w:val="3"/>
      </w:pPr>
      <w:r w:rsidRPr="003050D8">
        <w:rPr>
          <w:rFonts w:hint="eastAsia"/>
        </w:rPr>
        <w:t>7.</w:t>
      </w:r>
      <w:r w:rsidRPr="003050D8">
        <w:rPr>
          <w:rFonts w:hint="eastAsia"/>
        </w:rPr>
        <w:t>我國與美國近年在簽證及國境執法工作上密切合作，美國繼提供我國免簽證計畫（</w:t>
      </w:r>
      <w:r w:rsidRPr="003050D8">
        <w:rPr>
          <w:rFonts w:hint="eastAsia"/>
        </w:rPr>
        <w:t>VWP</w:t>
      </w:r>
      <w:r w:rsidRPr="003050D8">
        <w:rPr>
          <w:rFonts w:hint="eastAsia"/>
        </w:rPr>
        <w:t>）後，於</w:t>
      </w:r>
      <w:r w:rsidRPr="003050D8">
        <w:rPr>
          <w:rFonts w:hint="eastAsia"/>
        </w:rPr>
        <w:t xml:space="preserve"> 2016</w:t>
      </w:r>
      <w:r w:rsidRPr="003050D8">
        <w:rPr>
          <w:rFonts w:hint="eastAsia"/>
        </w:rPr>
        <w:t>年</w:t>
      </w:r>
      <w:r w:rsidRPr="003050D8">
        <w:rPr>
          <w:rFonts w:hint="eastAsia"/>
        </w:rPr>
        <w:t>4</w:t>
      </w:r>
      <w:r w:rsidRPr="003050D8">
        <w:rPr>
          <w:rFonts w:hint="eastAsia"/>
        </w:rPr>
        <w:t>月提供我國之受信任旅行者便利通關方案為何？答案顯示</w:t>
      </w:r>
      <w:r w:rsidRPr="003050D8">
        <w:rPr>
          <w:rFonts w:hint="eastAsia"/>
        </w:rPr>
        <w:t>:</w:t>
      </w:r>
      <w:r w:rsidR="00FE0E13" w:rsidRPr="00FE0E13">
        <w:rPr>
          <w:rFonts w:hint="eastAsia"/>
        </w:rPr>
        <w:t>【</w:t>
      </w:r>
      <w:r w:rsidR="0002378F" w:rsidRPr="0002378F">
        <w:rPr>
          <w:rFonts w:hint="eastAsia"/>
          <w:color w:val="980000"/>
        </w:rPr>
        <w:t>A</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Global Entry</w:t>
      </w: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TSA Pre-Check</w:t>
      </w: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FAST</w:t>
      </w: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US-VISIT</w:t>
      </w:r>
    </w:p>
    <w:p w:rsidR="00AB3F45" w:rsidRPr="003050D8" w:rsidRDefault="00AB3F45" w:rsidP="00FE0E13">
      <w:pPr>
        <w:pStyle w:val="3"/>
      </w:pPr>
      <w:r w:rsidRPr="003050D8">
        <w:rPr>
          <w:rFonts w:hint="eastAsia"/>
        </w:rPr>
        <w:t>8.</w:t>
      </w:r>
      <w:r w:rsidRPr="003050D8">
        <w:rPr>
          <w:rFonts w:hint="eastAsia"/>
        </w:rPr>
        <w:t>下列何者不是海峽兩岸共同打擊犯罪及司法互助協議之章節內容？答案顯示</w:t>
      </w:r>
      <w:r w:rsidRPr="003050D8">
        <w:rPr>
          <w:rFonts w:hint="eastAsia"/>
        </w:rPr>
        <w:t>:</w:t>
      </w:r>
      <w:r w:rsidR="00FE0E13" w:rsidRPr="00FE0E13">
        <w:rPr>
          <w:rFonts w:hint="eastAsia"/>
        </w:rPr>
        <w:t>【</w:t>
      </w:r>
      <w:r w:rsidR="0002378F" w:rsidRPr="0002378F">
        <w:rPr>
          <w:rFonts w:hint="eastAsia"/>
          <w:color w:val="980000"/>
        </w:rPr>
        <w:t>B</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）共同打擊犯罪（</w:t>
      </w:r>
      <w:r w:rsidRPr="003050D8">
        <w:rPr>
          <w:rFonts w:ascii="Arial Unicode MS" w:hAnsi="Arial Unicode MS" w:hint="eastAsia"/>
        </w:rPr>
        <w:t>B</w:t>
      </w:r>
      <w:r w:rsidRPr="003050D8">
        <w:rPr>
          <w:rFonts w:ascii="Arial Unicode MS" w:hAnsi="Arial Unicode MS" w:hint="eastAsia"/>
        </w:rPr>
        <w:t>）通訊監察（</w:t>
      </w:r>
      <w:r w:rsidRPr="003050D8">
        <w:rPr>
          <w:rFonts w:ascii="Arial Unicode MS" w:hAnsi="Arial Unicode MS" w:hint="eastAsia"/>
        </w:rPr>
        <w:t>C</w:t>
      </w:r>
      <w:r w:rsidRPr="003050D8">
        <w:rPr>
          <w:rFonts w:ascii="Arial Unicode MS" w:hAnsi="Arial Unicode MS" w:hint="eastAsia"/>
        </w:rPr>
        <w:t>）司法互助（</w:t>
      </w:r>
      <w:r w:rsidRPr="003050D8">
        <w:rPr>
          <w:rFonts w:ascii="Arial Unicode MS" w:hAnsi="Arial Unicode MS" w:hint="eastAsia"/>
        </w:rPr>
        <w:t>D</w:t>
      </w:r>
      <w:r w:rsidRPr="003050D8">
        <w:rPr>
          <w:rFonts w:ascii="Arial Unicode MS" w:hAnsi="Arial Unicode MS" w:hint="eastAsia"/>
        </w:rPr>
        <w:t>）請求程序</w:t>
      </w:r>
    </w:p>
    <w:p w:rsidR="00AB3F45" w:rsidRPr="003050D8" w:rsidRDefault="00AB3F45" w:rsidP="00FE0E13">
      <w:pPr>
        <w:pStyle w:val="3"/>
      </w:pPr>
      <w:r w:rsidRPr="003050D8">
        <w:rPr>
          <w:rFonts w:hint="eastAsia"/>
        </w:rPr>
        <w:t>9.</w:t>
      </w:r>
      <w:r w:rsidRPr="003050D8">
        <w:rPr>
          <w:rFonts w:hint="eastAsia"/>
        </w:rPr>
        <w:t>下列何者不是現行移民官辨識護照真偽的方法？答案顯示</w:t>
      </w:r>
      <w:r w:rsidRPr="003050D8">
        <w:rPr>
          <w:rFonts w:hint="eastAsia"/>
        </w:rPr>
        <w:t>:</w:t>
      </w:r>
      <w:r w:rsidR="00FE0E13" w:rsidRPr="00FE0E13">
        <w:rPr>
          <w:rFonts w:hint="eastAsia"/>
        </w:rPr>
        <w:t>【</w:t>
      </w:r>
      <w:r w:rsidR="0002378F" w:rsidRPr="0002378F">
        <w:rPr>
          <w:rFonts w:hint="eastAsia"/>
          <w:color w:val="980000"/>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）紫外光（</w:t>
      </w:r>
      <w:r w:rsidRPr="003050D8">
        <w:rPr>
          <w:rFonts w:ascii="Arial Unicode MS" w:hAnsi="Arial Unicode MS" w:hint="eastAsia"/>
        </w:rPr>
        <w:t>B</w:t>
      </w:r>
      <w:r w:rsidRPr="003050D8">
        <w:rPr>
          <w:rFonts w:ascii="Arial Unicode MS" w:hAnsi="Arial Unicode MS" w:hint="eastAsia"/>
        </w:rPr>
        <w:t>）紅外光（</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 xml:space="preserve">X </w:t>
      </w:r>
      <w:r w:rsidRPr="003050D8">
        <w:rPr>
          <w:rFonts w:ascii="Arial Unicode MS" w:hAnsi="Arial Unicode MS" w:hint="eastAsia"/>
        </w:rPr>
        <w:t>光機（</w:t>
      </w:r>
      <w:r w:rsidRPr="003050D8">
        <w:rPr>
          <w:rFonts w:ascii="Arial Unicode MS" w:hAnsi="Arial Unicode MS" w:hint="eastAsia"/>
        </w:rPr>
        <w:t>D</w:t>
      </w:r>
      <w:r w:rsidRPr="003050D8">
        <w:rPr>
          <w:rFonts w:ascii="Arial Unicode MS" w:hAnsi="Arial Unicode MS" w:hint="eastAsia"/>
        </w:rPr>
        <w:t>）傳統放大鏡</w:t>
      </w:r>
    </w:p>
    <w:p w:rsidR="00AB3F45" w:rsidRPr="003050D8" w:rsidRDefault="00AB3F45" w:rsidP="00FE0E13">
      <w:pPr>
        <w:pStyle w:val="3"/>
      </w:pPr>
      <w:r w:rsidRPr="003050D8">
        <w:rPr>
          <w:rFonts w:hint="eastAsia"/>
        </w:rPr>
        <w:t xml:space="preserve">10.911 </w:t>
      </w:r>
      <w:r w:rsidRPr="003050D8">
        <w:rPr>
          <w:rFonts w:hint="eastAsia"/>
        </w:rPr>
        <w:t>事件後美國為加強國境安全進行組織改造，有關美國機場國境人流通關安全主要是由下列那一個單位負責？答案顯示</w:t>
      </w:r>
      <w:r w:rsidRPr="003050D8">
        <w:rPr>
          <w:rFonts w:hint="eastAsia"/>
        </w:rPr>
        <w:t>:</w:t>
      </w:r>
      <w:r w:rsidR="00FE0E13" w:rsidRPr="00FE0E13">
        <w:rPr>
          <w:rFonts w:hint="eastAsia"/>
        </w:rPr>
        <w:t>【</w:t>
      </w:r>
      <w:r w:rsidR="0002378F" w:rsidRPr="0002378F">
        <w:rPr>
          <w:rFonts w:hint="eastAsia"/>
          <w:color w:val="980000"/>
        </w:rPr>
        <w:t>D</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）聯邦調查局（</w:t>
      </w:r>
      <w:r w:rsidRPr="003050D8">
        <w:rPr>
          <w:rFonts w:ascii="Arial Unicode MS" w:hAnsi="Arial Unicode MS" w:hint="eastAsia"/>
        </w:rPr>
        <w:t>FBI</w:t>
      </w: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）移民及海關執法局（</w:t>
      </w:r>
      <w:r w:rsidRPr="003050D8">
        <w:rPr>
          <w:rFonts w:ascii="Arial Unicode MS" w:hAnsi="Arial Unicode MS" w:hint="eastAsia"/>
        </w:rPr>
        <w:t>ICE</w:t>
      </w:r>
      <w:r w:rsidRPr="003050D8">
        <w:rPr>
          <w:rFonts w:ascii="Arial Unicode MS" w:hAnsi="Arial Unicode M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）美國公民及移民服務局（</w:t>
      </w:r>
      <w:r w:rsidRPr="003050D8">
        <w:rPr>
          <w:rFonts w:ascii="Arial Unicode MS" w:hAnsi="Arial Unicode MS" w:hint="eastAsia"/>
        </w:rPr>
        <w:t>USCIS</w:t>
      </w: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）海關及邊境保護局（</w:t>
      </w:r>
      <w:r w:rsidRPr="003050D8">
        <w:rPr>
          <w:rFonts w:ascii="Arial Unicode MS" w:hAnsi="Arial Unicode MS" w:hint="eastAsia"/>
        </w:rPr>
        <w:t>CBP</w:t>
      </w:r>
      <w:r w:rsidRPr="003050D8">
        <w:rPr>
          <w:rFonts w:ascii="Arial Unicode MS" w:hAnsi="Arial Unicode MS" w:hint="eastAsia"/>
        </w:rPr>
        <w:t>）</w:t>
      </w:r>
    </w:p>
    <w:p w:rsidR="00AB3F45" w:rsidRPr="003050D8" w:rsidRDefault="00AB3F45" w:rsidP="00FE0E13">
      <w:pPr>
        <w:pStyle w:val="3"/>
      </w:pPr>
      <w:r w:rsidRPr="003050D8">
        <w:rPr>
          <w:rFonts w:hint="eastAsia"/>
        </w:rPr>
        <w:t>11.</w:t>
      </w:r>
      <w:r w:rsidRPr="003050D8">
        <w:rPr>
          <w:rFonts w:hint="eastAsia"/>
        </w:rPr>
        <w:t>內政部移民署業務職掌中，負責入出國證照查驗、鑑識及許可之一級單位為何？答案顯示</w:t>
      </w:r>
      <w:r w:rsidRPr="003050D8">
        <w:rPr>
          <w:rFonts w:hint="eastAsia"/>
        </w:rPr>
        <w:t>:</w:t>
      </w:r>
      <w:r w:rsidR="00FE0E13" w:rsidRPr="00FE0E13">
        <w:rPr>
          <w:rFonts w:hint="eastAsia"/>
        </w:rPr>
        <w:t>【</w:t>
      </w:r>
      <w:r w:rsidR="0002378F" w:rsidRPr="0002378F">
        <w:rPr>
          <w:rFonts w:hint="eastAsia"/>
          <w:color w:val="980000"/>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）安檢事務大隊（</w:t>
      </w:r>
      <w:r w:rsidRPr="003050D8">
        <w:rPr>
          <w:rFonts w:ascii="Arial Unicode MS" w:hAnsi="Arial Unicode MS" w:hint="eastAsia"/>
        </w:rPr>
        <w:t>B</w:t>
      </w:r>
      <w:r w:rsidRPr="003050D8">
        <w:rPr>
          <w:rFonts w:ascii="Arial Unicode MS" w:hAnsi="Arial Unicode MS" w:hint="eastAsia"/>
        </w:rPr>
        <w:t>）證照查驗大隊（</w:t>
      </w:r>
      <w:r w:rsidRPr="003050D8">
        <w:rPr>
          <w:rFonts w:ascii="Arial Unicode MS" w:hAnsi="Arial Unicode MS" w:hint="eastAsia"/>
        </w:rPr>
        <w:t>C</w:t>
      </w:r>
      <w:r w:rsidRPr="003050D8">
        <w:rPr>
          <w:rFonts w:ascii="Arial Unicode MS" w:hAnsi="Arial Unicode MS" w:hint="eastAsia"/>
        </w:rPr>
        <w:t>）國境事務大隊（</w:t>
      </w:r>
      <w:r w:rsidRPr="003050D8">
        <w:rPr>
          <w:rFonts w:ascii="Arial Unicode MS" w:hAnsi="Arial Unicode MS" w:hint="eastAsia"/>
        </w:rPr>
        <w:t>D</w:t>
      </w:r>
      <w:r w:rsidRPr="003050D8">
        <w:rPr>
          <w:rFonts w:ascii="Arial Unicode MS" w:hAnsi="Arial Unicode MS" w:hint="eastAsia"/>
        </w:rPr>
        <w:t>）入出國事務組</w:t>
      </w:r>
    </w:p>
    <w:p w:rsidR="00AB3F45" w:rsidRPr="003050D8" w:rsidRDefault="00AB3F45" w:rsidP="00FE0E13">
      <w:pPr>
        <w:pStyle w:val="3"/>
      </w:pPr>
      <w:r w:rsidRPr="003050D8">
        <w:rPr>
          <w:rFonts w:hint="eastAsia"/>
        </w:rPr>
        <w:t>12.</w:t>
      </w:r>
      <w:r w:rsidRPr="003050D8">
        <w:rPr>
          <w:rFonts w:hint="eastAsia"/>
        </w:rPr>
        <w:t>依據內政部移民署訂定之外來人口使用快速查驗閘門出國（境）作業要點，所謂外來人口係指本次入國（境）查驗時，已完成個人臉部及指紋特徵錄存，且年齡在幾歲以上之外國人、臺灣地區無戶籍國民、大陸地區人民、香港及澳門居民？答案顯示</w:t>
      </w:r>
      <w:r w:rsidRPr="003050D8">
        <w:rPr>
          <w:rFonts w:hint="eastAsia"/>
        </w:rPr>
        <w:t>:</w:t>
      </w:r>
      <w:r w:rsidR="00FE0E13" w:rsidRPr="00FE0E13">
        <w:rPr>
          <w:rFonts w:hint="eastAsia"/>
        </w:rPr>
        <w:t>【</w:t>
      </w:r>
      <w:r w:rsidR="0002378F" w:rsidRPr="0002378F">
        <w:rPr>
          <w:rFonts w:hint="eastAsia"/>
          <w:color w:val="980000"/>
        </w:rPr>
        <w:t>B</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12</w:t>
      </w: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14</w:t>
      </w: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18</w:t>
      </w: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20</w:t>
      </w:r>
    </w:p>
    <w:p w:rsidR="00AB3F45" w:rsidRPr="003050D8" w:rsidRDefault="00AB3F45" w:rsidP="00FE0E13">
      <w:pPr>
        <w:pStyle w:val="3"/>
      </w:pPr>
      <w:r w:rsidRPr="003050D8">
        <w:rPr>
          <w:rFonts w:hint="eastAsia"/>
        </w:rPr>
        <w:t>13.</w:t>
      </w:r>
      <w:r w:rsidRPr="003050D8">
        <w:rPr>
          <w:rFonts w:hint="eastAsia"/>
        </w:rPr>
        <w:t>民國</w:t>
      </w:r>
      <w:r w:rsidRPr="003050D8">
        <w:rPr>
          <w:rFonts w:hint="eastAsia"/>
        </w:rPr>
        <w:t>102</w:t>
      </w:r>
      <w:r w:rsidRPr="003050D8">
        <w:rPr>
          <w:rFonts w:hint="eastAsia"/>
        </w:rPr>
        <w:t>年發生震驚全臺的高鐵行李炸彈案，教唆犯罪之胡姓主嫌案發前已前往中國大陸，後經兩岸共同打擊犯罪合作機制將胡嫌押返臺灣受審，兩岸合作所依據之海峽兩岸共同打擊犯罪及司法互助協議係於何年簽訂？答案顯示</w:t>
      </w:r>
      <w:r w:rsidRPr="003050D8">
        <w:rPr>
          <w:rFonts w:hint="eastAsia"/>
        </w:rPr>
        <w:t>:</w:t>
      </w:r>
      <w:r w:rsidR="00FE0E13" w:rsidRPr="00FE0E13">
        <w:rPr>
          <w:rFonts w:hint="eastAsia"/>
        </w:rPr>
        <w:t>【</w:t>
      </w:r>
      <w:r w:rsidR="0002378F" w:rsidRPr="0002378F">
        <w:rPr>
          <w:rFonts w:hint="eastAsia"/>
          <w:color w:val="980000"/>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）民國</w:t>
      </w:r>
      <w:r w:rsidRPr="003050D8">
        <w:rPr>
          <w:rFonts w:ascii="Arial Unicode MS" w:hAnsi="Arial Unicode MS" w:hint="eastAsia"/>
        </w:rPr>
        <w:t>96</w:t>
      </w:r>
      <w:r w:rsidRPr="003050D8">
        <w:rPr>
          <w:rFonts w:ascii="Arial Unicode MS" w:hAnsi="Arial Unicode MS" w:hint="eastAsia"/>
        </w:rPr>
        <w:t>年（</w:t>
      </w:r>
      <w:r w:rsidRPr="003050D8">
        <w:rPr>
          <w:rFonts w:ascii="Arial Unicode MS" w:hAnsi="Arial Unicode MS" w:hint="eastAsia"/>
        </w:rPr>
        <w:t>B</w:t>
      </w:r>
      <w:r w:rsidRPr="003050D8">
        <w:rPr>
          <w:rFonts w:ascii="Arial Unicode MS" w:hAnsi="Arial Unicode MS" w:hint="eastAsia"/>
        </w:rPr>
        <w:t>）民國</w:t>
      </w:r>
      <w:r w:rsidRPr="003050D8">
        <w:rPr>
          <w:rFonts w:ascii="Arial Unicode MS" w:hAnsi="Arial Unicode MS" w:hint="eastAsia"/>
        </w:rPr>
        <w:t>97</w:t>
      </w:r>
      <w:r w:rsidRPr="003050D8">
        <w:rPr>
          <w:rFonts w:ascii="Arial Unicode MS" w:hAnsi="Arial Unicode MS" w:hint="eastAsia"/>
        </w:rPr>
        <w:t>年（</w:t>
      </w:r>
      <w:r w:rsidRPr="003050D8">
        <w:rPr>
          <w:rFonts w:ascii="Arial Unicode MS" w:hAnsi="Arial Unicode MS" w:hint="eastAsia"/>
        </w:rPr>
        <w:t>C</w:t>
      </w:r>
      <w:r w:rsidRPr="003050D8">
        <w:rPr>
          <w:rFonts w:ascii="Arial Unicode MS" w:hAnsi="Arial Unicode MS" w:hint="eastAsia"/>
        </w:rPr>
        <w:t>）民國</w:t>
      </w:r>
      <w:r w:rsidRPr="003050D8">
        <w:rPr>
          <w:rFonts w:ascii="Arial Unicode MS" w:hAnsi="Arial Unicode MS" w:hint="eastAsia"/>
        </w:rPr>
        <w:t>98</w:t>
      </w:r>
      <w:r w:rsidRPr="003050D8">
        <w:rPr>
          <w:rFonts w:ascii="Arial Unicode MS" w:hAnsi="Arial Unicode MS" w:hint="eastAsia"/>
        </w:rPr>
        <w:t>年（</w:t>
      </w:r>
      <w:r w:rsidRPr="003050D8">
        <w:rPr>
          <w:rFonts w:ascii="Arial Unicode MS" w:hAnsi="Arial Unicode MS" w:hint="eastAsia"/>
        </w:rPr>
        <w:t>D</w:t>
      </w:r>
      <w:r w:rsidRPr="003050D8">
        <w:rPr>
          <w:rFonts w:ascii="Arial Unicode MS" w:hAnsi="Arial Unicode MS" w:hint="eastAsia"/>
        </w:rPr>
        <w:t>）民國</w:t>
      </w:r>
      <w:r w:rsidRPr="003050D8">
        <w:rPr>
          <w:rFonts w:ascii="Arial Unicode MS" w:hAnsi="Arial Unicode MS" w:hint="eastAsia"/>
        </w:rPr>
        <w:t>99</w:t>
      </w:r>
      <w:r w:rsidRPr="003050D8">
        <w:rPr>
          <w:rFonts w:ascii="Arial Unicode MS" w:hAnsi="Arial Unicode MS" w:hint="eastAsia"/>
        </w:rPr>
        <w:t>年</w:t>
      </w:r>
    </w:p>
    <w:p w:rsidR="00AB3F45" w:rsidRPr="003050D8" w:rsidRDefault="00AB3F45" w:rsidP="00FE0E13">
      <w:pPr>
        <w:pStyle w:val="3"/>
      </w:pPr>
      <w:r w:rsidRPr="003050D8">
        <w:rPr>
          <w:rFonts w:hint="eastAsia"/>
        </w:rPr>
        <w:t>14.</w:t>
      </w:r>
      <w:r w:rsidRPr="003050D8">
        <w:rPr>
          <w:rFonts w:hint="eastAsia"/>
        </w:rPr>
        <w:t>依照現行法，下列何種情形不必然阻卻故意犯罪之成立？答案顯示</w:t>
      </w:r>
      <w:r w:rsidRPr="003050D8">
        <w:rPr>
          <w:rFonts w:hint="eastAsia"/>
        </w:rPr>
        <w:t>:</w:t>
      </w:r>
      <w:r w:rsidR="00FE0E13" w:rsidRPr="00FE0E13">
        <w:rPr>
          <w:rFonts w:hint="eastAsia"/>
        </w:rPr>
        <w:t>【</w:t>
      </w:r>
      <w:r w:rsidR="0002378F" w:rsidRPr="0002378F">
        <w:rPr>
          <w:rFonts w:hint="eastAsia"/>
          <w:color w:val="980000"/>
        </w:rPr>
        <w:t>D</w:t>
      </w:r>
      <w:r w:rsidR="00FE0E13" w:rsidRPr="00FE0E13">
        <w:rPr>
          <w:rFonts w:hint="eastAsia"/>
        </w:rPr>
        <w:t>】</w:t>
      </w:r>
    </w:p>
    <w:p w:rsidR="00AB3F45"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）發生不等價的客體錯誤（</w:t>
      </w:r>
      <w:r w:rsidRPr="003050D8">
        <w:rPr>
          <w:rFonts w:ascii="Arial Unicode MS" w:hAnsi="Arial Unicode MS" w:hint="eastAsia"/>
        </w:rPr>
        <w:t>B</w:t>
      </w:r>
      <w:r w:rsidRPr="003050D8">
        <w:rPr>
          <w:rFonts w:ascii="Arial Unicode MS" w:hAnsi="Arial Unicode MS" w:hint="eastAsia"/>
        </w:rPr>
        <w:t>）存有阻卻違法事由</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）存有阻卻罪責（有責性）事由（</w:t>
      </w:r>
      <w:r w:rsidRPr="003050D8">
        <w:rPr>
          <w:rFonts w:ascii="Arial Unicode MS" w:hAnsi="Arial Unicode MS" w:hint="eastAsia"/>
        </w:rPr>
        <w:t>D</w:t>
      </w:r>
      <w:r w:rsidRPr="003050D8">
        <w:rPr>
          <w:rFonts w:ascii="Arial Unicode MS" w:hAnsi="Arial Unicode MS" w:hint="eastAsia"/>
        </w:rPr>
        <w:t>）發生包攝（涵攝）錯誤</w:t>
      </w:r>
    </w:p>
    <w:p w:rsidR="00AB3F45" w:rsidRPr="003050D8" w:rsidRDefault="00AB3F45" w:rsidP="00FE0E13">
      <w:pPr>
        <w:pStyle w:val="3"/>
      </w:pPr>
      <w:r w:rsidRPr="003050D8">
        <w:rPr>
          <w:rFonts w:hint="eastAsia"/>
        </w:rPr>
        <w:t>15.</w:t>
      </w:r>
      <w:r w:rsidRPr="003050D8">
        <w:rPr>
          <w:rFonts w:hint="eastAsia"/>
        </w:rPr>
        <w:t>依照現行法及通說所採取的共犯從屬原則，正犯的主行為僅須是構成要件該當且具違法性，但不必具有罪責（有責性），這是何種從屬形式？答案顯示</w:t>
      </w:r>
      <w:r w:rsidRPr="003050D8">
        <w:rPr>
          <w:rFonts w:hint="eastAsia"/>
        </w:rPr>
        <w:t>:</w:t>
      </w:r>
      <w:r w:rsidR="00FE0E13" w:rsidRPr="00FE0E13">
        <w:rPr>
          <w:rFonts w:hint="eastAsia"/>
        </w:rPr>
        <w:t>【</w:t>
      </w:r>
      <w:r w:rsidR="0002378F" w:rsidRPr="0002378F">
        <w:rPr>
          <w:rFonts w:hint="eastAsia"/>
          <w:color w:val="980000"/>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）誇張從屬形式（</w:t>
      </w:r>
      <w:r w:rsidRPr="003050D8">
        <w:rPr>
          <w:rFonts w:ascii="Arial Unicode MS" w:hAnsi="Arial Unicode MS" w:hint="eastAsia"/>
        </w:rPr>
        <w:t>B</w:t>
      </w:r>
      <w:r w:rsidRPr="003050D8">
        <w:rPr>
          <w:rFonts w:ascii="Arial Unicode MS" w:hAnsi="Arial Unicode MS" w:hint="eastAsia"/>
        </w:rPr>
        <w:t>）嚴格從屬形式（</w:t>
      </w:r>
      <w:r w:rsidRPr="003050D8">
        <w:rPr>
          <w:rFonts w:ascii="Arial Unicode MS" w:hAnsi="Arial Unicode MS" w:hint="eastAsia"/>
        </w:rPr>
        <w:t>C</w:t>
      </w:r>
      <w:r w:rsidRPr="003050D8">
        <w:rPr>
          <w:rFonts w:ascii="Arial Unicode MS" w:hAnsi="Arial Unicode MS" w:hint="eastAsia"/>
        </w:rPr>
        <w:t>）限制從屬形式（</w:t>
      </w:r>
      <w:r w:rsidRPr="003050D8">
        <w:rPr>
          <w:rFonts w:ascii="Arial Unicode MS" w:hAnsi="Arial Unicode MS" w:hint="eastAsia"/>
        </w:rPr>
        <w:t>D</w:t>
      </w:r>
      <w:r w:rsidRPr="003050D8">
        <w:rPr>
          <w:rFonts w:ascii="Arial Unicode MS" w:hAnsi="Arial Unicode MS" w:hint="eastAsia"/>
        </w:rPr>
        <w:t>）最小從屬形式</w:t>
      </w:r>
    </w:p>
    <w:p w:rsidR="00AB3F45" w:rsidRPr="003050D8" w:rsidRDefault="00AB3F45" w:rsidP="00FE0E13">
      <w:pPr>
        <w:pStyle w:val="3"/>
      </w:pPr>
      <w:r w:rsidRPr="003050D8">
        <w:rPr>
          <w:rFonts w:hint="eastAsia"/>
        </w:rPr>
        <w:t>16.</w:t>
      </w:r>
      <w:r w:rsidRPr="003050D8">
        <w:rPr>
          <w:rFonts w:hint="eastAsia"/>
        </w:rPr>
        <w:t>刑法</w:t>
      </w:r>
      <w:hyperlink r:id="rId26" w:anchor="a114" w:history="1">
        <w:r w:rsidRPr="00B212BF">
          <w:rPr>
            <w:rStyle w:val="a4"/>
            <w:rFonts w:ascii="Arial Unicode MS" w:hAnsi="Arial Unicode MS" w:hint="eastAsia"/>
          </w:rPr>
          <w:t>第</w:t>
        </w:r>
        <w:r w:rsidRPr="00B212BF">
          <w:rPr>
            <w:rStyle w:val="a4"/>
            <w:rFonts w:ascii="Arial Unicode MS" w:hAnsi="Arial Unicode MS" w:hint="eastAsia"/>
          </w:rPr>
          <w:t>114</w:t>
        </w:r>
        <w:r w:rsidRPr="00B212BF">
          <w:rPr>
            <w:rStyle w:val="a4"/>
            <w:rFonts w:ascii="Arial Unicode MS" w:hAnsi="Arial Unicode MS" w:hint="eastAsia"/>
          </w:rPr>
          <w:t>條</w:t>
        </w:r>
      </w:hyperlink>
      <w:r w:rsidRPr="003050D8">
        <w:rPr>
          <w:rFonts w:hint="eastAsia"/>
        </w:rPr>
        <w:t>規定：「受政府之委任，處理對於外國政府之事務，而違背其委任，致生損害於中華民國者，處無期徒刑或七年以上有期徒刑」。本罪不具下列何種犯罪屬性？答案顯示</w:t>
      </w:r>
      <w:r w:rsidRPr="003050D8">
        <w:rPr>
          <w:rFonts w:hint="eastAsia"/>
        </w:rPr>
        <w:t>:</w:t>
      </w:r>
      <w:r w:rsidR="00FE0E13" w:rsidRPr="00FE0E13">
        <w:rPr>
          <w:rFonts w:hint="eastAsia"/>
        </w:rPr>
        <w:t>【</w:t>
      </w:r>
      <w:r w:rsidR="0002378F" w:rsidRPr="0002378F">
        <w:rPr>
          <w:rFonts w:hint="eastAsia"/>
          <w:color w:val="980000"/>
        </w:rPr>
        <w:t>A</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）舉動犯（</w:t>
      </w:r>
      <w:r w:rsidRPr="003050D8">
        <w:rPr>
          <w:rFonts w:ascii="Arial Unicode MS" w:hAnsi="Arial Unicode MS" w:hint="eastAsia"/>
        </w:rPr>
        <w:t>B</w:t>
      </w:r>
      <w:r w:rsidRPr="003050D8">
        <w:rPr>
          <w:rFonts w:ascii="Arial Unicode MS" w:hAnsi="Arial Unicode MS" w:hint="eastAsia"/>
        </w:rPr>
        <w:t>）故意犯（</w:t>
      </w:r>
      <w:r w:rsidRPr="003050D8">
        <w:rPr>
          <w:rFonts w:ascii="Arial Unicode MS" w:hAnsi="Arial Unicode MS" w:hint="eastAsia"/>
        </w:rPr>
        <w:t>C</w:t>
      </w:r>
      <w:r w:rsidRPr="003050D8">
        <w:rPr>
          <w:rFonts w:ascii="Arial Unicode MS" w:hAnsi="Arial Unicode MS" w:hint="eastAsia"/>
        </w:rPr>
        <w:t>）特別（身分）犯（</w:t>
      </w:r>
      <w:r w:rsidRPr="003050D8">
        <w:rPr>
          <w:rFonts w:ascii="Arial Unicode MS" w:hAnsi="Arial Unicode MS" w:hint="eastAsia"/>
        </w:rPr>
        <w:t>D</w:t>
      </w:r>
      <w:r w:rsidRPr="003050D8">
        <w:rPr>
          <w:rFonts w:ascii="Arial Unicode MS" w:hAnsi="Arial Unicode MS" w:hint="eastAsia"/>
        </w:rPr>
        <w:t>）實害犯</w:t>
      </w:r>
    </w:p>
    <w:p w:rsidR="00AB3F45" w:rsidRPr="003050D8" w:rsidRDefault="00AB3F45" w:rsidP="00FE0E13">
      <w:pPr>
        <w:pStyle w:val="3"/>
      </w:pPr>
      <w:r w:rsidRPr="003050D8">
        <w:rPr>
          <w:rFonts w:hint="eastAsia"/>
        </w:rPr>
        <w:t>17.</w:t>
      </w:r>
      <w:r w:rsidRPr="003050D8">
        <w:rPr>
          <w:rFonts w:hint="eastAsia"/>
        </w:rPr>
        <w:t>具體危險犯必然具備下列何種犯罪屬性？答案顯示</w:t>
      </w:r>
      <w:r w:rsidRPr="003050D8">
        <w:rPr>
          <w:rFonts w:hint="eastAsia"/>
        </w:rPr>
        <w:t>:</w:t>
      </w:r>
      <w:r w:rsidR="00FE0E13" w:rsidRPr="00FE0E13">
        <w:rPr>
          <w:rFonts w:hint="eastAsia"/>
        </w:rPr>
        <w:t>【</w:t>
      </w:r>
      <w:r w:rsidR="0002378F" w:rsidRPr="0002378F">
        <w:rPr>
          <w:rFonts w:hint="eastAsia"/>
          <w:color w:val="980000"/>
        </w:rPr>
        <w:t>B</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）舉動犯（</w:t>
      </w:r>
      <w:r w:rsidRPr="003050D8">
        <w:rPr>
          <w:rFonts w:ascii="Arial Unicode MS" w:hAnsi="Arial Unicode MS" w:hint="eastAsia"/>
        </w:rPr>
        <w:t>B</w:t>
      </w:r>
      <w:r w:rsidRPr="003050D8">
        <w:rPr>
          <w:rFonts w:ascii="Arial Unicode MS" w:hAnsi="Arial Unicode MS" w:hint="eastAsia"/>
        </w:rPr>
        <w:t>）結果犯（</w:t>
      </w:r>
      <w:r w:rsidRPr="003050D8">
        <w:rPr>
          <w:rFonts w:ascii="Arial Unicode MS" w:hAnsi="Arial Unicode MS" w:hint="eastAsia"/>
        </w:rPr>
        <w:t>C</w:t>
      </w:r>
      <w:r w:rsidRPr="003050D8">
        <w:rPr>
          <w:rFonts w:ascii="Arial Unicode MS" w:hAnsi="Arial Unicode MS" w:hint="eastAsia"/>
        </w:rPr>
        <w:t>）己手犯（</w:t>
      </w:r>
      <w:r w:rsidRPr="003050D8">
        <w:rPr>
          <w:rFonts w:ascii="Arial Unicode MS" w:hAnsi="Arial Unicode MS" w:hint="eastAsia"/>
        </w:rPr>
        <w:t>D</w:t>
      </w:r>
      <w:r w:rsidRPr="003050D8">
        <w:rPr>
          <w:rFonts w:ascii="Arial Unicode MS" w:hAnsi="Arial Unicode MS" w:hint="eastAsia"/>
        </w:rPr>
        <w:t>）故意犯</w:t>
      </w:r>
    </w:p>
    <w:p w:rsidR="00AB3F45" w:rsidRPr="003050D8" w:rsidRDefault="00AB3F45" w:rsidP="00FE0E13">
      <w:pPr>
        <w:pStyle w:val="3"/>
      </w:pPr>
      <w:r w:rsidRPr="003050D8">
        <w:rPr>
          <w:rFonts w:hint="eastAsia"/>
        </w:rPr>
        <w:t>18.</w:t>
      </w:r>
      <w:r w:rsidRPr="003050D8">
        <w:rPr>
          <w:rFonts w:hint="eastAsia"/>
        </w:rPr>
        <w:t>下列何罪名為刑法</w:t>
      </w:r>
      <w:hyperlink r:id="rId27" w:anchor="a329" w:history="1">
        <w:r w:rsidRPr="00B212BF">
          <w:rPr>
            <w:rStyle w:val="a4"/>
            <w:rFonts w:ascii="Arial Unicode MS" w:hAnsi="Arial Unicode MS" w:hint="eastAsia"/>
          </w:rPr>
          <w:t>第</w:t>
        </w:r>
        <w:r w:rsidRPr="00B212BF">
          <w:rPr>
            <w:rStyle w:val="a4"/>
            <w:rFonts w:ascii="Arial Unicode MS" w:hAnsi="Arial Unicode MS" w:hint="eastAsia"/>
          </w:rPr>
          <w:t>329</w:t>
        </w:r>
        <w:r w:rsidRPr="00B212BF">
          <w:rPr>
            <w:rStyle w:val="a4"/>
            <w:rFonts w:ascii="Arial Unicode MS" w:hAnsi="Arial Unicode MS" w:hint="eastAsia"/>
          </w:rPr>
          <w:t>條</w:t>
        </w:r>
      </w:hyperlink>
      <w:r w:rsidRPr="003050D8">
        <w:rPr>
          <w:rFonts w:hint="eastAsia"/>
        </w:rPr>
        <w:t>準強盜構成要件所定之前行為？答案顯示</w:t>
      </w:r>
      <w:r w:rsidRPr="003050D8">
        <w:rPr>
          <w:rFonts w:hint="eastAsia"/>
        </w:rPr>
        <w:t>:</w:t>
      </w:r>
      <w:r w:rsidR="00FE0E13" w:rsidRPr="00FE0E13">
        <w:rPr>
          <w:rFonts w:hint="eastAsia"/>
        </w:rPr>
        <w:t>【</w:t>
      </w:r>
      <w:r w:rsidR="0002378F" w:rsidRPr="0002378F">
        <w:rPr>
          <w:rFonts w:hint="eastAsia"/>
          <w:color w:val="980000"/>
        </w:rPr>
        <w:t>D</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lastRenderedPageBreak/>
        <w:t>（</w:t>
      </w:r>
      <w:r w:rsidRPr="003050D8">
        <w:rPr>
          <w:rFonts w:ascii="Arial Unicode MS" w:hAnsi="Arial Unicode MS" w:hint="eastAsia"/>
        </w:rPr>
        <w:t>A</w:t>
      </w:r>
      <w:r w:rsidRPr="003050D8">
        <w:rPr>
          <w:rFonts w:ascii="Arial Unicode MS" w:hAnsi="Arial Unicode MS" w:hint="eastAsia"/>
        </w:rPr>
        <w:t>）侵占罪（</w:t>
      </w:r>
      <w:r w:rsidRPr="003050D8">
        <w:rPr>
          <w:rFonts w:ascii="Arial Unicode MS" w:hAnsi="Arial Unicode MS" w:hint="eastAsia"/>
        </w:rPr>
        <w:t>B</w:t>
      </w:r>
      <w:r w:rsidRPr="003050D8">
        <w:rPr>
          <w:rFonts w:ascii="Arial Unicode MS" w:hAnsi="Arial Unicode MS" w:hint="eastAsia"/>
        </w:rPr>
        <w:t>）竊佔罪（</w:t>
      </w:r>
      <w:r w:rsidRPr="003050D8">
        <w:rPr>
          <w:rFonts w:ascii="Arial Unicode MS" w:hAnsi="Arial Unicode MS" w:hint="eastAsia"/>
        </w:rPr>
        <w:t>C</w:t>
      </w:r>
      <w:r w:rsidRPr="003050D8">
        <w:rPr>
          <w:rFonts w:ascii="Arial Unicode MS" w:hAnsi="Arial Unicode MS" w:hint="eastAsia"/>
        </w:rPr>
        <w:t>）贓物罪（</w:t>
      </w:r>
      <w:r w:rsidRPr="003050D8">
        <w:rPr>
          <w:rFonts w:ascii="Arial Unicode MS" w:hAnsi="Arial Unicode MS" w:hint="eastAsia"/>
        </w:rPr>
        <w:t>D</w:t>
      </w:r>
      <w:r w:rsidRPr="003050D8">
        <w:rPr>
          <w:rFonts w:ascii="Arial Unicode MS" w:hAnsi="Arial Unicode MS" w:hint="eastAsia"/>
        </w:rPr>
        <w:t>）搶奪罪</w:t>
      </w:r>
    </w:p>
    <w:p w:rsidR="00AB3F45" w:rsidRPr="003050D8" w:rsidRDefault="00AB3F45" w:rsidP="00FE0E13">
      <w:pPr>
        <w:pStyle w:val="3"/>
      </w:pPr>
      <w:r w:rsidRPr="003050D8">
        <w:rPr>
          <w:rFonts w:hint="eastAsia"/>
        </w:rPr>
        <w:t>19.</w:t>
      </w:r>
      <w:r w:rsidRPr="003050D8">
        <w:rPr>
          <w:rFonts w:hint="eastAsia"/>
        </w:rPr>
        <w:t>下列何者非屬刑法</w:t>
      </w:r>
      <w:hyperlink r:id="rId28" w:anchor="a316" w:history="1">
        <w:r w:rsidRPr="00B212BF">
          <w:rPr>
            <w:rStyle w:val="a4"/>
            <w:rFonts w:ascii="Arial Unicode MS" w:hAnsi="Arial Unicode MS" w:hint="eastAsia"/>
          </w:rPr>
          <w:t>第</w:t>
        </w:r>
        <w:r w:rsidRPr="00B212BF">
          <w:rPr>
            <w:rStyle w:val="a4"/>
            <w:rFonts w:ascii="Arial Unicode MS" w:hAnsi="Arial Unicode MS" w:hint="eastAsia"/>
          </w:rPr>
          <w:t>316</w:t>
        </w:r>
        <w:r w:rsidRPr="00B212BF">
          <w:rPr>
            <w:rStyle w:val="a4"/>
            <w:rFonts w:ascii="Arial Unicode MS" w:hAnsi="Arial Unicode MS" w:hint="eastAsia"/>
          </w:rPr>
          <w:t>條</w:t>
        </w:r>
      </w:hyperlink>
      <w:r w:rsidRPr="003050D8">
        <w:rPr>
          <w:rFonts w:hint="eastAsia"/>
        </w:rPr>
        <w:t>洩漏業務秘密罪之行為主體？答案顯示</w:t>
      </w:r>
      <w:r w:rsidRPr="003050D8">
        <w:rPr>
          <w:rFonts w:hint="eastAsia"/>
        </w:rPr>
        <w:t>:</w:t>
      </w:r>
      <w:r w:rsidR="00FE0E13" w:rsidRPr="00FE0E13">
        <w:rPr>
          <w:rFonts w:hint="eastAsia"/>
        </w:rPr>
        <w:t>【</w:t>
      </w:r>
      <w:r w:rsidR="0002378F" w:rsidRPr="0002378F">
        <w:rPr>
          <w:rFonts w:hint="eastAsia"/>
          <w:color w:val="980000"/>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）助產士（</w:t>
      </w:r>
      <w:r w:rsidRPr="003050D8">
        <w:rPr>
          <w:rFonts w:ascii="Arial Unicode MS" w:hAnsi="Arial Unicode MS" w:hint="eastAsia"/>
        </w:rPr>
        <w:t>B</w:t>
      </w:r>
      <w:r w:rsidRPr="003050D8">
        <w:rPr>
          <w:rFonts w:ascii="Arial Unicode MS" w:hAnsi="Arial Unicode MS" w:hint="eastAsia"/>
        </w:rPr>
        <w:t>）藥商（</w:t>
      </w:r>
      <w:r w:rsidRPr="003050D8">
        <w:rPr>
          <w:rFonts w:ascii="Arial Unicode MS" w:hAnsi="Arial Unicode MS" w:hint="eastAsia"/>
        </w:rPr>
        <w:t>C</w:t>
      </w:r>
      <w:r w:rsidRPr="003050D8">
        <w:rPr>
          <w:rFonts w:ascii="Arial Unicode MS" w:hAnsi="Arial Unicode MS" w:hint="eastAsia"/>
        </w:rPr>
        <w:t>）公務員（</w:t>
      </w:r>
      <w:r w:rsidRPr="003050D8">
        <w:rPr>
          <w:rFonts w:ascii="Arial Unicode MS" w:hAnsi="Arial Unicode MS" w:hint="eastAsia"/>
        </w:rPr>
        <w:t>D</w:t>
      </w:r>
      <w:r w:rsidRPr="003050D8">
        <w:rPr>
          <w:rFonts w:ascii="Arial Unicode MS" w:hAnsi="Arial Unicode MS" w:hint="eastAsia"/>
        </w:rPr>
        <w:t>）宗教師</w:t>
      </w:r>
    </w:p>
    <w:p w:rsidR="00AB3F45" w:rsidRPr="003050D8" w:rsidRDefault="00AB3F45" w:rsidP="00FE0E13">
      <w:pPr>
        <w:pStyle w:val="3"/>
      </w:pPr>
      <w:r w:rsidRPr="003050D8">
        <w:rPr>
          <w:rFonts w:hint="eastAsia"/>
        </w:rPr>
        <w:t>20.</w:t>
      </w:r>
      <w:r w:rsidRPr="003050D8">
        <w:rPr>
          <w:rFonts w:hint="eastAsia"/>
        </w:rPr>
        <w:t>下列關於我國刑事訴訟制度之敘述，何者正確？答案顯示</w:t>
      </w:r>
      <w:r w:rsidRPr="003050D8">
        <w:rPr>
          <w:rFonts w:hint="eastAsia"/>
        </w:rPr>
        <w:t>:</w:t>
      </w:r>
      <w:r w:rsidR="00FE0E13" w:rsidRPr="00FE0E13">
        <w:rPr>
          <w:rFonts w:hint="eastAsia"/>
        </w:rPr>
        <w:t>【</w:t>
      </w:r>
      <w:r w:rsidR="0002378F" w:rsidRPr="0002378F">
        <w:rPr>
          <w:rFonts w:hint="eastAsia"/>
          <w:color w:val="980000"/>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）刑事訴訟證據調查程序由法官依職權進行，不待當事人聲請</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）簡易案件，由初級地方法院管轄第一審</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）高等法院審理刑事案件，亦有簡式審判程序之準用</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）最高法院行言詞辯論程序，得調查被告之犯罪事實</w:t>
      </w:r>
    </w:p>
    <w:p w:rsidR="00AB3F45" w:rsidRPr="003050D8" w:rsidRDefault="00AB3F45" w:rsidP="00FE0E13">
      <w:pPr>
        <w:pStyle w:val="3"/>
      </w:pPr>
      <w:r w:rsidRPr="003050D8">
        <w:rPr>
          <w:rFonts w:hint="eastAsia"/>
        </w:rPr>
        <w:t>21.</w:t>
      </w:r>
      <w:r w:rsidRPr="003050D8">
        <w:rPr>
          <w:rFonts w:hint="eastAsia"/>
        </w:rPr>
        <w:t>下列何者，屬於相牽連案件之法律效果？答案顯示</w:t>
      </w:r>
      <w:r w:rsidRPr="003050D8">
        <w:rPr>
          <w:rFonts w:hint="eastAsia"/>
        </w:rPr>
        <w:t>:</w:t>
      </w:r>
      <w:r w:rsidR="00FE0E13" w:rsidRPr="00FE0E13">
        <w:rPr>
          <w:rFonts w:hint="eastAsia"/>
        </w:rPr>
        <w:t>【</w:t>
      </w:r>
      <w:r w:rsidR="0002378F" w:rsidRPr="0002378F">
        <w:rPr>
          <w:rFonts w:hint="eastAsia"/>
          <w:color w:val="980000"/>
        </w:rPr>
        <w:t>D</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）甲一行為傷害乙、丙二人，乙、丙共同委任律師，對甲提起自訴</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）甲委任律師對乙自訴傷害，乙則委任律師對甲反訴誣告</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）甲對乙提出傷害告訴，乙憤而告發甲竊盜，二人同時被檢察官起訴</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）甲被起訴收受賄賂罪，審判中，檢察官就行賄人乙，追加起訴行賄罪</w:t>
      </w:r>
    </w:p>
    <w:p w:rsidR="00AB3F45" w:rsidRPr="003050D8" w:rsidRDefault="00AB3F45" w:rsidP="00FE0E13">
      <w:pPr>
        <w:pStyle w:val="3"/>
      </w:pPr>
      <w:r w:rsidRPr="003050D8">
        <w:rPr>
          <w:rFonts w:hint="eastAsia"/>
        </w:rPr>
        <w:t>22.</w:t>
      </w:r>
      <w:r w:rsidRPr="003050D8">
        <w:rPr>
          <w:rFonts w:hint="eastAsia"/>
        </w:rPr>
        <w:t>下列關於羈押期間及次數之敘述，何者錯誤？答案顯示</w:t>
      </w:r>
      <w:r w:rsidRPr="003050D8">
        <w:rPr>
          <w:rFonts w:hint="eastAsia"/>
        </w:rPr>
        <w:t>:</w:t>
      </w:r>
      <w:r w:rsidR="00FE0E13" w:rsidRPr="00FE0E13">
        <w:rPr>
          <w:rFonts w:hint="eastAsia"/>
        </w:rPr>
        <w:t>【</w:t>
      </w:r>
      <w:r w:rsidR="0002378F" w:rsidRPr="0002378F">
        <w:rPr>
          <w:rFonts w:hint="eastAsia"/>
          <w:color w:val="980000"/>
        </w:rPr>
        <w:t>B</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）偵查中不得逾</w:t>
      </w:r>
      <w:r w:rsidRPr="003050D8">
        <w:rPr>
          <w:rFonts w:ascii="Arial Unicode MS" w:hAnsi="Arial Unicode MS" w:hint="eastAsia"/>
        </w:rPr>
        <w:t xml:space="preserve"> 2</w:t>
      </w:r>
      <w:r w:rsidRPr="003050D8">
        <w:rPr>
          <w:rFonts w:ascii="Arial Unicode MS" w:hAnsi="Arial Unicode MS" w:hint="eastAsia"/>
        </w:rPr>
        <w:t>月，審判中不得逾</w:t>
      </w:r>
      <w:r w:rsidRPr="003050D8">
        <w:rPr>
          <w:rFonts w:ascii="Arial Unicode MS" w:hAnsi="Arial Unicode MS" w:hint="eastAsia"/>
        </w:rPr>
        <w:t xml:space="preserve"> 3</w:t>
      </w:r>
      <w:r w:rsidRPr="003050D8">
        <w:rPr>
          <w:rFonts w:ascii="Arial Unicode MS" w:hAnsi="Arial Unicode MS" w:hint="eastAsia"/>
        </w:rPr>
        <w:t>月（</w:t>
      </w:r>
      <w:r w:rsidRPr="003050D8">
        <w:rPr>
          <w:rFonts w:ascii="Arial Unicode MS" w:hAnsi="Arial Unicode MS" w:hint="eastAsia"/>
        </w:rPr>
        <w:t>B</w:t>
      </w:r>
      <w:r w:rsidRPr="003050D8">
        <w:rPr>
          <w:rFonts w:ascii="Arial Unicode MS" w:hAnsi="Arial Unicode MS" w:hint="eastAsia"/>
        </w:rPr>
        <w:t>）偵查中延長羈押以</w:t>
      </w:r>
      <w:r w:rsidRPr="003050D8">
        <w:rPr>
          <w:rFonts w:ascii="Arial Unicode MS" w:hAnsi="Arial Unicode MS" w:hint="eastAsia"/>
        </w:rPr>
        <w:t xml:space="preserve"> 2 </w:t>
      </w:r>
      <w:r w:rsidRPr="003050D8">
        <w:rPr>
          <w:rFonts w:ascii="Arial Unicode MS" w:hAnsi="Arial Unicode MS" w:hint="eastAsia"/>
        </w:rPr>
        <w:t>次為限</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）如所犯最重本刑為</w:t>
      </w:r>
      <w:r w:rsidRPr="003050D8">
        <w:rPr>
          <w:rFonts w:ascii="Arial Unicode MS" w:hAnsi="Arial Unicode MS" w:hint="eastAsia"/>
        </w:rPr>
        <w:t xml:space="preserve"> 10</w:t>
      </w:r>
      <w:r w:rsidRPr="003050D8">
        <w:rPr>
          <w:rFonts w:ascii="Arial Unicode MS" w:hAnsi="Arial Unicode MS" w:hint="eastAsia"/>
        </w:rPr>
        <w:t>年以下有期徒刑以下之刑者，第一、二審延長羈押以</w:t>
      </w:r>
      <w:r w:rsidRPr="003050D8">
        <w:rPr>
          <w:rFonts w:ascii="Arial Unicode MS" w:hAnsi="Arial Unicode MS" w:hint="eastAsia"/>
        </w:rPr>
        <w:t xml:space="preserve"> 3 </w:t>
      </w:r>
      <w:r w:rsidRPr="003050D8">
        <w:rPr>
          <w:rFonts w:ascii="Arial Unicode MS" w:hAnsi="Arial Unicode MS" w:hint="eastAsia"/>
        </w:rPr>
        <w:t>次為限</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）案件經發回時，延長羈押期間之次數應更新計算</w:t>
      </w:r>
    </w:p>
    <w:p w:rsidR="00AB3F45" w:rsidRPr="003050D8" w:rsidRDefault="00AB3F45" w:rsidP="00FE0E13">
      <w:pPr>
        <w:pStyle w:val="3"/>
      </w:pPr>
      <w:r w:rsidRPr="003050D8">
        <w:rPr>
          <w:rFonts w:hint="eastAsia"/>
        </w:rPr>
        <w:t>23.</w:t>
      </w:r>
      <w:r w:rsidRPr="003050D8">
        <w:rPr>
          <w:rFonts w:hint="eastAsia"/>
        </w:rPr>
        <w:t>下列何者非屬絕對不起訴處分之事由？答案顯示</w:t>
      </w:r>
      <w:r w:rsidRPr="003050D8">
        <w:rPr>
          <w:rFonts w:hint="eastAsia"/>
        </w:rPr>
        <w:t>:</w:t>
      </w:r>
      <w:r w:rsidR="00FE0E13" w:rsidRPr="00FE0E13">
        <w:rPr>
          <w:rFonts w:hint="eastAsia"/>
        </w:rPr>
        <w:t>【</w:t>
      </w:r>
      <w:r w:rsidR="0002378F" w:rsidRPr="0002378F">
        <w:rPr>
          <w:rFonts w:hint="eastAsia"/>
          <w:color w:val="980000"/>
        </w:rPr>
        <w:t>B</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）犯罪後之法律已廢止其刑罰者（</w:t>
      </w:r>
      <w:r w:rsidRPr="003050D8">
        <w:rPr>
          <w:rFonts w:ascii="Arial Unicode MS" w:hAnsi="Arial Unicode MS" w:hint="eastAsia"/>
        </w:rPr>
        <w:t>B</w:t>
      </w:r>
      <w:r w:rsidRPr="003050D8">
        <w:rPr>
          <w:rFonts w:ascii="Arial Unicode MS" w:hAnsi="Arial Unicode MS" w:hint="eastAsia"/>
        </w:rPr>
        <w:t>）被告生死不明，但已受死亡宣告者</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）同一案件經提起自訴者，再行告訴（</w:t>
      </w:r>
      <w:r w:rsidRPr="003050D8">
        <w:rPr>
          <w:rFonts w:ascii="Arial Unicode MS" w:hAnsi="Arial Unicode MS" w:hint="eastAsia"/>
        </w:rPr>
        <w:t>D</w:t>
      </w:r>
      <w:r w:rsidRPr="003050D8">
        <w:rPr>
          <w:rFonts w:ascii="Arial Unicode MS" w:hAnsi="Arial Unicode MS" w:hint="eastAsia"/>
        </w:rPr>
        <w:t>）告訴乃論之罪，其告訴已經撤回者</w:t>
      </w:r>
    </w:p>
    <w:p w:rsidR="00AB3F45" w:rsidRPr="003050D8" w:rsidRDefault="00AB3F45" w:rsidP="00FE0E13">
      <w:pPr>
        <w:pStyle w:val="3"/>
      </w:pPr>
      <w:r w:rsidRPr="003050D8">
        <w:rPr>
          <w:rFonts w:hint="eastAsia"/>
        </w:rPr>
        <w:t>24.</w:t>
      </w:r>
      <w:r w:rsidRPr="003050D8">
        <w:rPr>
          <w:rFonts w:hint="eastAsia"/>
        </w:rPr>
        <w:t>甲為某社會矚目案件之承辦檢察官，私下向同辦公室未承辦本案之檢察官乙透露本案之犯罪情節，甲違反下列何項原則？答案顯示</w:t>
      </w:r>
      <w:r w:rsidRPr="003050D8">
        <w:rPr>
          <w:rFonts w:hint="eastAsia"/>
        </w:rPr>
        <w:t>:</w:t>
      </w:r>
      <w:r w:rsidR="00FE0E13" w:rsidRPr="00FE0E13">
        <w:rPr>
          <w:rFonts w:hint="eastAsia"/>
        </w:rPr>
        <w:t>【</w:t>
      </w:r>
      <w:r w:rsidR="0002378F" w:rsidRPr="0002378F">
        <w:rPr>
          <w:rFonts w:hint="eastAsia"/>
          <w:color w:val="980000"/>
        </w:rPr>
        <w:t>A</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）偵查不公開原則（</w:t>
      </w:r>
      <w:r w:rsidRPr="003050D8">
        <w:rPr>
          <w:rFonts w:ascii="Arial Unicode MS" w:hAnsi="Arial Unicode MS" w:hint="eastAsia"/>
        </w:rPr>
        <w:t>B</w:t>
      </w:r>
      <w:r w:rsidRPr="003050D8">
        <w:rPr>
          <w:rFonts w:ascii="Arial Unicode MS" w:hAnsi="Arial Unicode MS" w:hint="eastAsia"/>
        </w:rPr>
        <w:t>）無罪推定原則（</w:t>
      </w:r>
      <w:r w:rsidRPr="003050D8">
        <w:rPr>
          <w:rFonts w:ascii="Arial Unicode MS" w:hAnsi="Arial Unicode MS" w:hint="eastAsia"/>
        </w:rPr>
        <w:t>C</w:t>
      </w:r>
      <w:r w:rsidRPr="003050D8">
        <w:rPr>
          <w:rFonts w:ascii="Arial Unicode MS" w:hAnsi="Arial Unicode MS" w:hint="eastAsia"/>
        </w:rPr>
        <w:t>）不自證己罪原則（</w:t>
      </w:r>
      <w:r w:rsidRPr="003050D8">
        <w:rPr>
          <w:rFonts w:ascii="Arial Unicode MS" w:hAnsi="Arial Unicode MS" w:hint="eastAsia"/>
        </w:rPr>
        <w:t>D</w:t>
      </w:r>
      <w:r w:rsidRPr="003050D8">
        <w:rPr>
          <w:rFonts w:ascii="Arial Unicode MS" w:hAnsi="Arial Unicode MS" w:hint="eastAsia"/>
        </w:rPr>
        <w:t>）禁止預斷原則</w:t>
      </w:r>
    </w:p>
    <w:p w:rsidR="00AB3F45" w:rsidRPr="003050D8" w:rsidRDefault="00AB3F45" w:rsidP="00FE0E13">
      <w:pPr>
        <w:pStyle w:val="3"/>
      </w:pPr>
      <w:r w:rsidRPr="003050D8">
        <w:rPr>
          <w:rFonts w:hint="eastAsia"/>
        </w:rPr>
        <w:t>25.</w:t>
      </w:r>
      <w:r w:rsidRPr="003050D8">
        <w:rPr>
          <w:rFonts w:hint="eastAsia"/>
        </w:rPr>
        <w:t>檢察官起訴甲搶奪乙脖子上之金項鍊，法院審理中發現甲實際係猥褻行為，而致該項鍊脫落。法院就本案應如何處理？答案顯示</w:t>
      </w:r>
      <w:r w:rsidRPr="003050D8">
        <w:rPr>
          <w:rFonts w:hint="eastAsia"/>
        </w:rPr>
        <w:t>:</w:t>
      </w:r>
      <w:r w:rsidR="00FE0E13" w:rsidRPr="00FE0E13">
        <w:rPr>
          <w:rFonts w:hint="eastAsia"/>
        </w:rPr>
        <w:t>【</w:t>
      </w:r>
      <w:r w:rsidR="0002378F" w:rsidRPr="0002378F">
        <w:rPr>
          <w:rFonts w:hint="eastAsia"/>
          <w:color w:val="980000"/>
        </w:rPr>
        <w:t>C</w:t>
      </w:r>
      <w:r w:rsidR="00FE0E13" w:rsidRPr="00FE0E13">
        <w:rPr>
          <w:rFonts w:hint="eastAsia"/>
        </w:rPr>
        <w:t>】</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）法院應將起訴法條從搶奪罪變更為強制猥褻罪</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）法院必須先踐行刑事訴訟法</w:t>
      </w:r>
      <w:hyperlink r:id="rId29" w:anchor="a95" w:history="1">
        <w:r w:rsidRPr="00B212BF">
          <w:rPr>
            <w:rStyle w:val="a4"/>
            <w:rFonts w:ascii="Arial Unicode MS" w:hAnsi="Arial Unicode MS" w:hint="eastAsia"/>
          </w:rPr>
          <w:t>第</w:t>
        </w:r>
        <w:r w:rsidRPr="00B212BF">
          <w:rPr>
            <w:rStyle w:val="a4"/>
            <w:rFonts w:ascii="Arial Unicode MS" w:hAnsi="Arial Unicode MS" w:hint="eastAsia"/>
          </w:rPr>
          <w:t>95</w:t>
        </w:r>
        <w:r w:rsidRPr="00B212BF">
          <w:rPr>
            <w:rStyle w:val="a4"/>
            <w:rFonts w:ascii="Arial Unicode MS" w:hAnsi="Arial Unicode MS" w:hint="eastAsia"/>
          </w:rPr>
          <w:t>條</w:t>
        </w:r>
      </w:hyperlink>
      <w:r w:rsidRPr="003050D8">
        <w:rPr>
          <w:rFonts w:ascii="Arial Unicode MS" w:hAnsi="Arial Unicode MS" w:hint="eastAsia"/>
        </w:rPr>
        <w:t>告知義務後始能變更起訴法條</w:t>
      </w:r>
    </w:p>
    <w:p w:rsidR="00AB3F45" w:rsidRPr="003050D8"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）法院應為甲無罪之判決</w:t>
      </w:r>
    </w:p>
    <w:p w:rsidR="00AB3F45" w:rsidRDefault="00AB3F45" w:rsidP="00AB3F45">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）法院應命檢察官追加起訴強制猥褻罪後始得繼續審理</w:t>
      </w:r>
    </w:p>
    <w:p w:rsidR="00061EAE" w:rsidRDefault="00061EAE" w:rsidP="00061EAE"/>
    <w:p w:rsidR="00FE33AD" w:rsidRPr="00AB3F45" w:rsidRDefault="00FE33AD" w:rsidP="00061EAE"/>
    <w:sectPr w:rsidR="00FE33AD" w:rsidRPr="00AB3F45">
      <w:footerReference w:type="even" r:id="rId30"/>
      <w:footerReference w:type="default" r:id="rId3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EDA" w:rsidRDefault="00E44EDA">
      <w:r>
        <w:separator/>
      </w:r>
    </w:p>
  </w:endnote>
  <w:endnote w:type="continuationSeparator" w:id="0">
    <w:p w:rsidR="00E44EDA" w:rsidRDefault="00E4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EDA" w:rsidRDefault="00E44EDA">
    <w:pPr>
      <w:pStyle w:val="a8"/>
      <w:framePr w:h="0" w:wrap="around" w:vAnchor="text" w:hAnchor="margin" w:xAlign="right" w:y="1"/>
      <w:rPr>
        <w:rStyle w:val="a5"/>
      </w:rPr>
    </w:pPr>
    <w:r>
      <w:fldChar w:fldCharType="begin"/>
    </w:r>
    <w:r>
      <w:rPr>
        <w:rStyle w:val="a5"/>
      </w:rPr>
      <w:instrText xml:space="preserve">PAGE  </w:instrText>
    </w:r>
    <w:r>
      <w:fldChar w:fldCharType="end"/>
    </w:r>
  </w:p>
  <w:p w:rsidR="00E44EDA" w:rsidRDefault="00E44ED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EDA" w:rsidRDefault="00E44EDA">
    <w:pPr>
      <w:pStyle w:val="a8"/>
      <w:framePr w:h="0" w:wrap="around" w:vAnchor="text" w:hAnchor="margin" w:xAlign="right" w:y="1"/>
      <w:rPr>
        <w:rStyle w:val="a5"/>
      </w:rPr>
    </w:pPr>
    <w:r>
      <w:fldChar w:fldCharType="begin"/>
    </w:r>
    <w:r>
      <w:rPr>
        <w:rStyle w:val="a5"/>
      </w:rPr>
      <w:instrText xml:space="preserve">PAGE  </w:instrText>
    </w:r>
    <w:r>
      <w:fldChar w:fldCharType="separate"/>
    </w:r>
    <w:r w:rsidR="00213108">
      <w:rPr>
        <w:rStyle w:val="a5"/>
        <w:noProof/>
      </w:rPr>
      <w:t>1</w:t>
    </w:r>
    <w:r>
      <w:fldChar w:fldCharType="end"/>
    </w:r>
  </w:p>
  <w:p w:rsidR="00E44EDA" w:rsidRDefault="00133483">
    <w:pPr>
      <w:pStyle w:val="a8"/>
      <w:ind w:left="142" w:right="360"/>
      <w:jc w:val="right"/>
      <w:rPr>
        <w:rFonts w:ascii="Arial Unicode MS" w:hAnsi="Arial Unicode MS"/>
        <w:sz w:val="18"/>
      </w:rPr>
    </w:pPr>
    <w:r>
      <w:rPr>
        <w:rFonts w:ascii="Arial Unicode MS" w:hAnsi="Arial Unicode MS" w:hint="eastAsia"/>
        <w:sz w:val="18"/>
      </w:rPr>
      <w:t>〈〈</w:t>
    </w:r>
    <w:r w:rsidR="00E44EDA" w:rsidRPr="00AC6577">
      <w:rPr>
        <w:rFonts w:ascii="Arial Unicode MS" w:hAnsi="Arial Unicode MS" w:hint="eastAsia"/>
        <w:sz w:val="18"/>
      </w:rPr>
      <w:t>國境執法相關測驗題庫彙編</w:t>
    </w:r>
    <w:r>
      <w:rPr>
        <w:rFonts w:ascii="Arial Unicode MS" w:hAnsi="Arial Unicode MS" w:hint="eastAsia"/>
        <w:sz w:val="18"/>
      </w:rPr>
      <w:t>〉〉</w:t>
    </w:r>
    <w:r w:rsidR="00E44EDA">
      <w:rPr>
        <w:rFonts w:ascii="Arial Unicode MS" w:hAnsi="Arial Unicode MS" w:hint="eastAsia"/>
        <w:sz w:val="18"/>
      </w:rPr>
      <w:t>S-link</w:t>
    </w:r>
    <w:r w:rsidR="00E44EDA">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EDA" w:rsidRDefault="00E44EDA">
      <w:r>
        <w:separator/>
      </w:r>
    </w:p>
  </w:footnote>
  <w:footnote w:type="continuationSeparator" w:id="0">
    <w:p w:rsidR="00E44EDA" w:rsidRDefault="00E44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2378F"/>
    <w:rsid w:val="00055E1A"/>
    <w:rsid w:val="000575AA"/>
    <w:rsid w:val="00061EAE"/>
    <w:rsid w:val="000C6D9B"/>
    <w:rsid w:val="00107C31"/>
    <w:rsid w:val="00120A97"/>
    <w:rsid w:val="00133483"/>
    <w:rsid w:val="0017289C"/>
    <w:rsid w:val="00172A27"/>
    <w:rsid w:val="00177483"/>
    <w:rsid w:val="00191224"/>
    <w:rsid w:val="001B116E"/>
    <w:rsid w:val="001D7852"/>
    <w:rsid w:val="0020668F"/>
    <w:rsid w:val="00213108"/>
    <w:rsid w:val="00262146"/>
    <w:rsid w:val="002906CB"/>
    <w:rsid w:val="0035564D"/>
    <w:rsid w:val="003B6838"/>
    <w:rsid w:val="003E5A64"/>
    <w:rsid w:val="0043193D"/>
    <w:rsid w:val="004A481D"/>
    <w:rsid w:val="005E2ACA"/>
    <w:rsid w:val="00633DF0"/>
    <w:rsid w:val="006517C5"/>
    <w:rsid w:val="006837DA"/>
    <w:rsid w:val="0069781C"/>
    <w:rsid w:val="006A7009"/>
    <w:rsid w:val="006D1128"/>
    <w:rsid w:val="00744429"/>
    <w:rsid w:val="007744A0"/>
    <w:rsid w:val="00893C81"/>
    <w:rsid w:val="009857E1"/>
    <w:rsid w:val="009F52BA"/>
    <w:rsid w:val="00AB3F45"/>
    <w:rsid w:val="00AC6577"/>
    <w:rsid w:val="00AF2FD1"/>
    <w:rsid w:val="00AF3767"/>
    <w:rsid w:val="00B212BF"/>
    <w:rsid w:val="00B35B32"/>
    <w:rsid w:val="00B42212"/>
    <w:rsid w:val="00B906B7"/>
    <w:rsid w:val="00BA28B4"/>
    <w:rsid w:val="00BE1E06"/>
    <w:rsid w:val="00C731AE"/>
    <w:rsid w:val="00CD0184"/>
    <w:rsid w:val="00E44EDA"/>
    <w:rsid w:val="00E53C80"/>
    <w:rsid w:val="00E65994"/>
    <w:rsid w:val="00EF563F"/>
    <w:rsid w:val="00F128E9"/>
    <w:rsid w:val="00FB2E5C"/>
    <w:rsid w:val="00FE0E13"/>
    <w:rsid w:val="00FE3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333399"/>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990000"/>
    </w:rPr>
  </w:style>
  <w:style w:type="paragraph" w:styleId="3">
    <w:name w:val="heading 3"/>
    <w:basedOn w:val="a"/>
    <w:link w:val="30"/>
    <w:qFormat/>
    <w:pPr>
      <w:widowControl/>
      <w:adjustRightInd w:val="0"/>
      <w:snapToGrid w:val="0"/>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
      <w:bCs/>
      <w:color w:val="333399"/>
      <w:kern w:val="2"/>
    </w:rPr>
  </w:style>
  <w:style w:type="character" w:customStyle="1" w:styleId="20">
    <w:name w:val="標題 2 字元"/>
    <w:link w:val="2"/>
    <w:rPr>
      <w:rFonts w:ascii="Arial Unicode MS" w:hAnsi="Arial Unicode MS" w:cs="Arial Unicode MS"/>
      <w:b/>
      <w:bCs/>
      <w:color w:val="990000"/>
      <w:kern w:val="2"/>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character" w:customStyle="1" w:styleId="30">
    <w:name w:val="標題 3 字元"/>
    <w:link w:val="3"/>
    <w:rsid w:val="007744A0"/>
    <w:rPr>
      <w:rFonts w:ascii="Arial Unicode MS" w:hAnsi="Arial Unicode MS" w:cs="Arial Unicode MS"/>
      <w:bCs/>
      <w:color w:val="990000"/>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6law.idv.tw/exload/update.htm" TargetMode="External"/><Relationship Id="rId13" Type="http://schemas.openxmlformats.org/officeDocument/2006/relationships/hyperlink" Target="..\law8\01&#21009;&#27861;&#33287;&#21009;&#20107;&#35380;&#35359;&#27861;&#28204;&#39511;&#38988;&#24235;02.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1009;&#27861;.docx" TargetMode="External"/><Relationship Id="rId3" Type="http://schemas.openxmlformats.org/officeDocument/2006/relationships/webSettings" Target="webSettings.xml"/><Relationship Id="rId21" Type="http://schemas.openxmlformats.org/officeDocument/2006/relationships/hyperlink" Target="..\law\&#21009;&#27861;.docx" TargetMode="External"/><Relationship Id="rId7" Type="http://schemas.openxmlformats.org/officeDocument/2006/relationships/image" Target="media/image1.jpeg"/><Relationship Id="rId12" Type="http://schemas.openxmlformats.org/officeDocument/2006/relationships/hyperlink" Target="..\law8\03&#22283;&#22659;&#22519;&#27861;&#30456;&#38364;&#30003;&#35542;&#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20837;&#20986;&#22283;&#21450;&#31227;&#27665;&#27861;.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1009;&#20107;&#35380;&#35359;&#27861;.docx" TargetMode="Externa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law8docx\03&#22283;&#22659;&#22519;&#27861;&#30456;&#38364;&#28204;&#39511;&#38988;&#24235;.docx" TargetMode="External"/><Relationship Id="rId24" Type="http://schemas.openxmlformats.org/officeDocument/2006/relationships/hyperlink" Target="..\law\&#20837;&#20986;&#22283;&#21450;&#31227;&#27665;&#27861;.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8\03&#22283;&#22659;&#22519;&#27861;&#30456;&#38364;&#30003;&#35542;&#38988;&#24235;.docx" TargetMode="External"/><Relationship Id="rId28" Type="http://schemas.openxmlformats.org/officeDocument/2006/relationships/hyperlink" Target="..\law\&#21009;&#27861;.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law8\03&#22283;&#22303;&#23433;&#20840;&#33287;&#22283;&#22659;&#22519;&#27861;&#28204;&#39511;&#38988;&#24235;.htm" TargetMode="External"/><Relationship Id="rId14" Type="http://schemas.openxmlformats.org/officeDocument/2006/relationships/hyperlink" Target="03&#22283;&#22659;&#22519;&#27861;&#30456;&#38364;&#28204;&#39511;&#38988;&#24235;.docx" TargetMode="External"/><Relationship Id="rId22" Type="http://schemas.openxmlformats.org/officeDocument/2006/relationships/hyperlink" Target="..\law\&#21009;&#20107;&#35380;&#35359;&#27861;.docx" TargetMode="External"/><Relationship Id="rId27" Type="http://schemas.openxmlformats.org/officeDocument/2006/relationships/hyperlink" Target="..\law\&#21009;&#27861;.docx" TargetMode="External"/><Relationship Id="rId3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4429</Characters>
  <Application>Microsoft Office Word</Application>
  <DocSecurity>0</DocSecurity>
  <PresentationFormat/>
  <Lines>36</Lines>
  <Paragraphs>10</Paragraphs>
  <Slides>0</Slides>
  <Notes>0</Notes>
  <HiddenSlides>0</HiddenSlides>
  <MMClips>0</MMClips>
  <ScaleCrop>false</ScaleCrop>
  <Company/>
  <LinksUpToDate>false</LinksUpToDate>
  <CharactersWithSpaces>5195</CharactersWithSpaces>
  <SharedDoc>false</SharedDoc>
  <HLinks>
    <vt:vector size="390" baseType="variant">
      <vt:variant>
        <vt:i4>2949124</vt:i4>
      </vt:variant>
      <vt:variant>
        <vt:i4>192</vt:i4>
      </vt:variant>
      <vt:variant>
        <vt:i4>0</vt:i4>
      </vt:variant>
      <vt:variant>
        <vt:i4>5</vt:i4>
      </vt:variant>
      <vt:variant>
        <vt:lpwstr>mailto:anita399646@hotmail.com</vt:lpwstr>
      </vt:variant>
      <vt:variant>
        <vt:lpwstr/>
      </vt:variant>
      <vt:variant>
        <vt:i4>7274612</vt:i4>
      </vt:variant>
      <vt:variant>
        <vt:i4>188</vt:i4>
      </vt:variant>
      <vt:variant>
        <vt:i4>0</vt:i4>
      </vt:variant>
      <vt:variant>
        <vt:i4>5</vt:i4>
      </vt:variant>
      <vt:variant>
        <vt:lpwstr/>
      </vt:variant>
      <vt:variant>
        <vt:lpwstr>top</vt:lpwstr>
      </vt:variant>
      <vt:variant>
        <vt:i4>7274612</vt:i4>
      </vt:variant>
      <vt:variant>
        <vt:i4>186</vt:i4>
      </vt:variant>
      <vt:variant>
        <vt:i4>0</vt:i4>
      </vt:variant>
      <vt:variant>
        <vt:i4>5</vt:i4>
      </vt:variant>
      <vt:variant>
        <vt:lpwstr/>
      </vt:variant>
      <vt:variant>
        <vt:lpwstr>top</vt:lpwstr>
      </vt:variant>
      <vt:variant>
        <vt:i4>952537488</vt:i4>
      </vt:variant>
      <vt:variant>
        <vt:i4>183</vt:i4>
      </vt:variant>
      <vt:variant>
        <vt:i4>0</vt:i4>
      </vt:variant>
      <vt:variant>
        <vt:i4>5</vt:i4>
      </vt:variant>
      <vt:variant>
        <vt:lpwstr>../law/人口販運防制法.doc</vt:lpwstr>
      </vt:variant>
      <vt:variant>
        <vt:lpwstr/>
      </vt:variant>
      <vt:variant>
        <vt:i4>-446850872</vt:i4>
      </vt:variant>
      <vt:variant>
        <vt:i4>180</vt:i4>
      </vt:variant>
      <vt:variant>
        <vt:i4>0</vt:i4>
      </vt:variant>
      <vt:variant>
        <vt:i4>5</vt:i4>
      </vt:variant>
      <vt:variant>
        <vt:lpwstr>../law2/聯合國打擊跨國組織犯罪公約.doc</vt:lpwstr>
      </vt:variant>
      <vt:variant>
        <vt:lpwstr>a2</vt:lpwstr>
      </vt:variant>
      <vt:variant>
        <vt:i4>-445671255</vt:i4>
      </vt:variant>
      <vt:variant>
        <vt:i4>177</vt:i4>
      </vt:variant>
      <vt:variant>
        <vt:i4>0</vt:i4>
      </vt:variant>
      <vt:variant>
        <vt:i4>5</vt:i4>
      </vt:variant>
      <vt:variant>
        <vt:lpwstr>../law2/聯合國打擊跨國組織犯罪公約.doc</vt:lpwstr>
      </vt:variant>
      <vt:variant>
        <vt:lpwstr/>
      </vt:variant>
      <vt:variant>
        <vt:i4>326266415</vt:i4>
      </vt:variant>
      <vt:variant>
        <vt:i4>174</vt:i4>
      </vt:variant>
      <vt:variant>
        <vt:i4>0</vt:i4>
      </vt:variant>
      <vt:variant>
        <vt:i4>5</vt:i4>
      </vt:variant>
      <vt:variant>
        <vt:lpwstr>../law/入出國及移民法.doc</vt:lpwstr>
      </vt:variant>
      <vt:variant>
        <vt:lpwstr/>
      </vt:variant>
      <vt:variant>
        <vt:i4>326266415</vt:i4>
      </vt:variant>
      <vt:variant>
        <vt:i4>171</vt:i4>
      </vt:variant>
      <vt:variant>
        <vt:i4>0</vt:i4>
      </vt:variant>
      <vt:variant>
        <vt:i4>5</vt:i4>
      </vt:variant>
      <vt:variant>
        <vt:lpwstr>../law/入出國及移民法.doc</vt:lpwstr>
      </vt:variant>
      <vt:variant>
        <vt:lpwstr/>
      </vt:variant>
      <vt:variant>
        <vt:i4>25992035</vt:i4>
      </vt:variant>
      <vt:variant>
        <vt:i4>168</vt:i4>
      </vt:variant>
      <vt:variant>
        <vt:i4>0</vt:i4>
      </vt:variant>
      <vt:variant>
        <vt:i4>5</vt:i4>
      </vt:variant>
      <vt:variant>
        <vt:lpwstr>../law2/海峽兩岸共同打擊犯罪及司法互助協議.doc</vt:lpwstr>
      </vt:variant>
      <vt:variant>
        <vt:lpwstr/>
      </vt:variant>
      <vt:variant>
        <vt:i4>323055181</vt:i4>
      </vt:variant>
      <vt:variant>
        <vt:i4>165</vt:i4>
      </vt:variant>
      <vt:variant>
        <vt:i4>0</vt:i4>
      </vt:variant>
      <vt:variant>
        <vt:i4>5</vt:i4>
      </vt:variant>
      <vt:variant>
        <vt:lpwstr>../law/入出國及移民法.doc</vt:lpwstr>
      </vt:variant>
      <vt:variant>
        <vt:lpwstr>b3</vt:lpwstr>
      </vt:variant>
      <vt:variant>
        <vt:i4>-39870783</vt:i4>
      </vt:variant>
      <vt:variant>
        <vt:i4>162</vt:i4>
      </vt:variant>
      <vt:variant>
        <vt:i4>0</vt:i4>
      </vt:variant>
      <vt:variant>
        <vt:i4>5</vt:i4>
      </vt:variant>
      <vt:variant>
        <vt:lpwstr>../law/臺灣地區與大陸地區人民關係條例.doc</vt:lpwstr>
      </vt:variant>
      <vt:variant>
        <vt:lpwstr/>
      </vt:variant>
      <vt:variant>
        <vt:i4>1005354051</vt:i4>
      </vt:variant>
      <vt:variant>
        <vt:i4>159</vt:i4>
      </vt:variant>
      <vt:variant>
        <vt:i4>0</vt:i4>
      </vt:variant>
      <vt:variant>
        <vt:i4>5</vt:i4>
      </vt:variant>
      <vt:variant>
        <vt:lpwstr>../law/國籍法.doc</vt:lpwstr>
      </vt:variant>
      <vt:variant>
        <vt:lpwstr/>
      </vt:variant>
      <vt:variant>
        <vt:i4>952537488</vt:i4>
      </vt:variant>
      <vt:variant>
        <vt:i4>156</vt:i4>
      </vt:variant>
      <vt:variant>
        <vt:i4>0</vt:i4>
      </vt:variant>
      <vt:variant>
        <vt:i4>5</vt:i4>
      </vt:variant>
      <vt:variant>
        <vt:lpwstr>../law/人口販運防制法.doc</vt:lpwstr>
      </vt:variant>
      <vt:variant>
        <vt:lpwstr/>
      </vt:variant>
      <vt:variant>
        <vt:i4>326266415</vt:i4>
      </vt:variant>
      <vt:variant>
        <vt:i4>153</vt:i4>
      </vt:variant>
      <vt:variant>
        <vt:i4>0</vt:i4>
      </vt:variant>
      <vt:variant>
        <vt:i4>5</vt:i4>
      </vt:variant>
      <vt:variant>
        <vt:lpwstr>../law/入出國及移民法.doc</vt:lpwstr>
      </vt:variant>
      <vt:variant>
        <vt:lpwstr/>
      </vt:variant>
      <vt:variant>
        <vt:i4>326266415</vt:i4>
      </vt:variant>
      <vt:variant>
        <vt:i4>150</vt:i4>
      </vt:variant>
      <vt:variant>
        <vt:i4>0</vt:i4>
      </vt:variant>
      <vt:variant>
        <vt:i4>5</vt:i4>
      </vt:variant>
      <vt:variant>
        <vt:lpwstr>../law/入出國及移民法.doc</vt:lpwstr>
      </vt:variant>
      <vt:variant>
        <vt:lpwstr/>
      </vt:variant>
      <vt:variant>
        <vt:i4>1004370978</vt:i4>
      </vt:variant>
      <vt:variant>
        <vt:i4>147</vt:i4>
      </vt:variant>
      <vt:variant>
        <vt:i4>0</vt:i4>
      </vt:variant>
      <vt:variant>
        <vt:i4>5</vt:i4>
      </vt:variant>
      <vt:variant>
        <vt:lpwstr>../law/國籍法.doc</vt:lpwstr>
      </vt:variant>
      <vt:variant>
        <vt:lpwstr>a10</vt:lpwstr>
      </vt:variant>
      <vt:variant>
        <vt:i4>1995950460</vt:i4>
      </vt:variant>
      <vt:variant>
        <vt:i4>144</vt:i4>
      </vt:variant>
      <vt:variant>
        <vt:i4>0</vt:i4>
      </vt:variant>
      <vt:variant>
        <vt:i4>5</vt:i4>
      </vt:variant>
      <vt:variant>
        <vt:lpwstr>../law3/入出國及移民法施行細則.doc</vt:lpwstr>
      </vt:variant>
      <vt:variant>
        <vt:lpwstr/>
      </vt:variant>
      <vt:variant>
        <vt:i4>326266415</vt:i4>
      </vt:variant>
      <vt:variant>
        <vt:i4>141</vt:i4>
      </vt:variant>
      <vt:variant>
        <vt:i4>0</vt:i4>
      </vt:variant>
      <vt:variant>
        <vt:i4>5</vt:i4>
      </vt:variant>
      <vt:variant>
        <vt:lpwstr>../law/入出國及移民法.doc</vt:lpwstr>
      </vt:variant>
      <vt:variant>
        <vt:lpwstr/>
      </vt:variant>
      <vt:variant>
        <vt:i4>-340365623</vt:i4>
      </vt:variant>
      <vt:variant>
        <vt:i4>138</vt:i4>
      </vt:variant>
      <vt:variant>
        <vt:i4>0</vt:i4>
      </vt:variant>
      <vt:variant>
        <vt:i4>5</vt:i4>
      </vt:variant>
      <vt:variant>
        <vt:lpwstr>03國土安全與國境執法申論題庫.doc</vt:lpwstr>
      </vt:variant>
      <vt:variant>
        <vt:lpwstr>a101b03</vt:lpwstr>
      </vt:variant>
      <vt:variant>
        <vt:i4>7274612</vt:i4>
      </vt:variant>
      <vt:variant>
        <vt:i4>135</vt:i4>
      </vt:variant>
      <vt:variant>
        <vt:i4>0</vt:i4>
      </vt:variant>
      <vt:variant>
        <vt:i4>5</vt:i4>
      </vt:variant>
      <vt:variant>
        <vt:lpwstr/>
      </vt:variant>
      <vt:variant>
        <vt:lpwstr>top</vt:lpwstr>
      </vt:variant>
      <vt:variant>
        <vt:i4>3145825</vt:i4>
      </vt:variant>
      <vt:variant>
        <vt:i4>132</vt:i4>
      </vt:variant>
      <vt:variant>
        <vt:i4>0</vt:i4>
      </vt:variant>
      <vt:variant>
        <vt:i4>5</vt:i4>
      </vt:variant>
      <vt:variant>
        <vt:lpwstr/>
      </vt:variant>
      <vt:variant>
        <vt:lpwstr>a01</vt:lpwstr>
      </vt:variant>
      <vt:variant>
        <vt:i4>326266415</vt:i4>
      </vt:variant>
      <vt:variant>
        <vt:i4>129</vt:i4>
      </vt:variant>
      <vt:variant>
        <vt:i4>0</vt:i4>
      </vt:variant>
      <vt:variant>
        <vt:i4>5</vt:i4>
      </vt:variant>
      <vt:variant>
        <vt:lpwstr>../law/入出國及移民法.doc</vt:lpwstr>
      </vt:variant>
      <vt:variant>
        <vt:lpwstr/>
      </vt:variant>
      <vt:variant>
        <vt:i4>1606222902</vt:i4>
      </vt:variant>
      <vt:variant>
        <vt:i4>126</vt:i4>
      </vt:variant>
      <vt:variant>
        <vt:i4>0</vt:i4>
      </vt:variant>
      <vt:variant>
        <vt:i4>5</vt:i4>
      </vt:variant>
      <vt:variant>
        <vt:lpwstr>../law3/人口販運被害人鑑別原則.doc</vt:lpwstr>
      </vt:variant>
      <vt:variant>
        <vt:lpwstr>a3</vt:lpwstr>
      </vt:variant>
      <vt:variant>
        <vt:i4>323055181</vt:i4>
      </vt:variant>
      <vt:variant>
        <vt:i4>123</vt:i4>
      </vt:variant>
      <vt:variant>
        <vt:i4>0</vt:i4>
      </vt:variant>
      <vt:variant>
        <vt:i4>5</vt:i4>
      </vt:variant>
      <vt:variant>
        <vt:lpwstr>../law/入出國及移民法.doc</vt:lpwstr>
      </vt:variant>
      <vt:variant>
        <vt:lpwstr>b3</vt:lpwstr>
      </vt:variant>
      <vt:variant>
        <vt:i4>955552241</vt:i4>
      </vt:variant>
      <vt:variant>
        <vt:i4>120</vt:i4>
      </vt:variant>
      <vt:variant>
        <vt:i4>0</vt:i4>
      </vt:variant>
      <vt:variant>
        <vt:i4>5</vt:i4>
      </vt:variant>
      <vt:variant>
        <vt:lpwstr>../law/人口販運防制法.doc</vt:lpwstr>
      </vt:variant>
      <vt:variant>
        <vt:lpwstr>a2</vt:lpwstr>
      </vt:variant>
      <vt:variant>
        <vt:i4>955552241</vt:i4>
      </vt:variant>
      <vt:variant>
        <vt:i4>117</vt:i4>
      </vt:variant>
      <vt:variant>
        <vt:i4>0</vt:i4>
      </vt:variant>
      <vt:variant>
        <vt:i4>5</vt:i4>
      </vt:variant>
      <vt:variant>
        <vt:lpwstr>../law/人口販運防制法.doc</vt:lpwstr>
      </vt:variant>
      <vt:variant>
        <vt:lpwstr>a28</vt:lpwstr>
      </vt:variant>
      <vt:variant>
        <vt:i4>952537488</vt:i4>
      </vt:variant>
      <vt:variant>
        <vt:i4>114</vt:i4>
      </vt:variant>
      <vt:variant>
        <vt:i4>0</vt:i4>
      </vt:variant>
      <vt:variant>
        <vt:i4>5</vt:i4>
      </vt:variant>
      <vt:variant>
        <vt:lpwstr>../law/人口販運防制法.doc</vt:lpwstr>
      </vt:variant>
      <vt:variant>
        <vt:lpwstr/>
      </vt:variant>
      <vt:variant>
        <vt:i4>952537488</vt:i4>
      </vt:variant>
      <vt:variant>
        <vt:i4>111</vt:i4>
      </vt:variant>
      <vt:variant>
        <vt:i4>0</vt:i4>
      </vt:variant>
      <vt:variant>
        <vt:i4>5</vt:i4>
      </vt:variant>
      <vt:variant>
        <vt:lpwstr>../law/人口販運防制法.doc</vt:lpwstr>
      </vt:variant>
      <vt:variant>
        <vt:lpwstr/>
      </vt:variant>
      <vt:variant>
        <vt:i4>25992035</vt:i4>
      </vt:variant>
      <vt:variant>
        <vt:i4>108</vt:i4>
      </vt:variant>
      <vt:variant>
        <vt:i4>0</vt:i4>
      </vt:variant>
      <vt:variant>
        <vt:i4>5</vt:i4>
      </vt:variant>
      <vt:variant>
        <vt:lpwstr>../law2/海峽兩岸共同打擊犯罪及司法互助協議.doc</vt:lpwstr>
      </vt:variant>
      <vt:variant>
        <vt:lpwstr/>
      </vt:variant>
      <vt:variant>
        <vt:i4>-340431159</vt:i4>
      </vt:variant>
      <vt:variant>
        <vt:i4>105</vt:i4>
      </vt:variant>
      <vt:variant>
        <vt:i4>0</vt:i4>
      </vt:variant>
      <vt:variant>
        <vt:i4>5</vt:i4>
      </vt:variant>
      <vt:variant>
        <vt:lpwstr>03國土安全與國境執法申論題庫.doc</vt:lpwstr>
      </vt:variant>
      <vt:variant>
        <vt:lpwstr>a102b03</vt:lpwstr>
      </vt:variant>
      <vt:variant>
        <vt:i4>7274612</vt:i4>
      </vt:variant>
      <vt:variant>
        <vt:i4>102</vt:i4>
      </vt:variant>
      <vt:variant>
        <vt:i4>0</vt:i4>
      </vt:variant>
      <vt:variant>
        <vt:i4>5</vt:i4>
      </vt:variant>
      <vt:variant>
        <vt:lpwstr/>
      </vt:variant>
      <vt:variant>
        <vt:lpwstr>top</vt:lpwstr>
      </vt:variant>
      <vt:variant>
        <vt:i4>3145825</vt:i4>
      </vt:variant>
      <vt:variant>
        <vt:i4>99</vt:i4>
      </vt:variant>
      <vt:variant>
        <vt:i4>0</vt:i4>
      </vt:variant>
      <vt:variant>
        <vt:i4>5</vt:i4>
      </vt:variant>
      <vt:variant>
        <vt:lpwstr/>
      </vt:variant>
      <vt:variant>
        <vt:lpwstr>a01</vt:lpwstr>
      </vt:variant>
      <vt:variant>
        <vt:i4>25992035</vt:i4>
      </vt:variant>
      <vt:variant>
        <vt:i4>96</vt:i4>
      </vt:variant>
      <vt:variant>
        <vt:i4>0</vt:i4>
      </vt:variant>
      <vt:variant>
        <vt:i4>5</vt:i4>
      </vt:variant>
      <vt:variant>
        <vt:lpwstr>../law2/海峽兩岸共同打擊犯罪及司法互助協議.doc</vt:lpwstr>
      </vt:variant>
      <vt:variant>
        <vt:lpwstr/>
      </vt:variant>
      <vt:variant>
        <vt:i4>1004370978</vt:i4>
      </vt:variant>
      <vt:variant>
        <vt:i4>93</vt:i4>
      </vt:variant>
      <vt:variant>
        <vt:i4>0</vt:i4>
      </vt:variant>
      <vt:variant>
        <vt:i4>5</vt:i4>
      </vt:variant>
      <vt:variant>
        <vt:lpwstr>../law/國籍法.doc</vt:lpwstr>
      </vt:variant>
      <vt:variant>
        <vt:lpwstr>a10</vt:lpwstr>
      </vt:variant>
      <vt:variant>
        <vt:i4>1004370978</vt:i4>
      </vt:variant>
      <vt:variant>
        <vt:i4>90</vt:i4>
      </vt:variant>
      <vt:variant>
        <vt:i4>0</vt:i4>
      </vt:variant>
      <vt:variant>
        <vt:i4>5</vt:i4>
      </vt:variant>
      <vt:variant>
        <vt:lpwstr>../law/國籍法.doc</vt:lpwstr>
      </vt:variant>
      <vt:variant>
        <vt:lpwstr>a18</vt:lpwstr>
      </vt:variant>
      <vt:variant>
        <vt:i4>-1468807741</vt:i4>
      </vt:variant>
      <vt:variant>
        <vt:i4>87</vt:i4>
      </vt:variant>
      <vt:variant>
        <vt:i4>0</vt:i4>
      </vt:variant>
      <vt:variant>
        <vt:i4>5</vt:i4>
      </vt:variant>
      <vt:variant>
        <vt:lpwstr>../law/證人保護法.doc</vt:lpwstr>
      </vt:variant>
      <vt:variant>
        <vt:lpwstr/>
      </vt:variant>
      <vt:variant>
        <vt:i4>323317325</vt:i4>
      </vt:variant>
      <vt:variant>
        <vt:i4>84</vt:i4>
      </vt:variant>
      <vt:variant>
        <vt:i4>0</vt:i4>
      </vt:variant>
      <vt:variant>
        <vt:i4>5</vt:i4>
      </vt:variant>
      <vt:variant>
        <vt:lpwstr>../law/入出國及移民法.doc</vt:lpwstr>
      </vt:variant>
      <vt:variant>
        <vt:lpwstr>b7</vt:lpwstr>
      </vt:variant>
      <vt:variant>
        <vt:i4>1594665061</vt:i4>
      </vt:variant>
      <vt:variant>
        <vt:i4>81</vt:i4>
      </vt:variant>
      <vt:variant>
        <vt:i4>0</vt:i4>
      </vt:variant>
      <vt:variant>
        <vt:i4>5</vt:i4>
      </vt:variant>
      <vt:variant>
        <vt:lpwstr>../law3/外國人停留居留及永久居留辦法.doc</vt:lpwstr>
      </vt:variant>
      <vt:variant>
        <vt:lpwstr/>
      </vt:variant>
      <vt:variant>
        <vt:i4>322989645</vt:i4>
      </vt:variant>
      <vt:variant>
        <vt:i4>78</vt:i4>
      </vt:variant>
      <vt:variant>
        <vt:i4>0</vt:i4>
      </vt:variant>
      <vt:variant>
        <vt:i4>5</vt:i4>
      </vt:variant>
      <vt:variant>
        <vt:lpwstr>../law/入出國及移民法.doc</vt:lpwstr>
      </vt:variant>
      <vt:variant>
        <vt:lpwstr>b22</vt:lpwstr>
      </vt:variant>
      <vt:variant>
        <vt:i4>-39870783</vt:i4>
      </vt:variant>
      <vt:variant>
        <vt:i4>75</vt:i4>
      </vt:variant>
      <vt:variant>
        <vt:i4>0</vt:i4>
      </vt:variant>
      <vt:variant>
        <vt:i4>5</vt:i4>
      </vt:variant>
      <vt:variant>
        <vt:lpwstr>../law/臺灣地區與大陸地區人民關係條例.doc</vt:lpwstr>
      </vt:variant>
      <vt:variant>
        <vt:lpwstr/>
      </vt:variant>
      <vt:variant>
        <vt:i4>955748849</vt:i4>
      </vt:variant>
      <vt:variant>
        <vt:i4>72</vt:i4>
      </vt:variant>
      <vt:variant>
        <vt:i4>0</vt:i4>
      </vt:variant>
      <vt:variant>
        <vt:i4>5</vt:i4>
      </vt:variant>
      <vt:variant>
        <vt:lpwstr>../law/人口販運防制法.doc</vt:lpwstr>
      </vt:variant>
      <vt:variant>
        <vt:lpwstr>a10</vt:lpwstr>
      </vt:variant>
      <vt:variant>
        <vt:i4>955617777</vt:i4>
      </vt:variant>
      <vt:variant>
        <vt:i4>69</vt:i4>
      </vt:variant>
      <vt:variant>
        <vt:i4>0</vt:i4>
      </vt:variant>
      <vt:variant>
        <vt:i4>5</vt:i4>
      </vt:variant>
      <vt:variant>
        <vt:lpwstr>../law/人口販運防制法.doc</vt:lpwstr>
      </vt:variant>
      <vt:variant>
        <vt:lpwstr>a3</vt:lpwstr>
      </vt:variant>
      <vt:variant>
        <vt:i4>-1989090647</vt:i4>
      </vt:variant>
      <vt:variant>
        <vt:i4>66</vt:i4>
      </vt:variant>
      <vt:variant>
        <vt:i4>0</vt:i4>
      </vt:variant>
      <vt:variant>
        <vt:i4>5</vt:i4>
      </vt:variant>
      <vt:variant>
        <vt:lpwstr>../law3/人口販運防制法施行細則.doc</vt:lpwstr>
      </vt:variant>
      <vt:variant>
        <vt:lpwstr>a8</vt:lpwstr>
      </vt:variant>
      <vt:variant>
        <vt:i4>323382861</vt:i4>
      </vt:variant>
      <vt:variant>
        <vt:i4>63</vt:i4>
      </vt:variant>
      <vt:variant>
        <vt:i4>0</vt:i4>
      </vt:variant>
      <vt:variant>
        <vt:i4>5</vt:i4>
      </vt:variant>
      <vt:variant>
        <vt:lpwstr>../law/入出國及移民法.doc</vt:lpwstr>
      </vt:variant>
      <vt:variant>
        <vt:lpwstr>b4</vt:lpwstr>
      </vt:variant>
      <vt:variant>
        <vt:i4>326266415</vt:i4>
      </vt:variant>
      <vt:variant>
        <vt:i4>60</vt:i4>
      </vt:variant>
      <vt:variant>
        <vt:i4>0</vt:i4>
      </vt:variant>
      <vt:variant>
        <vt:i4>5</vt:i4>
      </vt:variant>
      <vt:variant>
        <vt:lpwstr>../law/入出國及移民法.doc</vt:lpwstr>
      </vt:variant>
      <vt:variant>
        <vt:lpwstr/>
      </vt:variant>
      <vt:variant>
        <vt:i4>-1968685332</vt:i4>
      </vt:variant>
      <vt:variant>
        <vt:i4>57</vt:i4>
      </vt:variant>
      <vt:variant>
        <vt:i4>0</vt:i4>
      </vt:variant>
      <vt:variant>
        <vt:i4>5</vt:i4>
      </vt:variant>
      <vt:variant>
        <vt:lpwstr>../law/災害防救法.doc</vt:lpwstr>
      </vt:variant>
      <vt:variant>
        <vt:lpwstr/>
      </vt:variant>
      <vt:variant>
        <vt:i4>1617234640</vt:i4>
      </vt:variant>
      <vt:variant>
        <vt:i4>54</vt:i4>
      </vt:variant>
      <vt:variant>
        <vt:i4>0</vt:i4>
      </vt:variant>
      <vt:variant>
        <vt:i4>5</vt:i4>
      </vt:variant>
      <vt:variant>
        <vt:lpwstr>../law/國家安全法.doc</vt:lpwstr>
      </vt:variant>
      <vt:variant>
        <vt:lpwstr/>
      </vt:variant>
      <vt:variant>
        <vt:i4>1005360700</vt:i4>
      </vt:variant>
      <vt:variant>
        <vt:i4>51</vt:i4>
      </vt:variant>
      <vt:variant>
        <vt:i4>0</vt:i4>
      </vt:variant>
      <vt:variant>
        <vt:i4>5</vt:i4>
      </vt:variant>
      <vt:variant>
        <vt:lpwstr>../law/國防法.doc</vt:lpwstr>
      </vt:variant>
      <vt:variant>
        <vt:lpwstr/>
      </vt:variant>
      <vt:variant>
        <vt:i4>-340496695</vt:i4>
      </vt:variant>
      <vt:variant>
        <vt:i4>48</vt:i4>
      </vt:variant>
      <vt:variant>
        <vt:i4>0</vt:i4>
      </vt:variant>
      <vt:variant>
        <vt:i4>5</vt:i4>
      </vt:variant>
      <vt:variant>
        <vt:lpwstr>03國土安全與國境執法申論題庫.doc</vt:lpwstr>
      </vt:variant>
      <vt:variant>
        <vt:lpwstr>a103b03</vt:lpwstr>
      </vt:variant>
      <vt:variant>
        <vt:i4>-1786448628</vt:i4>
      </vt:variant>
      <vt:variant>
        <vt:i4>45</vt:i4>
      </vt:variant>
      <vt:variant>
        <vt:i4>0</vt:i4>
      </vt:variant>
      <vt:variant>
        <vt:i4>5</vt:i4>
      </vt:variant>
      <vt:variant>
        <vt:lpwstr/>
      </vt:variant>
      <vt:variant>
        <vt:lpwstr>_01‧（1）101年公務人員特種考試移民行政人員三等考試‧移民行政</vt:lpwstr>
      </vt:variant>
      <vt:variant>
        <vt:i4>-1786252020</vt:i4>
      </vt:variant>
      <vt:variant>
        <vt:i4>42</vt:i4>
      </vt:variant>
      <vt:variant>
        <vt:i4>0</vt:i4>
      </vt:variant>
      <vt:variant>
        <vt:i4>5</vt:i4>
      </vt:variant>
      <vt:variant>
        <vt:lpwstr/>
      </vt:variant>
      <vt:variant>
        <vt:lpwstr>_01‧（1）102年公務人員特種考試移民行政人員三等考試‧移民行政</vt:lpwstr>
      </vt:variant>
      <vt:variant>
        <vt:i4>-179179306</vt:i4>
      </vt:variant>
      <vt:variant>
        <vt:i4>39</vt:i4>
      </vt:variant>
      <vt:variant>
        <vt:i4>0</vt:i4>
      </vt:variant>
      <vt:variant>
        <vt:i4>5</vt:i4>
      </vt:variant>
      <vt:variant>
        <vt:lpwstr/>
      </vt:variant>
      <vt:variant>
        <vt:lpwstr>_10301。（1）103年公務人員特種考試移民行政人員三等考試。移民行</vt:lpwstr>
      </vt:variant>
      <vt:variant>
        <vt:i4>-1934910123</vt:i4>
      </vt:variant>
      <vt:variant>
        <vt:i4>36</vt:i4>
      </vt:variant>
      <vt:variant>
        <vt:i4>0</vt:i4>
      </vt:variant>
      <vt:variant>
        <vt:i4>5</vt:i4>
      </vt:variant>
      <vt:variant>
        <vt:lpwstr>../S-link歷年題庫彙編索引03.doc</vt:lpwstr>
      </vt:variant>
      <vt:variant>
        <vt:lpwstr>a3b9移民行政人員4</vt:lpwstr>
      </vt:variant>
      <vt:variant>
        <vt:i4>3497503</vt:i4>
      </vt:variant>
      <vt:variant>
        <vt:i4>33</vt:i4>
      </vt:variant>
      <vt:variant>
        <vt:i4>0</vt:i4>
      </vt:variant>
      <vt:variant>
        <vt:i4>5</vt:i4>
      </vt:variant>
      <vt:variant>
        <vt:lpwstr/>
      </vt:variant>
      <vt:variant>
        <vt:lpwstr>_101年(1-50)</vt:lpwstr>
      </vt:variant>
      <vt:variant>
        <vt:i4>3563036</vt:i4>
      </vt:variant>
      <vt:variant>
        <vt:i4>30</vt:i4>
      </vt:variant>
      <vt:variant>
        <vt:i4>0</vt:i4>
      </vt:variant>
      <vt:variant>
        <vt:i4>5</vt:i4>
      </vt:variant>
      <vt:variant>
        <vt:lpwstr/>
      </vt:variant>
      <vt:variant>
        <vt:lpwstr>_102年(2-50)</vt:lpwstr>
      </vt:variant>
      <vt:variant>
        <vt:i4>3300888</vt:i4>
      </vt:variant>
      <vt:variant>
        <vt:i4>27</vt:i4>
      </vt:variant>
      <vt:variant>
        <vt:i4>0</vt:i4>
      </vt:variant>
      <vt:variant>
        <vt:i4>5</vt:i4>
      </vt:variant>
      <vt:variant>
        <vt:lpwstr/>
      </vt:variant>
      <vt:variant>
        <vt:lpwstr>_103年(1-25)</vt:lpwstr>
      </vt:variant>
      <vt:variant>
        <vt:i4>-255951266</vt:i4>
      </vt:variant>
      <vt:variant>
        <vt:i4>24</vt:i4>
      </vt:variant>
      <vt:variant>
        <vt:i4>0</vt:i4>
      </vt:variant>
      <vt:variant>
        <vt:i4>5</vt:i4>
      </vt:variant>
      <vt:variant>
        <vt:lpwstr>03國土安全與國境執法測驗題庫a.doc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-253657576</vt:i4>
      </vt:variant>
      <vt:variant>
        <vt:i4>12</vt:i4>
      </vt:variant>
      <vt:variant>
        <vt:i4>0</vt:i4>
      </vt:variant>
      <vt:variant>
        <vt:i4>5</vt:i4>
      </vt:variant>
      <vt:variant>
        <vt:lpwstr>03國土安全與國境執法測驗題庫.docx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-259883399</vt:i4>
      </vt:variant>
      <vt:variant>
        <vt:i4>6</vt:i4>
      </vt:variant>
      <vt:variant>
        <vt:i4>0</vt:i4>
      </vt:variant>
      <vt:variant>
        <vt:i4>5</vt:i4>
      </vt:variant>
      <vt:variant>
        <vt:lpwstr>../../6law/law8/03國土安全與國境執法測驗題庫.htm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國境執法相關測驗題庫彙編</dc:title>
  <dc:creator>S-link 電子六法-黃婉玲</dc:creator>
  <cp:lastModifiedBy>S-link電子六法黃婉玲</cp:lastModifiedBy>
  <cp:revision>6</cp:revision>
  <cp:lastPrinted>1900-12-31T16:00:00Z</cp:lastPrinted>
  <dcterms:created xsi:type="dcterms:W3CDTF">2016-09-10T05:42:00Z</dcterms:created>
  <dcterms:modified xsi:type="dcterms:W3CDTF">2018-10-02T16:40:00Z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