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125" w:rsidRDefault="00E56125" w:rsidP="00E56125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r>
        <w:rPr>
          <w:rFonts w:ascii="Arial Unicode MS" w:hAnsi="Arial Unicode MS"/>
          <w:noProof/>
        </w:rPr>
        <w:drawing>
          <wp:inline distT="0" distB="0" distL="0" distR="0" wp14:anchorId="3971FD72" wp14:editId="6514CC30">
            <wp:extent cx="530860" cy="485775"/>
            <wp:effectExtent l="0" t="0" r="2540" b="9525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125" w:rsidRPr="00A87DF3" w:rsidRDefault="00E56125" w:rsidP="00E56125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08465E">
          <w:rPr>
            <w:rStyle w:val="a3"/>
            <w:rFonts w:ascii="Arial Unicode MS" w:hAnsi="Arial Unicode MS" w:hint="eastAsia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B36FAA">
        <w:rPr>
          <w:rFonts w:ascii="Arial Unicode MS" w:hAnsi="Arial Unicode MS"/>
          <w:color w:val="5F5F5F"/>
          <w:sz w:val="18"/>
          <w:szCs w:val="20"/>
        </w:rPr>
        <w:t>2019/1/7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E04694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DB6A87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E56125" w:rsidRPr="0006575E" w:rsidRDefault="00E56125" w:rsidP="00E56125">
      <w:pPr>
        <w:jc w:val="right"/>
        <w:rPr>
          <w:rFonts w:ascii="標楷體" w:eastAsia="標楷體" w:hAnsi="標楷體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>
        <w:rPr>
          <w:rFonts w:hint="eastAsia"/>
          <w:color w:val="808000"/>
          <w:sz w:val="18"/>
          <w:szCs w:val="20"/>
        </w:rPr>
        <w:t>〉檢視</w:t>
      </w:r>
      <w:r>
        <w:rPr>
          <w:rFonts w:hint="eastAsia"/>
          <w:color w:val="808000"/>
          <w:sz w:val="18"/>
          <w:szCs w:val="20"/>
        </w:rPr>
        <w:t>--</w:t>
      </w:r>
      <w:r>
        <w:rPr>
          <w:rFonts w:hint="eastAsia"/>
          <w:color w:val="808000"/>
          <w:sz w:val="18"/>
          <w:szCs w:val="20"/>
        </w:rPr>
        <w:t>〉</w:t>
      </w:r>
      <w:hyperlink r:id="rId12" w:anchor="公共管理測驗題庫" w:history="1">
        <w:r w:rsidRPr="004D1F72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文件引導模式</w:t>
        </w:r>
      </w:hyperlink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064040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</w:t>
        </w:r>
        <w:r w:rsidRPr="00064040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E56125" w:rsidRPr="00301E41" w:rsidRDefault="00A13669" w:rsidP="00A13669">
      <w:pPr>
        <w:ind w:left="142"/>
        <w:jc w:val="center"/>
        <w:rPr>
          <w:rFonts w:ascii="Arial Unicode MS" w:hAnsi="Arial Unicode MS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</w:p>
    <w:p w:rsidR="002B7968" w:rsidRDefault="00E56125" w:rsidP="002B7968">
      <w:pPr>
        <w:jc w:val="center"/>
        <w:rPr>
          <w:color w:val="FFFFFF"/>
        </w:rPr>
      </w:pPr>
      <w:r w:rsidRPr="00F5694E">
        <w:rPr>
          <w:rFonts w:hint="eastAsia"/>
          <w:color w:val="FFFFFF"/>
        </w:rPr>
        <w:t>《</w:t>
      </w:r>
      <w:r w:rsidRPr="0006575E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06575E">
        <w:rPr>
          <w:rFonts w:ascii="標楷體" w:eastAsia="標楷體" w:hAnsi="標楷體" w:hint="eastAs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公共管理測驗題庫彙編</w:t>
      </w:r>
      <w:r w:rsidRPr="00E56125">
        <w:rPr>
          <w:rFonts w:ascii="Arial Unicode MS" w:hAnsi="Arial Unicode MS" w:hint="eastAs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Pr="0006575E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E12CE4" w:rsidRPr="00CF1142">
        <w:rPr>
          <w:rFonts w:ascii="Arial Unicode MS" w:hAnsi="Arial Unicode MS" w:hint="eastAsia"/>
          <w:color w:val="990000"/>
          <w:sz w:val="30"/>
        </w:rPr>
        <w:t>10</w:t>
      </w:r>
      <w:r w:rsidR="00E12CE4">
        <w:rPr>
          <w:rFonts w:ascii="Arial Unicode MS" w:hAnsi="Arial Unicode MS" w:hint="eastAsia"/>
          <w:color w:val="990000"/>
          <w:sz w:val="30"/>
        </w:rPr>
        <w:t>7</w:t>
      </w:r>
      <w:r w:rsidR="00E12CE4" w:rsidRPr="002B7968">
        <w:rPr>
          <w:rFonts w:ascii="標楷體" w:eastAsia="標楷體" w:cs="標楷體" w:hint="eastAsia"/>
          <w:color w:val="990000"/>
          <w:sz w:val="3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年</w:t>
      </w:r>
      <w:r w:rsidR="006B1CFB" w:rsidRPr="002B796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B36FAA">
        <w:rPr>
          <w:rFonts w:ascii="Arial Unicode MS" w:hAnsi="Arial Unicode MS"/>
          <w:color w:val="990000"/>
          <w:sz w:val="28"/>
          <w:szCs w:val="28"/>
        </w:rPr>
        <w:t>4</w:t>
      </w:r>
      <w:r w:rsidR="00B36FAA" w:rsidRPr="002B796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B36FAA" w:rsidRPr="002B7968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B36FAA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36FAA">
        <w:rPr>
          <w:rFonts w:ascii="Arial Unicode MS" w:hAnsi="Arial Unicode MS" w:cs="標楷體"/>
          <w:color w:val="990000"/>
          <w:sz w:val="28"/>
          <w:szCs w:val="28"/>
        </w:rPr>
        <w:t>100</w:t>
      </w:r>
      <w:r w:rsidR="00B36FAA" w:rsidRPr="002B796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6B1CFB" w:rsidRPr="002B796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6B1CFB" w:rsidRPr="004C4944">
        <w:rPr>
          <w:rFonts w:hint="eastAsia"/>
          <w:color w:val="FFFFFF"/>
        </w:rPr>
        <w:t>》</w:t>
      </w:r>
      <w:r w:rsidR="00E12CE4" w:rsidRPr="004C4944">
        <w:rPr>
          <w:rFonts w:hint="eastAsia"/>
          <w:color w:val="FFFFFF"/>
        </w:rPr>
        <w:t>》</w:t>
      </w:r>
      <w:r w:rsidR="002B7968" w:rsidRPr="004C4944">
        <w:rPr>
          <w:rFonts w:hint="eastAsia"/>
          <w:color w:val="FFFFFF"/>
        </w:rPr>
        <w:t>》</w:t>
      </w:r>
    </w:p>
    <w:p w:rsidR="008A7030" w:rsidRDefault="002B7968" w:rsidP="008A7030">
      <w:pPr>
        <w:jc w:val="center"/>
        <w:rPr>
          <w:rFonts w:ascii="Arial Unicode MS" w:hAnsi="Arial Unicode MS"/>
          <w:color w:val="5F5F5F"/>
          <w:sz w:val="18"/>
          <w:szCs w:val="20"/>
        </w:rPr>
      </w:pPr>
      <w:r w:rsidRPr="002B7968">
        <w:rPr>
          <w:rFonts w:ascii="Arial Unicode MS" w:hAnsi="Arial Unicode MS" w:hint="eastAsia"/>
          <w:sz w:val="18"/>
          <w:szCs w:val="22"/>
        </w:rPr>
        <w:t>。</w:t>
      </w:r>
      <w:hyperlink r:id="rId14" w:history="1">
        <w:r>
          <w:rPr>
            <w:rStyle w:val="a3"/>
            <w:rFonts w:ascii="Arial Unicode MS" w:hAnsi="Arial Unicode MS" w:hint="eastAsia"/>
            <w:sz w:val="18"/>
          </w:rPr>
          <w:t>01(106-91</w:t>
        </w:r>
        <w:r>
          <w:rPr>
            <w:rStyle w:val="a3"/>
            <w:rFonts w:ascii="Arial Unicode MS" w:hAnsi="Arial Unicode MS" w:hint="eastAsia"/>
            <w:sz w:val="18"/>
          </w:rPr>
          <w:t>年</w:t>
        </w:r>
        <w:r>
          <w:rPr>
            <w:rStyle w:val="a3"/>
            <w:rFonts w:ascii="Arial Unicode MS" w:hAnsi="Arial Unicode MS" w:hint="eastAsia"/>
            <w:sz w:val="18"/>
          </w:rPr>
          <w:t>)</w:t>
        </w:r>
      </w:hyperlink>
      <w:r w:rsidR="008A7030" w:rsidRPr="008A7030">
        <w:rPr>
          <w:rFonts w:ascii="Arial Unicode MS" w:hAnsi="Arial Unicode MS" w:hint="eastAsia"/>
          <w:color w:val="5F5F5F"/>
          <w:sz w:val="18"/>
          <w:szCs w:val="20"/>
        </w:rPr>
        <w:t xml:space="preserve"> 68</w:t>
      </w:r>
      <w:r w:rsidR="008A7030" w:rsidRPr="008A7030">
        <w:rPr>
          <w:rFonts w:ascii="Arial Unicode MS" w:hAnsi="Arial Unicode MS" w:hint="eastAsia"/>
          <w:color w:val="5F5F5F"/>
          <w:sz w:val="18"/>
          <w:szCs w:val="20"/>
        </w:rPr>
        <w:t>單元</w:t>
      </w:r>
      <w:r w:rsidR="008A7030" w:rsidRPr="008A7030">
        <w:rPr>
          <w:rFonts w:ascii="Arial Unicode MS" w:hAnsi="Arial Unicode MS" w:hint="eastAsia"/>
          <w:color w:val="5F5F5F"/>
          <w:sz w:val="18"/>
          <w:szCs w:val="20"/>
        </w:rPr>
        <w:t xml:space="preserve"> &amp; 2,690</w:t>
      </w:r>
      <w:r w:rsidR="008A7030" w:rsidRPr="008A7030">
        <w:rPr>
          <w:rFonts w:ascii="Arial Unicode MS" w:hAnsi="Arial Unicode MS" w:hint="eastAsia"/>
          <w:color w:val="5F5F5F"/>
          <w:sz w:val="18"/>
          <w:szCs w:val="20"/>
        </w:rPr>
        <w:t>題</w:t>
      </w:r>
      <w:bookmarkStart w:id="0" w:name="_GoBack"/>
      <w:bookmarkEnd w:id="0"/>
    </w:p>
    <w:p w:rsidR="008A7030" w:rsidRDefault="008A7030" w:rsidP="008A7030">
      <w:pPr>
        <w:jc w:val="center"/>
        <w:rPr>
          <w:rFonts w:ascii="Arial Unicode MS" w:hAnsi="Arial Unicode MS"/>
          <w:color w:val="5F5F5F"/>
          <w:sz w:val="18"/>
          <w:szCs w:val="20"/>
        </w:rPr>
      </w:pPr>
    </w:p>
    <w:p w:rsidR="00E56125" w:rsidRDefault="008A7030" w:rsidP="00E56125">
      <w:pPr>
        <w:jc w:val="center"/>
        <w:rPr>
          <w:rFonts w:ascii="Arial Unicode MS" w:hAnsi="Arial Unicode MS"/>
          <w:color w:val="5F5F5F"/>
          <w:sz w:val="18"/>
          <w:szCs w:val="20"/>
        </w:rPr>
      </w:pPr>
      <w:r w:rsidRPr="00E8021C">
        <w:rPr>
          <w:rFonts w:ascii="Arial Unicode MS" w:hAnsi="Arial Unicode MS" w:hint="eastAsia"/>
          <w:color w:val="5F5F5F"/>
        </w:rPr>
        <w:t xml:space="preserve"> </w:t>
      </w:r>
      <w:r w:rsidR="00E56125" w:rsidRPr="00E8021C">
        <w:rPr>
          <w:rFonts w:ascii="Arial Unicode MS" w:hAnsi="Arial Unicode MS" w:hint="eastAsia"/>
          <w:color w:val="5F5F5F"/>
        </w:rPr>
        <w:t>【</w:t>
      </w:r>
      <w:r w:rsidR="00E56125" w:rsidRPr="00F22DF9">
        <w:rPr>
          <w:rFonts w:ascii="新細明體" w:cs="新細明體" w:hint="eastAsia"/>
          <w:color w:val="5F5F5F"/>
          <w:sz w:val="18"/>
          <w:szCs w:val="20"/>
        </w:rPr>
        <w:t>科目】</w:t>
      </w:r>
      <w:r w:rsidR="00E56125" w:rsidRPr="00C41209">
        <w:rPr>
          <w:rFonts w:ascii="新細明體" w:cs="新細明體" w:hint="eastAsia"/>
          <w:color w:val="5F5F5F"/>
          <w:sz w:val="18"/>
          <w:szCs w:val="20"/>
        </w:rPr>
        <w:t>包</w:t>
      </w:r>
      <w:r w:rsidR="00E56125" w:rsidRPr="00C41209">
        <w:rPr>
          <w:rFonts w:ascii="Arial Unicode MS" w:hAnsi="Arial Unicode MS" w:cs="新細明體" w:hint="eastAsia"/>
          <w:color w:val="5F5F5F"/>
          <w:sz w:val="18"/>
          <w:szCs w:val="20"/>
        </w:rPr>
        <w:t>括</w:t>
      </w:r>
      <w:r w:rsidR="009C0F8D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。</w:t>
      </w:r>
      <w:r w:rsidR="009C0F8D" w:rsidRPr="00F22DF9">
        <w:rPr>
          <w:rFonts w:ascii="Arial Unicode MS" w:hAnsi="Arial Unicode MS" w:hint="eastAsia"/>
          <w:color w:val="5F5F5F"/>
          <w:sz w:val="18"/>
        </w:rPr>
        <w:t>a</w:t>
      </w:r>
      <w:r w:rsidR="009C0F8D" w:rsidRPr="00F22DF9">
        <w:rPr>
          <w:rFonts w:ascii="Arial Unicode MS" w:hAnsi="Arial Unicode MS" w:cs="新細明體" w:hint="eastAsia"/>
          <w:color w:val="5F5F5F"/>
          <w:sz w:val="18"/>
          <w:szCs w:val="20"/>
        </w:rPr>
        <w:t>第二部份</w:t>
      </w:r>
      <w:hyperlink r:id="rId15" w:history="1">
        <w:r w:rsidR="009C0F8D" w:rsidRPr="003C6F83">
          <w:rPr>
            <w:rStyle w:val="a3"/>
            <w:rFonts w:hint="eastAsia"/>
            <w:szCs w:val="20"/>
          </w:rPr>
          <w:t>申論題</w:t>
        </w:r>
      </w:hyperlink>
      <w:r w:rsidR="00E56125">
        <w:rPr>
          <w:rFonts w:ascii="Arial Unicode MS" w:hAnsi="Arial Unicode MS" w:hint="eastAsia"/>
          <w:color w:val="5F5F5F"/>
          <w:sz w:val="18"/>
          <w:szCs w:val="20"/>
        </w:rPr>
        <w:t>。</w:t>
      </w:r>
      <w:r w:rsidR="00E56125">
        <w:rPr>
          <w:rFonts w:ascii="Arial Unicode MS" w:hAnsi="Arial Unicode MS" w:hint="eastAsia"/>
          <w:color w:val="5F5F5F"/>
          <w:sz w:val="18"/>
          <w:szCs w:val="20"/>
        </w:rPr>
        <w:t>b</w:t>
      </w:r>
      <w:r w:rsidR="00E56125" w:rsidRPr="00C41209">
        <w:rPr>
          <w:rFonts w:ascii="Arial Unicode MS" w:hAnsi="Arial Unicode MS" w:hint="eastAsia"/>
          <w:color w:val="5F5F5F"/>
          <w:sz w:val="18"/>
          <w:szCs w:val="20"/>
        </w:rPr>
        <w:t>公共管理、公共政策</w:t>
      </w:r>
    </w:p>
    <w:p w:rsidR="00E56125" w:rsidRPr="0006575E" w:rsidRDefault="00E56125" w:rsidP="00E56125">
      <w:pPr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575E">
        <w:rPr>
          <w:rFonts w:ascii="標楷體" w:eastAsia="標楷體" w:hAnsi="標楷體" w:hint="eastAsia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2741D1">
        <w:rPr>
          <w:rFonts w:ascii="Arial Unicode MS" w:hAnsi="Arial Unicode MS" w:cs="新細明體" w:hint="eastAsia"/>
          <w:szCs w:val="20"/>
        </w:rPr>
        <w:t>其他</w:t>
      </w:r>
      <w:r w:rsidRPr="001D73F9">
        <w:rPr>
          <w:rFonts w:ascii="Arial Unicode MS" w:hAnsi="Arial Unicode MS" w:cs="新細明體" w:hint="eastAsia"/>
          <w:szCs w:val="20"/>
        </w:rPr>
        <w:t>科目】</w:t>
      </w:r>
      <w:r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6" w:anchor="02公共管理測驗題庫" w:history="1">
        <w:r>
          <w:rPr>
            <w:rStyle w:val="a3"/>
            <w:rFonts w:ascii="Arial Unicode MS" w:hAnsi="Arial Unicode MS" w:hint="eastAsia"/>
            <w:sz w:val="22"/>
          </w:rPr>
          <w:t>S-</w:t>
        </w:r>
        <w:r w:rsidRPr="0007407A">
          <w:rPr>
            <w:rStyle w:val="a3"/>
            <w:rFonts w:ascii="Arial Unicode MS" w:hAnsi="Arial Unicode MS" w:hint="eastAsia"/>
            <w:sz w:val="22"/>
          </w:rPr>
          <w:t>link123</w:t>
        </w:r>
        <w:r w:rsidRPr="0006575E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Pr="0006575E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06575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7" w:history="1">
        <w:r w:rsidRPr="0006575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06575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06575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Pr="0006575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06575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8" w:history="1">
        <w:r w:rsidRPr="0006575E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06575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06575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Pr="0006575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06575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9" w:history="1">
        <w:r w:rsidRPr="0006575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E56125" w:rsidRPr="00E43E3B" w:rsidRDefault="00E56125" w:rsidP="00E56125">
      <w:pPr>
        <w:ind w:left="142"/>
        <w:jc w:val="center"/>
        <w:rPr>
          <w:rFonts w:ascii="Arial Unicode MS" w:hAnsi="Arial Unicode MS"/>
        </w:rPr>
      </w:pPr>
      <w:r w:rsidRPr="008B322C">
        <w:rPr>
          <w:rFonts w:ascii="Arial Unicode MS" w:hAnsi="Arial Unicode MS" w:hint="eastAsia"/>
          <w:color w:val="990000"/>
          <w:szCs w:val="20"/>
        </w:rPr>
        <w:t>☆★</w:t>
      </w:r>
      <w:r w:rsidRPr="005D308D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Pr="005D308D">
        <w:rPr>
          <w:rFonts w:ascii="Arial Unicode MS" w:hAnsi="Arial Unicode MS" w:hint="eastAsia"/>
          <w:color w:val="990000"/>
          <w:szCs w:val="20"/>
        </w:rPr>
        <w:t>,</w:t>
      </w:r>
      <w:r w:rsidRPr="005D308D">
        <w:rPr>
          <w:rFonts w:ascii="Arial Unicode MS" w:hAnsi="Arial Unicode MS" w:hint="eastAsia"/>
          <w:color w:val="990000"/>
          <w:szCs w:val="20"/>
        </w:rPr>
        <w:t>即可顯示答案。</w:t>
      </w:r>
      <w:r>
        <w:rPr>
          <w:rFonts w:ascii="Arial Unicode MS" w:hAnsi="Arial Unicode MS" w:hint="eastAsia"/>
          <w:color w:val="808000"/>
          <w:szCs w:val="20"/>
        </w:rPr>
        <w:t>〈〈</w:t>
      </w:r>
      <w:hyperlink r:id="rId20" w:history="1">
        <w:r w:rsidRPr="00100596">
          <w:rPr>
            <w:rStyle w:val="a3"/>
            <w:rFonts w:ascii="Arial Unicode MS" w:hAnsi="Arial Unicode MS" w:hint="eastAsia"/>
            <w:szCs w:val="20"/>
          </w:rPr>
          <w:t>另有解</w:t>
        </w:r>
        <w:r w:rsidRPr="00100596">
          <w:rPr>
            <w:rStyle w:val="a3"/>
            <w:rFonts w:ascii="Arial Unicode MS" w:hAnsi="Arial Unicode MS" w:hint="eastAsia"/>
            <w:szCs w:val="20"/>
          </w:rPr>
          <w:t>答</w:t>
        </w:r>
        <w:r w:rsidRPr="00100596">
          <w:rPr>
            <w:rStyle w:val="a3"/>
            <w:rFonts w:ascii="Arial Unicode MS" w:hAnsi="Arial Unicode MS" w:hint="eastAsia"/>
            <w:szCs w:val="20"/>
          </w:rPr>
          <w:t>全</w:t>
        </w:r>
        <w:r w:rsidRPr="00100596">
          <w:rPr>
            <w:rStyle w:val="a3"/>
            <w:rFonts w:ascii="Arial Unicode MS" w:hAnsi="Arial Unicode MS" w:hint="eastAsia"/>
            <w:szCs w:val="20"/>
          </w:rPr>
          <w:t>部顯示檔</w:t>
        </w:r>
      </w:hyperlink>
      <w:r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5115" w:type="pct"/>
        <w:tblInd w:w="28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821"/>
        <w:gridCol w:w="4676"/>
      </w:tblGrid>
      <w:tr w:rsidR="00E56125" w:rsidRPr="00235F04" w:rsidTr="008E6835">
        <w:trPr>
          <w:cantSplit/>
          <w:trHeight w:val="334"/>
        </w:trPr>
        <w:tc>
          <w:tcPr>
            <w:tcW w:w="5000" w:type="pct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3F3F3"/>
          </w:tcPr>
          <w:p w:rsidR="00E56125" w:rsidRPr="00EE06F5" w:rsidRDefault="00B36FAA" w:rsidP="00B83BBC">
            <w:pPr>
              <w:ind w:leftChars="-11" w:left="-22"/>
              <w:jc w:val="center"/>
              <w:rPr>
                <w:rFonts w:ascii="新細明體" w:cs="新細明體"/>
                <w:b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hint="eastAsia"/>
                <w:sz w:val="18"/>
                <w:szCs w:val="20"/>
              </w:rPr>
              <w:t>。。</w:t>
            </w:r>
            <w:r w:rsidRPr="009026E8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。。</w:t>
            </w:r>
            <w:hyperlink w:anchor="_107年(1-25)" w:history="1">
              <w:r w:rsidRPr="007106A2"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7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/>
                <w:bCs/>
                <w:sz w:val="18"/>
                <w:szCs w:val="20"/>
              </w:rPr>
              <w:t>4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-</w:t>
            </w:r>
            <w:r>
              <w:rPr>
                <w:rFonts w:ascii="Arial Unicode MS" w:eastAsia="Arial Unicode MS" w:cs="Arial Unicode MS"/>
                <w:bCs/>
                <w:sz w:val="18"/>
                <w:szCs w:val="20"/>
              </w:rPr>
              <w:t>100</w:t>
            </w:r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</w:p>
        </w:tc>
      </w:tr>
      <w:tr w:rsidR="006B1CFB" w:rsidRPr="00235F04" w:rsidTr="00F775A7">
        <w:trPr>
          <w:cantSplit/>
          <w:trHeight w:val="529"/>
        </w:trPr>
        <w:tc>
          <w:tcPr>
            <w:tcW w:w="347" w:type="pct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6B1CFB" w:rsidRPr="00344AA1" w:rsidRDefault="006B1CFB" w:rsidP="006B1CFB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2" w:name="a01"/>
            <w:bookmarkEnd w:id="2"/>
            <w:r w:rsidRPr="00344AA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362" w:type="pct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CFB" w:rsidRDefault="006B1CFB" w:rsidP="006B1CFB">
            <w:pPr>
              <w:jc w:val="both"/>
              <w:rPr>
                <w:rFonts w:ascii="Arial Unicode MS" w:hAnsi="Arial Unicode MS"/>
                <w:szCs w:val="20"/>
              </w:rPr>
            </w:pPr>
            <w:r w:rsidRPr="006D0723">
              <w:rPr>
                <w:rFonts w:ascii="Arial Unicode MS" w:hAnsi="Arial Unicode MS" w:hint="eastAsia"/>
                <w:szCs w:val="20"/>
              </w:rPr>
              <w:t>特種考試</w:t>
            </w:r>
            <w:r w:rsidRPr="00F6531D">
              <w:rPr>
                <w:rFonts w:ascii="Arial Unicode MS" w:hAnsi="Arial Unicode MS" w:hint="eastAsia"/>
                <w:b/>
                <w:szCs w:val="20"/>
              </w:rPr>
              <w:t>退除役</w:t>
            </w:r>
            <w:r w:rsidRPr="006D0723">
              <w:rPr>
                <w:rFonts w:ascii="Arial Unicode MS" w:hAnsi="Arial Unicode MS" w:hint="eastAsia"/>
                <w:szCs w:val="20"/>
              </w:rPr>
              <w:t>軍人轉任公務人員四等考試</w:t>
            </w:r>
            <w:r w:rsidRPr="007106A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6B1CFB" w:rsidRPr="008479C4" w:rsidRDefault="006B1CFB" w:rsidP="006B1CFB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1" w:anchor="a3b5c2一般行政4" w:history="1">
              <w:r w:rsidRPr="00C53E56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</w:p>
        </w:tc>
        <w:tc>
          <w:tcPr>
            <w:tcW w:w="2291" w:type="pct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vAlign w:val="center"/>
          </w:tcPr>
          <w:p w:rsidR="006B1CFB" w:rsidRPr="00EE06F5" w:rsidRDefault="006B1CFB" w:rsidP="006B1CFB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2" w:anchor="a01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6-98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6B1CFB" w:rsidRPr="00235F04" w:rsidTr="00232BFC">
        <w:trPr>
          <w:cantSplit/>
          <w:trHeight w:val="425"/>
        </w:trPr>
        <w:tc>
          <w:tcPr>
            <w:tcW w:w="347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FEF0FB"/>
            <w:vAlign w:val="center"/>
          </w:tcPr>
          <w:p w:rsidR="006B1CFB" w:rsidRPr="00344AA1" w:rsidRDefault="006B1CFB" w:rsidP="006B1CFB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" w:name="a02"/>
            <w:bookmarkEnd w:id="3"/>
            <w:r w:rsidRPr="00344AA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FEF0FB"/>
            <w:vAlign w:val="center"/>
          </w:tcPr>
          <w:p w:rsidR="006B1CFB" w:rsidRPr="006D0723" w:rsidRDefault="006B1CFB" w:rsidP="006B1CFB">
            <w:pPr>
              <w:jc w:val="both"/>
              <w:rPr>
                <w:rFonts w:ascii="Arial Unicode MS" w:hAnsi="Arial Unicode MS"/>
                <w:szCs w:val="20"/>
              </w:rPr>
            </w:pPr>
            <w:r w:rsidRPr="006D0723">
              <w:rPr>
                <w:rFonts w:ascii="Arial Unicode MS" w:hAnsi="Arial Unicode MS" w:hint="eastAsia"/>
                <w:szCs w:val="20"/>
              </w:rPr>
              <w:t>公務人員</w:t>
            </w:r>
            <w:r w:rsidRPr="00F6531D">
              <w:rPr>
                <w:rFonts w:ascii="Arial Unicode MS" w:hAnsi="Arial Unicode MS" w:hint="eastAsia"/>
                <w:b/>
                <w:szCs w:val="20"/>
              </w:rPr>
              <w:t>普通考試</w:t>
            </w:r>
            <w:r w:rsidRPr="00301E41">
              <w:rPr>
                <w:rFonts w:ascii="Arial Unicode MS" w:hAnsi="Arial Unicode MS" w:hint="eastAsia"/>
                <w:szCs w:val="20"/>
              </w:rPr>
              <w:t>。</w:t>
            </w:r>
            <w:hyperlink r:id="rId23" w:anchor="a3b1c2一般行政" w:history="1">
              <w:r w:rsidRPr="00C53E56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</w:p>
        </w:tc>
        <w:tc>
          <w:tcPr>
            <w:tcW w:w="2291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FEF0FB"/>
            <w:vAlign w:val="center"/>
          </w:tcPr>
          <w:p w:rsidR="006B1CFB" w:rsidRPr="00EE06F5" w:rsidRDefault="006B1CFB" w:rsidP="006B1CFB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2。a（2）107年公務人員普通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4" w:anchor="a02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6-95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6B1CFB" w:rsidRPr="00235F04" w:rsidTr="00232BFC">
        <w:trPr>
          <w:cantSplit/>
          <w:trHeight w:val="339"/>
        </w:trPr>
        <w:tc>
          <w:tcPr>
            <w:tcW w:w="347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6B1CFB" w:rsidRPr="00344AA1" w:rsidRDefault="006B1CFB" w:rsidP="006B1CFB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" w:name="a03"/>
            <w:bookmarkEnd w:id="4"/>
            <w:r w:rsidRPr="00344AA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CFB" w:rsidRDefault="006B1CFB" w:rsidP="006B1CFB">
            <w:pPr>
              <w:jc w:val="both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 w:rsidRPr="00EC6B20">
              <w:rPr>
                <w:rFonts w:ascii="新細明體" w:hAnsi="新細明體" w:hint="eastAsia"/>
              </w:rPr>
              <w:t>公務人員特種考試</w:t>
            </w:r>
            <w:r w:rsidRPr="00F6531D">
              <w:rPr>
                <w:rFonts w:ascii="新細明體" w:hAnsi="新細明體" w:hint="eastAsia"/>
                <w:b/>
              </w:rPr>
              <w:t>身心障礙</w:t>
            </w:r>
            <w:r w:rsidRPr="00EC6B20">
              <w:rPr>
                <w:rFonts w:ascii="新細明體" w:hAnsi="新細明體" w:hint="eastAsia"/>
              </w:rPr>
              <w:t>人員</w:t>
            </w:r>
            <w:r w:rsidRPr="006D0723">
              <w:rPr>
                <w:rFonts w:ascii="Arial Unicode MS" w:hAnsi="Arial Unicode MS" w:hint="eastAsia"/>
                <w:szCs w:val="20"/>
              </w:rPr>
              <w:t>四等</w:t>
            </w:r>
            <w:r w:rsidRPr="00EC6B20">
              <w:rPr>
                <w:rFonts w:ascii="新細明體" w:hAnsi="新細明體" w:hint="eastAsia"/>
              </w:rPr>
              <w:t>考試</w:t>
            </w:r>
            <w:r w:rsidRPr="007106A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6B1CFB" w:rsidRPr="00EC6B20" w:rsidRDefault="006B1CFB" w:rsidP="006B1CFB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5" w:anchor="a3b2c1一般行政4" w:history="1">
              <w:r w:rsidRPr="00C53E56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</w:p>
        </w:tc>
        <w:tc>
          <w:tcPr>
            <w:tcW w:w="2291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6B1CFB" w:rsidRPr="00EE06F5" w:rsidRDefault="006B1CFB" w:rsidP="006B1CFB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1。a（3）107年公務人員特種考試身心障礙人員四等考試。一般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6" w:anchor="a03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6-95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6B1CFB" w:rsidRPr="00235F04" w:rsidTr="00232BFC">
        <w:trPr>
          <w:cantSplit/>
          <w:trHeight w:val="267"/>
        </w:trPr>
        <w:tc>
          <w:tcPr>
            <w:tcW w:w="347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6B1CFB" w:rsidRPr="00344AA1" w:rsidRDefault="006B1CFB" w:rsidP="006B1CFB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" w:name="a04"/>
            <w:bookmarkEnd w:id="5"/>
            <w:r w:rsidRPr="00344AA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6B1CFB" w:rsidRDefault="006B1CFB" w:rsidP="006B1CFB">
            <w:pPr>
              <w:jc w:val="both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 w:rsidRPr="006D0723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F6531D">
              <w:rPr>
                <w:rFonts w:ascii="Arial Unicode MS" w:hAnsi="Arial Unicode MS" w:hint="eastAsia"/>
                <w:b/>
                <w:szCs w:val="20"/>
              </w:rPr>
              <w:t>原住民族</w:t>
            </w:r>
            <w:r w:rsidRPr="006D0723">
              <w:rPr>
                <w:rFonts w:ascii="Arial Unicode MS" w:hAnsi="Arial Unicode MS" w:hint="eastAsia"/>
                <w:szCs w:val="20"/>
              </w:rPr>
              <w:t>四等考試</w:t>
            </w:r>
            <w:r w:rsidRPr="007106A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6B1CFB" w:rsidRPr="006D0723" w:rsidRDefault="006B1CFB" w:rsidP="006B1CFB">
            <w:pPr>
              <w:jc w:val="both"/>
              <w:rPr>
                <w:rFonts w:ascii="Arial Unicode MS" w:hAnsi="Arial Unicode MS"/>
                <w:szCs w:val="20"/>
              </w:rPr>
            </w:pPr>
            <w:r w:rsidRPr="00301E41">
              <w:rPr>
                <w:rFonts w:ascii="Arial Unicode MS" w:hAnsi="Arial Unicode MS" w:hint="eastAsia"/>
                <w:szCs w:val="20"/>
              </w:rPr>
              <w:t>。</w:t>
            </w:r>
            <w:hyperlink r:id="rId27" w:anchor="a3b2c2一般行政4" w:history="1">
              <w:r w:rsidRPr="00C53E56">
                <w:rPr>
                  <w:rStyle w:val="a3"/>
                  <w:rFonts w:hint="eastAsia"/>
                </w:rPr>
                <w:t>一般行政</w:t>
              </w:r>
            </w:hyperlink>
          </w:p>
        </w:tc>
        <w:tc>
          <w:tcPr>
            <w:tcW w:w="2291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EFFDFF"/>
            <w:vAlign w:val="center"/>
          </w:tcPr>
          <w:p w:rsidR="006B1CFB" w:rsidRPr="00EE06F5" w:rsidRDefault="006B1CFB" w:rsidP="006B1CFB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3。a（4）107年公務人員特種考試原住民族四等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8" w:anchor="a04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6-95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B36FAA" w:rsidRPr="00235F04" w:rsidTr="00232BFC">
        <w:trPr>
          <w:cantSplit/>
          <w:trHeight w:val="67"/>
        </w:trPr>
        <w:tc>
          <w:tcPr>
            <w:tcW w:w="347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B36FAA" w:rsidRPr="00344AA1" w:rsidRDefault="00B36FAA" w:rsidP="00B36FAA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" w:name="a05"/>
            <w:bookmarkEnd w:id="6"/>
            <w:r w:rsidRPr="00344AA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FAA" w:rsidRDefault="00B36FAA" w:rsidP="00B36FAA">
            <w:pPr>
              <w:jc w:val="both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 w:rsidRPr="006D0723">
              <w:rPr>
                <w:rFonts w:ascii="Arial Unicode MS" w:hAnsi="Arial Unicode MS" w:hint="eastAsia"/>
                <w:szCs w:val="20"/>
              </w:rPr>
              <w:t>特種考試</w:t>
            </w:r>
            <w:r w:rsidRPr="00DB7E0B"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 w:rsidRPr="006D0723">
              <w:rPr>
                <w:rFonts w:ascii="Arial Unicode MS" w:hAnsi="Arial Unicode MS" w:hint="eastAsia"/>
                <w:szCs w:val="20"/>
              </w:rPr>
              <w:t>公務人員</w:t>
            </w:r>
            <w:r w:rsidRPr="00DB7E0B">
              <w:rPr>
                <w:rFonts w:ascii="Arial Unicode MS" w:hAnsi="Arial Unicode MS" w:hint="eastAsia"/>
                <w:b/>
                <w:szCs w:val="20"/>
              </w:rPr>
              <w:t>四等</w:t>
            </w:r>
            <w:r w:rsidRPr="00C53E56">
              <w:rPr>
                <w:rFonts w:ascii="Arial Unicode MS" w:hAnsi="Arial Unicode MS" w:hint="eastAsia"/>
                <w:szCs w:val="20"/>
              </w:rPr>
              <w:t>考試</w:t>
            </w:r>
            <w:r w:rsidRPr="007106A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36FAA" w:rsidRPr="006D0723" w:rsidRDefault="00B36FAA" w:rsidP="00B36FAA">
            <w:pPr>
              <w:jc w:val="both"/>
              <w:rPr>
                <w:rFonts w:ascii="Arial Unicode MS" w:hAnsi="Arial Unicode MS"/>
                <w:szCs w:val="20"/>
              </w:rPr>
            </w:pPr>
            <w:r w:rsidRPr="00301E41">
              <w:rPr>
                <w:rFonts w:ascii="Arial Unicode MS" w:hAnsi="Arial Unicode MS" w:hint="eastAsia"/>
                <w:szCs w:val="20"/>
              </w:rPr>
              <w:t>。</w:t>
            </w:r>
            <w:hyperlink r:id="rId29" w:anchor="a3b1c9一般行政" w:history="1">
              <w:r w:rsidRPr="00C53E56"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一般行政</w:t>
              </w:r>
            </w:hyperlink>
          </w:p>
        </w:tc>
        <w:tc>
          <w:tcPr>
            <w:tcW w:w="2291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B36FAA" w:rsidRPr="00EE06F5" w:rsidRDefault="00B36FAA" w:rsidP="00B36FAA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4。a（5）107年特種考試地方政府公務人員四等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0" w:anchor="a05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6-95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6B1CFB" w:rsidRPr="00235F04" w:rsidTr="00232BFC">
        <w:trPr>
          <w:cantSplit/>
          <w:trHeight w:val="60"/>
        </w:trPr>
        <w:tc>
          <w:tcPr>
            <w:tcW w:w="347" w:type="pct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3F3F3"/>
            <w:vAlign w:val="center"/>
          </w:tcPr>
          <w:p w:rsidR="006B1CFB" w:rsidRPr="00344AA1" w:rsidRDefault="006B1CFB" w:rsidP="006B1CFB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7" w:name="a06"/>
            <w:bookmarkEnd w:id="7"/>
            <w:r w:rsidRPr="00344AA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F3F3F3"/>
            <w:vAlign w:val="center"/>
          </w:tcPr>
          <w:p w:rsidR="006B1CFB" w:rsidRPr="00C605F8" w:rsidRDefault="006B1CFB" w:rsidP="006B1CFB">
            <w:pPr>
              <w:jc w:val="both"/>
              <w:rPr>
                <w:rFonts w:ascii="Arial Unicode MS" w:hAnsi="Arial Unicode MS"/>
                <w:szCs w:val="20"/>
              </w:rPr>
            </w:pPr>
            <w:r w:rsidRPr="00C605F8">
              <w:rPr>
                <w:rFonts w:ascii="Arial Unicode MS" w:hAnsi="Arial Unicode MS" w:hint="eastAsia"/>
              </w:rPr>
              <w:t>公務人員</w:t>
            </w:r>
            <w:r w:rsidRPr="00373F3C">
              <w:rPr>
                <w:rFonts w:ascii="Arial Unicode MS" w:hAnsi="Arial Unicode MS" w:hint="eastAsia"/>
                <w:b/>
              </w:rPr>
              <w:t>高等考試</w:t>
            </w:r>
            <w:r w:rsidRPr="00C605F8">
              <w:rPr>
                <w:rFonts w:ascii="Arial Unicode MS" w:hAnsi="Arial Unicode MS" w:hint="eastAsia"/>
              </w:rPr>
              <w:t>三級考試</w:t>
            </w:r>
            <w:r w:rsidRPr="007106A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301E41">
              <w:rPr>
                <w:rFonts w:ascii="Arial Unicode MS" w:hAnsi="Arial Unicode MS" w:hint="eastAsia"/>
                <w:szCs w:val="20"/>
              </w:rPr>
              <w:t>。</w:t>
            </w:r>
            <w:hyperlink r:id="rId31" w:anchor="a3b1c4一般行政" w:history="1">
              <w:r w:rsidRPr="00C53E56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3F3F3"/>
            <w:vAlign w:val="center"/>
          </w:tcPr>
          <w:p w:rsidR="006B1CFB" w:rsidRPr="00EE06F5" w:rsidRDefault="006B1CFB" w:rsidP="006B1CFB">
            <w:pPr>
              <w:ind w:leftChars="57" w:left="114" w:firstLineChars="50" w:firstLine="100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2" w:anchor="a06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104-91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</w:tbl>
    <w:p w:rsidR="00E56125" w:rsidRDefault="00E56125" w:rsidP="00E56125">
      <w:pPr>
        <w:ind w:left="142"/>
        <w:jc w:val="both"/>
        <w:rPr>
          <w:rFonts w:ascii="Arial Unicode MS" w:hAnsi="Arial Unicode MS"/>
          <w:color w:val="808000"/>
          <w:sz w:val="18"/>
          <w:szCs w:val="20"/>
        </w:rPr>
      </w:pPr>
      <w:r w:rsidRPr="00E45C25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3" w:history="1">
        <w:r>
          <w:rPr>
            <w:rStyle w:val="a3"/>
            <w:rFonts w:ascii="Arial Unicode MS" w:hAnsi="Arial Unicode MS"/>
            <w:sz w:val="18"/>
          </w:rPr>
          <w:t>回目錄</w:t>
        </w:r>
        <w:r>
          <w:rPr>
            <w:rStyle w:val="a3"/>
            <w:rFonts w:ascii="Arial Unicode MS" w:hAnsi="Arial Unicode MS"/>
            <w:sz w:val="18"/>
          </w:rPr>
          <w:t>(3)</w:t>
        </w:r>
      </w:hyperlink>
      <w:r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E45C25">
          <w:rPr>
            <w:rStyle w:val="a3"/>
            <w:rFonts w:ascii="Arial Unicode MS" w:hAnsi="Arial Unicode MS" w:hint="eastAsia"/>
            <w:sz w:val="18"/>
            <w:szCs w:val="20"/>
          </w:rPr>
          <w:t>回首頁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〉〉</w:t>
      </w:r>
    </w:p>
    <w:p w:rsidR="00E56125" w:rsidRPr="00C54D73" w:rsidRDefault="00E56125" w:rsidP="00E56125">
      <w:pPr>
        <w:pStyle w:val="1"/>
      </w:pPr>
      <w:bookmarkStart w:id="8" w:name="_107年(1-25)"/>
      <w:bookmarkEnd w:id="8"/>
      <w:r w:rsidRPr="00C54D73">
        <w:rPr>
          <w:rFonts w:hint="eastAsia"/>
        </w:rPr>
        <w:t>10</w:t>
      </w:r>
      <w:r>
        <w:rPr>
          <w:rFonts w:hint="eastAsia"/>
        </w:rPr>
        <w:t>7</w:t>
      </w:r>
      <w:r w:rsidRPr="00C54D73">
        <w:rPr>
          <w:rFonts w:hint="eastAsia"/>
        </w:rPr>
        <w:t>年</w:t>
      </w:r>
      <w:r w:rsidRPr="00C54D73">
        <w:rPr>
          <w:rFonts w:hint="eastAsia"/>
        </w:rPr>
        <w:t>(</w:t>
      </w:r>
      <w:r>
        <w:rPr>
          <w:rFonts w:hint="eastAsia"/>
        </w:rPr>
        <w:t>1</w:t>
      </w:r>
      <w:r w:rsidRPr="00C54D73">
        <w:rPr>
          <w:rFonts w:hint="eastAsia"/>
        </w:rPr>
        <w:t>-</w:t>
      </w:r>
      <w:r>
        <w:rPr>
          <w:rFonts w:hint="eastAsia"/>
        </w:rPr>
        <w:t>25</w:t>
      </w:r>
      <w:r w:rsidRPr="00C54D73">
        <w:rPr>
          <w:rFonts w:hint="eastAsia"/>
        </w:rPr>
        <w:t>)</w:t>
      </w:r>
    </w:p>
    <w:p w:rsidR="00E56125" w:rsidRPr="00C54D73" w:rsidRDefault="00E56125" w:rsidP="00E56125">
      <w:pPr>
        <w:pStyle w:val="2"/>
      </w:pPr>
      <w:bookmarkStart w:id="9" w:name="a107b01"/>
      <w:bookmarkStart w:id="10" w:name="_10701。a（3）107年公務人員特種考試身心障礙人員四等考試。一般"/>
      <w:bookmarkEnd w:id="9"/>
      <w:bookmarkEnd w:id="10"/>
      <w:r w:rsidRPr="00C54D73">
        <w:rPr>
          <w:rFonts w:hint="eastAsia"/>
        </w:rPr>
        <w:t>10</w:t>
      </w:r>
      <w:r>
        <w:rPr>
          <w:rFonts w:hint="eastAsia"/>
        </w:rPr>
        <w:t>7</w:t>
      </w:r>
      <w:r w:rsidRPr="00C54D73">
        <w:rPr>
          <w:rFonts w:hint="eastAsia"/>
        </w:rPr>
        <w:t>01</w:t>
      </w:r>
      <w:r w:rsidRPr="00C54D73">
        <w:rPr>
          <w:rFonts w:hint="eastAsia"/>
        </w:rPr>
        <w:t>。</w:t>
      </w:r>
      <w:r w:rsidRPr="00C54D73">
        <w:rPr>
          <w:rFonts w:hint="eastAsia"/>
        </w:rPr>
        <w:t>a</w:t>
      </w:r>
      <w:r w:rsidRPr="00C54D73">
        <w:rPr>
          <w:rFonts w:hint="eastAsia"/>
        </w:rPr>
        <w:t>（</w:t>
      </w:r>
      <w:r w:rsidRPr="00C54D73">
        <w:rPr>
          <w:rFonts w:hint="eastAsia"/>
        </w:rPr>
        <w:t>3</w:t>
      </w:r>
      <w:r w:rsidRPr="00C54D73">
        <w:rPr>
          <w:rFonts w:hint="eastAsia"/>
        </w:rPr>
        <w:t>）</w:t>
      </w:r>
      <w:r w:rsidRPr="00C54D73">
        <w:rPr>
          <w:rFonts w:hint="eastAsia"/>
        </w:rPr>
        <w:t>10</w:t>
      </w:r>
      <w:r>
        <w:rPr>
          <w:rFonts w:hint="eastAsia"/>
        </w:rPr>
        <w:t>7</w:t>
      </w:r>
      <w:r w:rsidRPr="00C54D73">
        <w:rPr>
          <w:rFonts w:hint="eastAsia"/>
        </w:rPr>
        <w:t>年公務人員特種考試身心障礙人員四等考試。一般行政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D350A9">
        <w:rPr>
          <w:rFonts w:ascii="Arial Unicode MS" w:hAnsi="Arial Unicode MS"/>
        </w:rPr>
        <w:t>107</w:t>
      </w:r>
      <w:r w:rsidRPr="00D350A9">
        <w:rPr>
          <w:rFonts w:ascii="Arial Unicode MS" w:hAnsi="Arial Unicode MS"/>
        </w:rPr>
        <w:t>年公務人員特種考試身心障礙人員考試試題</w:t>
      </w:r>
      <w:r w:rsidRPr="00D350A9">
        <w:rPr>
          <w:rFonts w:ascii="Arial Unicode MS" w:hAnsi="Arial Unicode MS"/>
        </w:rPr>
        <w:t>50140</w:t>
      </w:r>
      <w:r w:rsidRPr="00D350A9">
        <w:rPr>
          <w:rFonts w:ascii="Arial Unicode MS" w:hAnsi="Arial Unicode MS"/>
        </w:rPr>
        <w:t>【考試別】身心障礙人員考試【等別】四等考試【類科】一般行政【科目】公共管理概要【考試時間】</w:t>
      </w:r>
      <w:r w:rsidRPr="00D350A9">
        <w:rPr>
          <w:rFonts w:ascii="Arial Unicode MS" w:hAnsi="Arial Unicode MS"/>
        </w:rPr>
        <w:t>1</w:t>
      </w:r>
      <w:r w:rsidRPr="00D350A9">
        <w:rPr>
          <w:rFonts w:ascii="Arial Unicode MS" w:hAnsi="Arial Unicode MS"/>
        </w:rPr>
        <w:t>小時</w:t>
      </w:r>
      <w:r w:rsidRPr="00D350A9">
        <w:rPr>
          <w:rFonts w:ascii="Arial Unicode MS" w:hAnsi="Arial Unicode MS"/>
        </w:rPr>
        <w:t>30</w:t>
      </w:r>
      <w:r w:rsidRPr="00D350A9">
        <w:rPr>
          <w:rFonts w:ascii="Arial Unicode MS" w:hAnsi="Arial Unicode MS"/>
        </w:rPr>
        <w:t>分</w:t>
      </w:r>
      <w:r>
        <w:rPr>
          <w:rFonts w:ascii="Arial Unicode MS" w:hAnsi="Arial Unicode MS" w:hint="eastAsia"/>
        </w:rPr>
        <w:t>【註】</w:t>
      </w:r>
      <w:r w:rsidRPr="003C6F83">
        <w:rPr>
          <w:rFonts w:hint="eastAsia"/>
          <w:szCs w:val="20"/>
        </w:rPr>
        <w:t>本試題共分兩部分，第一部分甲、為</w:t>
      </w:r>
      <w:hyperlink r:id="rId33" w:anchor="a107b01" w:history="1">
        <w:r w:rsidRPr="003C6F83">
          <w:rPr>
            <w:rStyle w:val="a3"/>
            <w:rFonts w:hint="eastAsia"/>
            <w:szCs w:val="20"/>
          </w:rPr>
          <w:t>申論題</w:t>
        </w:r>
      </w:hyperlink>
      <w:r w:rsidRPr="003C6F83">
        <w:rPr>
          <w:rFonts w:hint="eastAsia"/>
          <w:szCs w:val="20"/>
        </w:rPr>
        <w:t>，第二部分乙、為單一</w:t>
      </w:r>
      <w:r w:rsidRPr="003C6F83">
        <w:rPr>
          <w:rFonts w:ascii="新細明體" w:hint="eastAsia"/>
          <w:szCs w:val="20"/>
        </w:rPr>
        <w:t>選擇題</w:t>
      </w:r>
      <w:r w:rsidRPr="003C6F83">
        <w:rPr>
          <w:rFonts w:hint="eastAsia"/>
          <w:szCs w:val="20"/>
        </w:rPr>
        <w:t>。</w:t>
      </w:r>
    </w:p>
    <w:p w:rsidR="00E56125" w:rsidRPr="00334D59" w:rsidRDefault="00E56125" w:rsidP="00E56125">
      <w:pPr>
        <w:jc w:val="both"/>
        <w:rPr>
          <w:rFonts w:ascii="Arial Unicode MS" w:hAnsi="Arial Unicode MS"/>
        </w:rPr>
      </w:pP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乙、測驗題部分：（</w:t>
      </w:r>
      <w:r w:rsidRPr="00966DE7">
        <w:rPr>
          <w:rFonts w:ascii="Arial Unicode MS" w:hAnsi="Arial Unicode MS"/>
        </w:rPr>
        <w:t>50</w:t>
      </w:r>
      <w:r w:rsidRPr="00966DE7">
        <w:rPr>
          <w:rFonts w:ascii="Arial Unicode MS" w:hAnsi="Arial Unicode MS"/>
        </w:rPr>
        <w:t>分）</w:t>
      </w:r>
      <w:r w:rsidRPr="00966DE7">
        <w:rPr>
          <w:rFonts w:ascii="Arial Unicode MS" w:hAnsi="Arial Unicode MS"/>
        </w:rPr>
        <w:t>4501</w:t>
      </w:r>
    </w:p>
    <w:p w:rsidR="00E56125" w:rsidRPr="00966DE7" w:rsidRDefault="00E56125" w:rsidP="009F1DCA">
      <w:pPr>
        <w:pStyle w:val="3"/>
      </w:pPr>
      <w:r w:rsidRPr="00966DE7">
        <w:t>1.</w:t>
      </w:r>
      <w:r w:rsidRPr="00966DE7">
        <w:t>下列有關各國政府再造的共同特色之敘述，何者錯誤？答案顯示</w:t>
      </w:r>
      <w:r w:rsidRPr="00966DE7">
        <w:t>:</w:t>
      </w:r>
      <w:r w:rsidR="009F1DCA" w:rsidRPr="009F1DCA">
        <w:t>【</w:t>
      </w:r>
      <w:r w:rsidR="009F1DCA" w:rsidRPr="009F1DCA">
        <w:rPr>
          <w:color w:val="FFFFFF" w:themeColor="background1"/>
        </w:rPr>
        <w:t>C</w:t>
      </w:r>
      <w:r w:rsidR="009F1DCA" w:rsidRPr="009F1DCA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）政府組織精簡成為撙節施政成本的必然手段（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）廣泛運用市場的自由競爭機制進行政府再造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）基本理念是以公民導向取代顧客導向的服務（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）建構績效型政府已成為各國政府的共同目標</w:t>
      </w:r>
    </w:p>
    <w:p w:rsidR="00E56125" w:rsidRPr="00966DE7" w:rsidRDefault="00E56125" w:rsidP="009F1DCA">
      <w:pPr>
        <w:pStyle w:val="3"/>
      </w:pPr>
      <w:r w:rsidRPr="00966DE7">
        <w:t>2.</w:t>
      </w:r>
      <w:r w:rsidRPr="00966DE7">
        <w:t>將市場機制與競爭功能導入政府部門的是：答案顯示</w:t>
      </w:r>
      <w:r w:rsidRPr="00966DE7">
        <w:t>:</w:t>
      </w:r>
      <w:r w:rsidR="009F1DCA" w:rsidRPr="009F1DCA">
        <w:t>【</w:t>
      </w:r>
      <w:r w:rsidR="009F1DCA" w:rsidRPr="009F1DCA">
        <w:rPr>
          <w:color w:val="FFFFFF" w:themeColor="background1"/>
        </w:rPr>
        <w:t>C</w:t>
      </w:r>
      <w:r w:rsidR="009F1DCA" w:rsidRPr="009F1DCA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）官僚主義思維（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）統合主義思維（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）政府再造思維（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）大有為政府思維</w:t>
      </w:r>
    </w:p>
    <w:p w:rsidR="00E56125" w:rsidRPr="00966DE7" w:rsidRDefault="00E56125" w:rsidP="009F1DCA">
      <w:pPr>
        <w:pStyle w:val="3"/>
      </w:pPr>
      <w:r w:rsidRPr="00966DE7">
        <w:t>3.</w:t>
      </w:r>
      <w:r w:rsidRPr="00966DE7">
        <w:t>奧斯本與蓋伯勒（</w:t>
      </w:r>
      <w:r w:rsidRPr="00966DE7">
        <w:t>D.Osborne &amp; T.Gaebler</w:t>
      </w:r>
      <w:r w:rsidRPr="00966DE7">
        <w:t>）曾寫過一本著名的公共管理書籍為：答案顯示</w:t>
      </w:r>
      <w:r w:rsidRPr="00966DE7">
        <w:t>:</w:t>
      </w:r>
      <w:r w:rsidR="009F1DCA" w:rsidRPr="009F1DCA">
        <w:t>【</w:t>
      </w:r>
      <w:r w:rsidR="009F1DCA" w:rsidRPr="009F1DCA">
        <w:rPr>
          <w:color w:val="FFFFFF" w:themeColor="background1"/>
        </w:rPr>
        <w:t>D</w:t>
      </w:r>
      <w:r w:rsidR="009F1DCA" w:rsidRPr="009F1DCA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lastRenderedPageBreak/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）新公共服務（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）新治理理論（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）新制度論（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）新政府運動</w:t>
      </w:r>
    </w:p>
    <w:p w:rsidR="00E56125" w:rsidRPr="00966DE7" w:rsidRDefault="00E56125" w:rsidP="009F1DCA">
      <w:pPr>
        <w:pStyle w:val="3"/>
      </w:pPr>
      <w:r w:rsidRPr="00966DE7">
        <w:t>4.</w:t>
      </w:r>
      <w:r w:rsidRPr="00966DE7">
        <w:t>下列那一個概念無法說明政府愈來愈仰賴民間社會的力量，以解決公共事務欠缺效率的問題？答案顯示</w:t>
      </w:r>
      <w:r w:rsidRPr="00966DE7">
        <w:t>:</w:t>
      </w:r>
      <w:r w:rsidR="009F1DCA" w:rsidRPr="009F1DCA">
        <w:t>【</w:t>
      </w:r>
      <w:r w:rsidR="009F1DCA" w:rsidRPr="009F1DCA">
        <w:rPr>
          <w:color w:val="FFFFFF" w:themeColor="background1"/>
        </w:rPr>
        <w:t>D</w:t>
      </w:r>
      <w:r w:rsidR="009F1DCA" w:rsidRPr="009F1DCA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）委外體制（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）民營化（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）第三方政府（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）影子內閣</w:t>
      </w:r>
    </w:p>
    <w:p w:rsidR="00E56125" w:rsidRPr="00966DE7" w:rsidRDefault="00E56125" w:rsidP="009F1DCA">
      <w:pPr>
        <w:pStyle w:val="3"/>
      </w:pPr>
      <w:r w:rsidRPr="00966DE7">
        <w:t>5.</w:t>
      </w:r>
      <w:r w:rsidRPr="00966DE7">
        <w:t>新公共管理採取新古典經濟學為理論基礎，相信國家在特定情形下才應對市場進行干預，下列何者不是國家應干預市場的原因？答案顯示</w:t>
      </w:r>
      <w:r w:rsidRPr="00966DE7">
        <w:t>:</w:t>
      </w:r>
      <w:r w:rsidR="009F1DCA" w:rsidRPr="009F1DCA">
        <w:t>【</w:t>
      </w:r>
      <w:r w:rsidR="009F1DCA" w:rsidRPr="009F1DCA">
        <w:rPr>
          <w:color w:val="FFFFFF" w:themeColor="background1"/>
        </w:rPr>
        <w:t>B</w:t>
      </w:r>
      <w:r w:rsidR="009F1DCA" w:rsidRPr="009F1DCA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）公共財之提供（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）內部性之防範（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）資訊失衡之彌補（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）自然獨占之產生</w:t>
      </w:r>
    </w:p>
    <w:p w:rsidR="00E56125" w:rsidRPr="00966DE7" w:rsidRDefault="00E56125" w:rsidP="009F1DCA">
      <w:pPr>
        <w:pStyle w:val="3"/>
      </w:pPr>
      <w:r w:rsidRPr="00966DE7">
        <w:t>6.</w:t>
      </w:r>
      <w:r w:rsidRPr="00966DE7">
        <w:t>下列何者並非公共管理</w:t>
      </w:r>
      <w:r w:rsidRPr="00966DE7">
        <w:t>P</w:t>
      </w:r>
      <w:r w:rsidRPr="00966DE7">
        <w:t>途徑和</w:t>
      </w:r>
      <w:r w:rsidRPr="00966DE7">
        <w:t>B</w:t>
      </w:r>
      <w:r w:rsidRPr="00966DE7">
        <w:t>途徑的共同點？答案顯示</w:t>
      </w:r>
      <w:r w:rsidRPr="00966DE7">
        <w:t>:</w:t>
      </w:r>
      <w:r w:rsidR="009F1DCA" w:rsidRPr="009F1DCA">
        <w:t>【</w:t>
      </w:r>
      <w:r w:rsidR="009F1DCA" w:rsidRPr="009F1DCA">
        <w:rPr>
          <w:color w:val="FFFFFF" w:themeColor="background1"/>
        </w:rPr>
        <w:t>B</w:t>
      </w:r>
      <w:r w:rsidR="009F1DCA" w:rsidRPr="009F1DCA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）關注焦點皆超越了組織內部的行政問題（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）皆忽視政治因素在公共管理過程所扮演的角色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）皆強調在「科學」和「藝術」之間尋求平衡（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）皆關切如何改進管理效能</w:t>
      </w:r>
    </w:p>
    <w:p w:rsidR="00E56125" w:rsidRPr="00966DE7" w:rsidRDefault="00E56125" w:rsidP="009F1DCA">
      <w:pPr>
        <w:pStyle w:val="3"/>
      </w:pPr>
      <w:r w:rsidRPr="00966DE7">
        <w:t>7.</w:t>
      </w:r>
      <w:r w:rsidRPr="00966DE7">
        <w:t>政府再造工程中，所謂的流程再造之意涵在於：答案顯示</w:t>
      </w:r>
      <w:r w:rsidRPr="00966DE7">
        <w:t>:</w:t>
      </w:r>
      <w:r w:rsidR="009F1DCA" w:rsidRPr="009F1DCA">
        <w:t>【</w:t>
      </w:r>
      <w:r w:rsidR="009F1DCA" w:rsidRPr="009F1DCA">
        <w:rPr>
          <w:color w:val="FFFFFF" w:themeColor="background1"/>
        </w:rPr>
        <w:t>B</w:t>
      </w:r>
      <w:r w:rsidR="009F1DCA" w:rsidRPr="009F1DCA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）徹底重新設計組織目標（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）再造後的流程能大幅改善組織績效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）資訊科技大量應用能促使組織走向科層分工化（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）流程再造促進公務部門走向流程自動化</w:t>
      </w:r>
    </w:p>
    <w:p w:rsidR="00E56125" w:rsidRPr="00966DE7" w:rsidRDefault="00E56125" w:rsidP="009F1DCA">
      <w:pPr>
        <w:pStyle w:val="3"/>
      </w:pPr>
      <w:r w:rsidRPr="00966DE7">
        <w:t>8.</w:t>
      </w:r>
      <w:r w:rsidRPr="00966DE7">
        <w:t>在目標管理的</w:t>
      </w:r>
      <w:r w:rsidRPr="00966DE7">
        <w:t>PDCA</w:t>
      </w:r>
      <w:r w:rsidRPr="00966DE7">
        <w:t>循環中，主管人員在下列何階段採用例外管理，並讓組織成員能有適度的裁量權？答案顯示</w:t>
      </w:r>
      <w:r w:rsidRPr="00966DE7">
        <w:t>:</w:t>
      </w:r>
      <w:r w:rsidR="009F1DCA" w:rsidRPr="009F1DCA">
        <w:t>【</w:t>
      </w:r>
      <w:r w:rsidR="009F1DCA" w:rsidRPr="009F1DCA">
        <w:rPr>
          <w:color w:val="FFFFFF" w:themeColor="background1"/>
        </w:rPr>
        <w:t>B</w:t>
      </w:r>
      <w:r w:rsidR="009F1DCA" w:rsidRPr="009F1DCA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）計畫階段（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）執行階段（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）檢查階段（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）檢討與改進階段</w:t>
      </w:r>
    </w:p>
    <w:p w:rsidR="00E56125" w:rsidRDefault="00E56125" w:rsidP="009F1DCA">
      <w:pPr>
        <w:pStyle w:val="3"/>
      </w:pPr>
      <w:r w:rsidRPr="00966DE7">
        <w:t>9</w:t>
      </w:r>
      <w:r>
        <w:rPr>
          <w:rFonts w:hint="eastAsia"/>
        </w:rPr>
        <w:t>.</w:t>
      </w:r>
      <w:r w:rsidRPr="00966DE7">
        <w:t>學者布蘭察等人（</w:t>
      </w:r>
      <w:r w:rsidRPr="00966DE7">
        <w:t>K.Blanchard et al.</w:t>
      </w:r>
      <w:r w:rsidRPr="00966DE7">
        <w:t>）認為，一個高績效的團隊必須具備英文縮減寫的</w:t>
      </w:r>
      <w:r w:rsidRPr="00966DE7">
        <w:t>.PERFORM</w:t>
      </w:r>
      <w:r w:rsidRPr="00966DE7">
        <w:t>」七項特質，其中的</w:t>
      </w:r>
      <w:r w:rsidRPr="00966DE7">
        <w:t>F</w:t>
      </w:r>
      <w:r w:rsidRPr="00966DE7">
        <w:t>指的是：答案顯示</w:t>
      </w:r>
      <w:r w:rsidRPr="00966DE7">
        <w:t>:</w:t>
      </w:r>
      <w:r w:rsidR="009F1DCA" w:rsidRPr="009F1DCA">
        <w:t>【</w:t>
      </w:r>
      <w:r w:rsidR="009F1DCA" w:rsidRPr="009F1DCA">
        <w:rPr>
          <w:color w:val="FFFFFF" w:themeColor="background1"/>
        </w:rPr>
        <w:t>D</w:t>
      </w:r>
      <w:r w:rsidR="009F1DCA" w:rsidRPr="009F1DCA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）堅定（</w:t>
      </w:r>
      <w:r w:rsidRPr="00966DE7">
        <w:rPr>
          <w:rFonts w:ascii="Arial Unicode MS" w:hAnsi="Arial Unicode MS"/>
        </w:rPr>
        <w:t>firm</w:t>
      </w:r>
      <w:r w:rsidRPr="00966DE7">
        <w:rPr>
          <w:rFonts w:ascii="Arial Unicode MS" w:hAnsi="Arial Unicode MS"/>
        </w:rPr>
        <w:t>）（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）可行性（</w:t>
      </w:r>
      <w:r w:rsidRPr="00966DE7">
        <w:rPr>
          <w:rFonts w:ascii="Arial Unicode MS" w:hAnsi="Arial Unicode MS"/>
        </w:rPr>
        <w:t>feasibility</w:t>
      </w:r>
      <w:r w:rsidRPr="00966DE7">
        <w:rPr>
          <w:rFonts w:ascii="Arial Unicode MS" w:hAnsi="Arial Unicode MS"/>
        </w:rPr>
        <w:t>）（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）反饋（</w:t>
      </w:r>
      <w:r w:rsidRPr="00966DE7">
        <w:rPr>
          <w:rFonts w:ascii="Arial Unicode MS" w:hAnsi="Arial Unicode MS"/>
        </w:rPr>
        <w:t>feedback</w:t>
      </w:r>
      <w:r w:rsidRPr="00966DE7">
        <w:rPr>
          <w:rFonts w:ascii="Arial Unicode MS" w:hAnsi="Arial Unicode MS"/>
        </w:rPr>
        <w:t>）（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）彈性（</w:t>
      </w:r>
      <w:r w:rsidRPr="00966DE7">
        <w:rPr>
          <w:rFonts w:ascii="Arial Unicode MS" w:hAnsi="Arial Unicode MS"/>
        </w:rPr>
        <w:t>flexibility</w:t>
      </w:r>
      <w:r w:rsidRPr="00966DE7">
        <w:rPr>
          <w:rFonts w:ascii="Arial Unicode MS" w:hAnsi="Arial Unicode MS"/>
        </w:rPr>
        <w:t>）</w:t>
      </w:r>
    </w:p>
    <w:p w:rsidR="00E56125" w:rsidRDefault="00E56125" w:rsidP="009F1DCA">
      <w:pPr>
        <w:pStyle w:val="3"/>
      </w:pPr>
      <w:r w:rsidRPr="00966DE7">
        <w:t>10.</w:t>
      </w:r>
      <w:r w:rsidRPr="00966DE7">
        <w:t>追求顧客滿意的四個假設中，下列何者錯誤？答案顯示</w:t>
      </w:r>
      <w:r w:rsidRPr="00966DE7">
        <w:t>:</w:t>
      </w:r>
      <w:r w:rsidR="009F1DCA" w:rsidRPr="009F1DCA">
        <w:t>【</w:t>
      </w:r>
      <w:r w:rsidR="009F1DCA" w:rsidRPr="009F1DCA">
        <w:rPr>
          <w:color w:val="FFFFFF" w:themeColor="background1"/>
        </w:rPr>
        <w:t>B</w:t>
      </w:r>
      <w:r w:rsidR="009F1DCA" w:rsidRPr="009F1DCA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）顧客心理上或行為上，都以滿足自己需求來思考（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）每位顧客手中資源無限，可以選擇想要的各種服務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）顧客對於需求，有著主觀的排序（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）顧客會在慾望與實踐中取得平衡</w:t>
      </w:r>
    </w:p>
    <w:p w:rsidR="00E56125" w:rsidRPr="00966DE7" w:rsidRDefault="00E56125" w:rsidP="009F1DCA">
      <w:pPr>
        <w:pStyle w:val="3"/>
      </w:pPr>
      <w:r w:rsidRPr="00966DE7">
        <w:t>11.</w:t>
      </w:r>
      <w:r w:rsidRPr="00966DE7">
        <w:t>根據我國《中央行政機關組織基準法》</w:t>
      </w:r>
      <w:hyperlink r:id="rId34" w:anchor="a10" w:history="1">
        <w:r w:rsidRPr="00E85B2F">
          <w:rPr>
            <w:rStyle w:val="a3"/>
            <w:rFonts w:ascii="Arial Unicode MS" w:hAnsi="Arial Unicode MS"/>
          </w:rPr>
          <w:t>第</w:t>
        </w:r>
        <w:r w:rsidRPr="00E85B2F">
          <w:rPr>
            <w:rStyle w:val="a3"/>
            <w:rFonts w:ascii="Arial Unicode MS" w:hAnsi="Arial Unicode MS"/>
          </w:rPr>
          <w:t>10</w:t>
        </w:r>
        <w:r w:rsidRPr="00E85B2F">
          <w:rPr>
            <w:rStyle w:val="a3"/>
            <w:rFonts w:ascii="Arial Unicode MS" w:hAnsi="Arial Unicode MS"/>
          </w:rPr>
          <w:t>條</w:t>
        </w:r>
      </w:hyperlink>
      <w:r w:rsidRPr="00966DE7">
        <w:t>規定，機關及其內部單位的階段性任務已完成者，應採取下列何種措施？答案顯示</w:t>
      </w:r>
      <w:r w:rsidRPr="00966DE7">
        <w:t>:</w:t>
      </w:r>
      <w:r w:rsidR="009F1DCA" w:rsidRPr="009F1DCA">
        <w:t>【</w:t>
      </w:r>
      <w:r w:rsidR="009F1DCA" w:rsidRPr="009F1DCA">
        <w:rPr>
          <w:color w:val="FFFFFF" w:themeColor="background1"/>
        </w:rPr>
        <w:t>D</w:t>
      </w:r>
      <w:r w:rsidR="009F1DCA" w:rsidRPr="009F1DCA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）去任務化（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）法人化（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）出售（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）調整或裁撤</w:t>
      </w:r>
    </w:p>
    <w:p w:rsidR="00E56125" w:rsidRPr="00966DE7" w:rsidRDefault="00E56125" w:rsidP="009F1DCA">
      <w:pPr>
        <w:pStyle w:val="3"/>
      </w:pPr>
      <w:r w:rsidRPr="00966DE7">
        <w:t>12.</w:t>
      </w:r>
      <w:r w:rsidRPr="00966DE7">
        <w:t>下列何者並非「全面品質管理」的共同原則？答案顯示</w:t>
      </w:r>
      <w:r w:rsidRPr="00966DE7">
        <w:t>:</w:t>
      </w:r>
      <w:r w:rsidR="009F1DCA" w:rsidRPr="009F1DCA">
        <w:t>【</w:t>
      </w:r>
      <w:r w:rsidR="009F1DCA" w:rsidRPr="009F1DCA">
        <w:rPr>
          <w:color w:val="FFFFFF" w:themeColor="background1"/>
        </w:rPr>
        <w:t>C</w:t>
      </w:r>
      <w:r w:rsidR="009F1DCA" w:rsidRPr="009F1DCA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）不斷改善（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）顧客為主（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）依法行政（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）團隊工作</w:t>
      </w:r>
    </w:p>
    <w:p w:rsidR="00E56125" w:rsidRPr="00966DE7" w:rsidRDefault="00E56125" w:rsidP="009F1DCA">
      <w:pPr>
        <w:pStyle w:val="3"/>
      </w:pPr>
      <w:r w:rsidRPr="00966DE7">
        <w:t>13.</w:t>
      </w:r>
      <w:r w:rsidRPr="00966DE7">
        <w:t>一套完整的標竿學習方法包含許多的步驟，一般而言，第一項步驟是：答案顯示</w:t>
      </w:r>
      <w:r w:rsidRPr="00966DE7">
        <w:t>:</w:t>
      </w:r>
      <w:r w:rsidR="009F1DCA" w:rsidRPr="009F1DCA">
        <w:t>【</w:t>
      </w:r>
      <w:r w:rsidR="009F1DCA" w:rsidRPr="009F1DCA">
        <w:rPr>
          <w:color w:val="FFFFFF" w:themeColor="background1"/>
        </w:rPr>
        <w:t>A</w:t>
      </w:r>
      <w:r w:rsidR="009F1DCA" w:rsidRPr="009F1DCA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）找出需要改善的領域（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）發展新的解決方案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）建立有效的學習團隊（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）向良好典範學習並從中獲得啟發</w:t>
      </w:r>
    </w:p>
    <w:p w:rsidR="00E56125" w:rsidRPr="00966DE7" w:rsidRDefault="00E56125" w:rsidP="009F1DCA">
      <w:pPr>
        <w:pStyle w:val="3"/>
      </w:pPr>
      <w:r w:rsidRPr="00966DE7">
        <w:t>14.</w:t>
      </w:r>
      <w:r w:rsidRPr="00966DE7">
        <w:t>下列關於「參與式管理」概念的敘述，何者最正確？答案顯示</w:t>
      </w:r>
      <w:r w:rsidRPr="00966DE7">
        <w:t>:</w:t>
      </w:r>
      <w:r w:rsidR="009F1DCA" w:rsidRPr="009F1DCA">
        <w:t>【</w:t>
      </w:r>
      <w:r w:rsidR="009F1DCA" w:rsidRPr="009F1DCA">
        <w:rPr>
          <w:color w:val="FFFFFF" w:themeColor="background1"/>
        </w:rPr>
        <w:t>D</w:t>
      </w:r>
      <w:r w:rsidR="009F1DCA" w:rsidRPr="009F1DCA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）以領導者為核心的管理方式（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）強調的是「權力」，而非「能力」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）是一種權力向下運作的模式（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）組織中人員共同享有做決策之權力</w:t>
      </w:r>
    </w:p>
    <w:p w:rsidR="00E56125" w:rsidRPr="00966DE7" w:rsidRDefault="00E56125" w:rsidP="009F1DCA">
      <w:pPr>
        <w:pStyle w:val="3"/>
      </w:pPr>
      <w:r w:rsidRPr="00966DE7">
        <w:t>15.</w:t>
      </w:r>
      <w:r w:rsidRPr="00966DE7">
        <w:t>下列何者不是策略規劃的特性？答案顯示</w:t>
      </w:r>
      <w:r w:rsidRPr="00966DE7">
        <w:t>:</w:t>
      </w:r>
      <w:r w:rsidR="009F1DCA" w:rsidRPr="009F1DCA">
        <w:t>【</w:t>
      </w:r>
      <w:r w:rsidR="009F1DCA" w:rsidRPr="009F1DCA">
        <w:rPr>
          <w:color w:val="FFFFFF" w:themeColor="background1"/>
        </w:rPr>
        <w:t>A</w:t>
      </w:r>
      <w:r w:rsidR="009F1DCA" w:rsidRPr="009F1DCA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）例行性（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）重大性（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）稀少性（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）前導性</w:t>
      </w:r>
    </w:p>
    <w:p w:rsidR="00E56125" w:rsidRPr="00966DE7" w:rsidRDefault="00E56125" w:rsidP="009F1DCA">
      <w:pPr>
        <w:pStyle w:val="3"/>
      </w:pPr>
      <w:r w:rsidRPr="00966DE7">
        <w:t>16.</w:t>
      </w:r>
      <w:r w:rsidRPr="00966DE7">
        <w:t>奧斯本與普拉斯爵克（</w:t>
      </w:r>
      <w:r w:rsidRPr="00966DE7">
        <w:t>D.Osborne &amp; P.Plastrik</w:t>
      </w:r>
      <w:r w:rsidRPr="00966DE7">
        <w:t>）曾提出政府再造的</w:t>
      </w:r>
      <w:r w:rsidRPr="00966DE7">
        <w:t>5C</w:t>
      </w:r>
      <w:r w:rsidRPr="00966DE7">
        <w:t>策略，績效管理屬於下列何種策略？答案顯示</w:t>
      </w:r>
      <w:r w:rsidRPr="00966DE7">
        <w:t>:</w:t>
      </w:r>
      <w:r w:rsidR="009F1DCA" w:rsidRPr="009F1DCA">
        <w:t>【</w:t>
      </w:r>
      <w:r w:rsidR="009F1DCA" w:rsidRPr="009F1DCA">
        <w:rPr>
          <w:color w:val="FFFFFF" w:themeColor="background1"/>
        </w:rPr>
        <w:t>B</w:t>
      </w:r>
      <w:r w:rsidR="009F1DCA" w:rsidRPr="009F1DCA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）核心策略（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）結果策略（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）顧客策略（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）控制策略</w:t>
      </w:r>
    </w:p>
    <w:p w:rsidR="00E56125" w:rsidRPr="00966DE7" w:rsidRDefault="00E56125" w:rsidP="009F1DCA">
      <w:pPr>
        <w:pStyle w:val="3"/>
      </w:pPr>
      <w:r w:rsidRPr="00966DE7">
        <w:t>17.</w:t>
      </w:r>
      <w:r w:rsidRPr="00966DE7">
        <w:t>有關提高協力型政府有效性的作為敘述，下列何者較不適當？答案顯示</w:t>
      </w:r>
      <w:r w:rsidRPr="00966DE7">
        <w:t>:</w:t>
      </w:r>
      <w:r w:rsidR="009F1DCA" w:rsidRPr="009F1DCA">
        <w:t>【</w:t>
      </w:r>
      <w:r w:rsidR="009F1DCA" w:rsidRPr="009F1DCA">
        <w:rPr>
          <w:color w:val="FFFFFF" w:themeColor="background1"/>
        </w:rPr>
        <w:t>B</w:t>
      </w:r>
      <w:r w:rsidR="009F1DCA" w:rsidRPr="009F1DCA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）開發新的管理工具（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）培養具有權威性的管理者（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）互相尊重與理解（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）明晰協力的能力限度</w:t>
      </w:r>
    </w:p>
    <w:p w:rsidR="00E56125" w:rsidRPr="00966DE7" w:rsidRDefault="00E56125" w:rsidP="009F1DCA">
      <w:pPr>
        <w:pStyle w:val="3"/>
      </w:pPr>
      <w:r w:rsidRPr="00966DE7">
        <w:t>18.</w:t>
      </w:r>
      <w:r w:rsidRPr="00966DE7">
        <w:t>有關非營利組織在公共服務上與政府形成緊密的協力關係，下列理論何者最為適當？答案顯示</w:t>
      </w:r>
      <w:r w:rsidRPr="00966DE7">
        <w:t>:</w:t>
      </w:r>
      <w:r w:rsidR="009F1DCA" w:rsidRPr="009F1DCA">
        <w:t>【</w:t>
      </w:r>
      <w:r w:rsidR="009F1DCA" w:rsidRPr="009F1DCA">
        <w:rPr>
          <w:color w:val="FFFFFF" w:themeColor="background1"/>
        </w:rPr>
        <w:t>D</w:t>
      </w:r>
      <w:r w:rsidR="009F1DCA" w:rsidRPr="009F1DCA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）挽救市場失靈（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）社群主義理論（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）志願服務理論（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）第三方政府理論</w:t>
      </w:r>
    </w:p>
    <w:p w:rsidR="00E56125" w:rsidRDefault="00E56125" w:rsidP="009F1DCA">
      <w:pPr>
        <w:pStyle w:val="3"/>
      </w:pPr>
      <w:r w:rsidRPr="00966DE7">
        <w:lastRenderedPageBreak/>
        <w:t>19</w:t>
      </w:r>
      <w:r>
        <w:rPr>
          <w:rFonts w:hint="eastAsia"/>
        </w:rPr>
        <w:t>.</w:t>
      </w:r>
      <w:r w:rsidRPr="00966DE7">
        <w:t>公文線上簽核系統的推動屬於下列那一項電子化政府的服務類型？答案顯示</w:t>
      </w:r>
      <w:r w:rsidRPr="00966DE7">
        <w:t>:</w:t>
      </w:r>
      <w:r w:rsidR="009F1DCA" w:rsidRPr="009F1DCA">
        <w:t>【</w:t>
      </w:r>
      <w:r w:rsidR="009F1DCA" w:rsidRPr="009F1DCA">
        <w:rPr>
          <w:color w:val="FFFFFF" w:themeColor="background1"/>
        </w:rPr>
        <w:t>B</w:t>
      </w:r>
      <w:r w:rsidR="009F1DCA" w:rsidRPr="009F1DCA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</w:t>
      </w:r>
      <w:r w:rsidRPr="00966DE7">
        <w:rPr>
          <w:rFonts w:ascii="Arial Unicode MS" w:hAnsi="Arial Unicode MS"/>
        </w:rPr>
        <w:t>G2C</w:t>
      </w: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</w:t>
      </w:r>
      <w:r w:rsidRPr="00966DE7">
        <w:rPr>
          <w:rFonts w:ascii="Arial Unicode MS" w:hAnsi="Arial Unicode MS"/>
        </w:rPr>
        <w:t>G2G</w:t>
      </w: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</w:t>
      </w:r>
      <w:r w:rsidRPr="00966DE7">
        <w:rPr>
          <w:rFonts w:ascii="Arial Unicode MS" w:hAnsi="Arial Unicode MS"/>
        </w:rPr>
        <w:t>G2B</w:t>
      </w: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</w:t>
      </w:r>
      <w:r w:rsidRPr="00966DE7">
        <w:rPr>
          <w:rFonts w:ascii="Arial Unicode MS" w:hAnsi="Arial Unicode MS"/>
        </w:rPr>
        <w:t>G2F</w:t>
      </w:r>
    </w:p>
    <w:p w:rsidR="00E56125" w:rsidRPr="00966DE7" w:rsidRDefault="00E56125" w:rsidP="009F1DCA">
      <w:pPr>
        <w:pStyle w:val="3"/>
      </w:pPr>
      <w:r w:rsidRPr="00966DE7">
        <w:t>20.2009</w:t>
      </w:r>
      <w:r w:rsidRPr="00966DE7">
        <w:t>年莫拉克颱風，重創南臺灣，當時</w:t>
      </w:r>
      <w:r w:rsidRPr="00966DE7">
        <w:t>PTT</w:t>
      </w:r>
      <w:r w:rsidRPr="00966DE7">
        <w:t>網站發揮極大的災害資訊蒐集以及救災物資募集的功能，有關上述功能的充分發揮，下列說明何者最為正確？答案顯示</w:t>
      </w:r>
      <w:r w:rsidRPr="00966DE7">
        <w:t>:</w:t>
      </w:r>
      <w:r w:rsidR="009F1DCA" w:rsidRPr="009F1DCA">
        <w:t>【</w:t>
      </w:r>
      <w:r w:rsidR="009F1DCA" w:rsidRPr="009F1DCA">
        <w:rPr>
          <w:color w:val="FFFFFF" w:themeColor="background1"/>
        </w:rPr>
        <w:t>C</w:t>
      </w:r>
      <w:r w:rsidR="009F1DCA" w:rsidRPr="009F1DCA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）知識地圖（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）知識庫（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）知識社群（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）知識專家</w:t>
      </w:r>
    </w:p>
    <w:p w:rsidR="00E56125" w:rsidRPr="00966DE7" w:rsidRDefault="00E56125" w:rsidP="009F1DCA">
      <w:pPr>
        <w:pStyle w:val="3"/>
      </w:pPr>
      <w:r w:rsidRPr="00966DE7">
        <w:t>21.</w:t>
      </w:r>
      <w:r w:rsidRPr="00966DE7">
        <w:t>電子民主（</w:t>
      </w:r>
      <w:r w:rsidRPr="00966DE7">
        <w:t>e-democracy</w:t>
      </w:r>
      <w:r w:rsidRPr="00966DE7">
        <w:t>）可以促進民眾參與政府政策制定過程，下列敘述何者錯誤？答案顯示</w:t>
      </w:r>
      <w:r w:rsidRPr="00966DE7">
        <w:t>:</w:t>
      </w:r>
      <w:r w:rsidR="009F1DCA" w:rsidRPr="009F1DCA">
        <w:t>【</w:t>
      </w:r>
      <w:r w:rsidR="009F1DCA" w:rsidRPr="009F1DCA">
        <w:rPr>
          <w:color w:val="FFFFFF" w:themeColor="background1"/>
        </w:rPr>
        <w:t>D</w:t>
      </w:r>
      <w:r w:rsidR="009F1DCA" w:rsidRPr="009F1DCA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）降低人民參與公共事務的成本（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）促進政府機關組織的創新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）提升人民對政府政策的了解（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）減少政府為民服務的品質與數量</w:t>
      </w:r>
    </w:p>
    <w:p w:rsidR="00E56125" w:rsidRPr="00966DE7" w:rsidRDefault="00E56125" w:rsidP="009F1DCA">
      <w:pPr>
        <w:pStyle w:val="3"/>
      </w:pPr>
      <w:r w:rsidRPr="00966DE7">
        <w:t>22.</w:t>
      </w:r>
      <w:r w:rsidRPr="00966DE7">
        <w:t>下列何者不是民意調查的主要限制？答案顯示</w:t>
      </w:r>
      <w:r w:rsidRPr="00966DE7">
        <w:t>:</w:t>
      </w:r>
      <w:r w:rsidR="009F1DCA" w:rsidRPr="009F1DCA">
        <w:t>【</w:t>
      </w:r>
      <w:r w:rsidR="009F1DCA" w:rsidRPr="009F1DCA">
        <w:rPr>
          <w:color w:val="FFFFFF" w:themeColor="background1"/>
        </w:rPr>
        <w:t>C</w:t>
      </w:r>
      <w:r w:rsidR="009F1DCA" w:rsidRPr="009F1DCA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）民調的結果是相對的確定（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）民調的過程是可以操控的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）民眾有足夠能力了解民調（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）民調的傳播是可以控制的</w:t>
      </w:r>
    </w:p>
    <w:p w:rsidR="00E56125" w:rsidRPr="00966DE7" w:rsidRDefault="00E56125" w:rsidP="009F1DCA">
      <w:pPr>
        <w:pStyle w:val="3"/>
      </w:pPr>
      <w:r w:rsidRPr="00966DE7">
        <w:t>23.</w:t>
      </w:r>
      <w:r w:rsidRPr="00966DE7">
        <w:t>政府委託民間辦理業務包括四大模式，請問違規車輛拖吊業務委外，是屬於下列何種類型？答案顯示</w:t>
      </w:r>
      <w:r w:rsidRPr="00966DE7">
        <w:t>:</w:t>
      </w:r>
      <w:r w:rsidR="009F1DCA" w:rsidRPr="009F1DCA">
        <w:t>【</w:t>
      </w:r>
      <w:r w:rsidR="009F1DCA" w:rsidRPr="009F1DCA">
        <w:rPr>
          <w:color w:val="FFFFFF" w:themeColor="background1"/>
        </w:rPr>
        <w:t>B</w:t>
      </w:r>
      <w:r w:rsidR="009F1DCA" w:rsidRPr="009F1DCA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）機關內部業務委外（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）行政助手（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）公共設施服務委託經營（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）行政檢查業務委外</w:t>
      </w:r>
    </w:p>
    <w:p w:rsidR="00E56125" w:rsidRPr="00966DE7" w:rsidRDefault="00E56125" w:rsidP="009F1DCA">
      <w:pPr>
        <w:pStyle w:val="3"/>
      </w:pPr>
      <w:r w:rsidRPr="00966DE7">
        <w:t>24.</w:t>
      </w:r>
      <w:r w:rsidRPr="00966DE7">
        <w:t>關於政府機關「業務委託」的概念，下列敘述何者錯誤？答案顯示</w:t>
      </w:r>
      <w:r w:rsidRPr="00966DE7">
        <w:t>:</w:t>
      </w:r>
      <w:r w:rsidR="009F1DCA" w:rsidRPr="009F1DCA">
        <w:t>【</w:t>
      </w:r>
      <w:r w:rsidR="009F1DCA" w:rsidRPr="009F1DCA">
        <w:rPr>
          <w:color w:val="FFFFFF" w:themeColor="background1"/>
        </w:rPr>
        <w:t>D</w:t>
      </w:r>
      <w:r w:rsidR="009F1DCA" w:rsidRPr="009F1DCA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）屬於行政委託的一種類型（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）主要透過簽訂契約建立公私協力關係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）實務上通稱為「委外」（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）「機關內部業務委外」通常涉及公權力行使</w:t>
      </w:r>
    </w:p>
    <w:p w:rsidR="00E56125" w:rsidRPr="00966DE7" w:rsidRDefault="00E56125" w:rsidP="009F1DCA">
      <w:pPr>
        <w:pStyle w:val="3"/>
      </w:pPr>
      <w:r w:rsidRPr="00966DE7">
        <w:t>25.</w:t>
      </w:r>
      <w:r w:rsidRPr="00966DE7">
        <w:t>在政策行銷方面，政府官員接受採訪時，下列何者最為適當？答案顯示</w:t>
      </w:r>
      <w:r w:rsidRPr="00966DE7">
        <w:t>:</w:t>
      </w:r>
      <w:r w:rsidR="009F1DCA" w:rsidRPr="009F1DCA">
        <w:t>【</w:t>
      </w:r>
      <w:r w:rsidR="009F1DCA" w:rsidRPr="009F1DCA">
        <w:rPr>
          <w:color w:val="FFFFFF" w:themeColor="background1"/>
        </w:rPr>
        <w:t>C</w:t>
      </w:r>
      <w:r w:rsidR="009F1DCA" w:rsidRPr="009F1DCA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）遣詞用字只用專業術語（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）儘量提供複雜的數據圖表</w:t>
      </w:r>
    </w:p>
    <w:p w:rsidR="00E56125" w:rsidRPr="00966DE7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）對於主要的重點應以不同方式重述（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）發布來不及完整查證消息</w:t>
      </w:r>
    </w:p>
    <w:p w:rsidR="00E56125" w:rsidRDefault="00E56125" w:rsidP="00E56125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CE7A68" w:rsidRDefault="00CE7A68" w:rsidP="00E56125"/>
    <w:p w:rsidR="00E56125" w:rsidRDefault="00E56125" w:rsidP="00E56125">
      <w:pPr>
        <w:ind w:leftChars="50" w:left="100"/>
        <w:jc w:val="both"/>
        <w:rPr>
          <w:rStyle w:val="a3"/>
          <w:b/>
          <w:sz w:val="18"/>
          <w:szCs w:val="20"/>
        </w:rPr>
      </w:pPr>
      <w:r w:rsidRPr="00E5474F">
        <w:rPr>
          <w:rFonts w:hint="eastAsia"/>
          <w:color w:val="5F5F5F"/>
          <w:sz w:val="18"/>
        </w:rPr>
        <w:t>。。。。。。。。。。。。。。。。。。。。。。。。。。。。。。。。。。。。。。。。。。。。。。。。。。</w:t>
      </w:r>
      <w:hyperlink w:anchor="top" w:history="1">
        <w:r>
          <w:rPr>
            <w:rStyle w:val="a4"/>
            <w:rFonts w:hint="eastAsia"/>
            <w:sz w:val="18"/>
            <w:szCs w:val="20"/>
          </w:rPr>
          <w:t>回首頁</w:t>
        </w:r>
      </w:hyperlink>
      <w:r w:rsidRPr="00E56125">
        <w:rPr>
          <w:rStyle w:val="a3"/>
          <w:rFonts w:hint="eastAsia"/>
          <w:b/>
          <w:sz w:val="18"/>
          <w:szCs w:val="20"/>
          <w:u w:val="none"/>
        </w:rPr>
        <w:t>〉〉</w:t>
      </w:r>
    </w:p>
    <w:p w:rsidR="00E56125" w:rsidRPr="009662FA" w:rsidRDefault="00E56125" w:rsidP="00E56125">
      <w:pPr>
        <w:ind w:leftChars="50" w:left="100"/>
        <w:jc w:val="both"/>
        <w:rPr>
          <w:rFonts w:ascii="Arial Unicode MS" w:hAnsi="Arial Unicode MS"/>
          <w:color w:val="5F5F5F"/>
        </w:rPr>
      </w:pPr>
      <w:r w:rsidRPr="009662FA">
        <w:rPr>
          <w:rFonts w:ascii="Arial Unicode MS" w:hAnsi="Arial Unicode MS" w:hint="eastAsia"/>
          <w:color w:val="5F5F5F"/>
          <w:sz w:val="18"/>
          <w:szCs w:val="20"/>
        </w:rPr>
        <w:t>【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編註】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1.</w:t>
      </w:r>
      <w:r w:rsidRPr="009662FA">
        <w:rPr>
          <w:rFonts w:ascii="Arial Unicode MS" w:hAnsi="Arial Unicode MS" w:cs="新細明體" w:hint="eastAsia"/>
          <w:color w:val="5F5F5F"/>
          <w:sz w:val="18"/>
          <w:szCs w:val="20"/>
        </w:rPr>
        <w:t>「＊」考選部巳更正答案。</w:t>
      </w:r>
      <w:r w:rsidRPr="009662FA">
        <w:rPr>
          <w:rFonts w:ascii="Arial Unicode MS" w:hAnsi="Arial Unicode MS" w:cs="新細明體" w:hint="eastAsia"/>
          <w:color w:val="5F5F5F"/>
          <w:sz w:val="18"/>
          <w:szCs w:val="20"/>
        </w:rPr>
        <w:t>2.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本超連結檔以</w:t>
      </w:r>
      <w:r>
        <w:rPr>
          <w:rFonts w:ascii="Arial Unicode MS" w:hAnsi="Arial Unicode MS" w:hint="eastAsia"/>
          <w:color w:val="5F5F5F"/>
          <w:sz w:val="18"/>
          <w:szCs w:val="18"/>
          <w:lang w:eastAsia="zh-HK"/>
        </w:rPr>
        <w:t>官方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最近公告為依據，提供學習與參考為原則。如有發現待更正部份及您所需未收編之科目，敬請建議</w:t>
      </w:r>
      <w:hyperlink r:id="rId35" w:history="1">
        <w:r w:rsidRPr="003E6224">
          <w:rPr>
            <w:rStyle w:val="a3"/>
            <w:color w:val="5F5F5F"/>
            <w:sz w:val="18"/>
            <w:szCs w:val="20"/>
          </w:rPr>
          <w:t>告知</w:t>
        </w:r>
      </w:hyperlink>
      <w:r w:rsidRPr="009662FA">
        <w:rPr>
          <w:rFonts w:ascii="Arial Unicode MS" w:hAnsi="Arial Unicode MS" w:hint="eastAsia"/>
          <w:color w:val="5F5F5F"/>
          <w:sz w:val="18"/>
          <w:szCs w:val="18"/>
        </w:rPr>
        <w:t>，謝謝</w:t>
      </w:r>
      <w:r>
        <w:rPr>
          <w:rFonts w:ascii="Arial Unicode MS" w:hAnsi="Arial Unicode MS" w:hint="eastAsia"/>
          <w:color w:val="808080"/>
          <w:sz w:val="18"/>
          <w:szCs w:val="20"/>
        </w:rPr>
        <w:t>！</w:t>
      </w:r>
    </w:p>
    <w:p w:rsidR="00E56125" w:rsidRPr="00E56125" w:rsidRDefault="00E56125" w:rsidP="00E56125"/>
    <w:sectPr w:rsidR="00E56125" w:rsidRPr="00E56125">
      <w:footerReference w:type="even" r:id="rId36"/>
      <w:footerReference w:type="default" r:id="rId37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968" w:rsidRDefault="002B7968">
      <w:r>
        <w:separator/>
      </w:r>
    </w:p>
  </w:endnote>
  <w:endnote w:type="continuationSeparator" w:id="0">
    <w:p w:rsidR="002B7968" w:rsidRDefault="002B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968" w:rsidRDefault="002B79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7968" w:rsidRDefault="002B796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968" w:rsidRDefault="002B79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5432">
      <w:rPr>
        <w:rStyle w:val="a7"/>
        <w:noProof/>
      </w:rPr>
      <w:t>1</w:t>
    </w:r>
    <w:r>
      <w:rPr>
        <w:rStyle w:val="a7"/>
      </w:rPr>
      <w:fldChar w:fldCharType="end"/>
    </w:r>
  </w:p>
  <w:p w:rsidR="002B7968" w:rsidRPr="001E1736" w:rsidRDefault="002B7968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Pr="001E1736">
      <w:rPr>
        <w:rFonts w:ascii="Arial Unicode MS" w:hAnsi="Arial Unicode MS" w:hint="eastAsia"/>
        <w:sz w:val="18"/>
      </w:rPr>
      <w:t>公共管理測驗題庫彙編</w:t>
    </w:r>
    <w:r w:rsidR="008C27F8" w:rsidRPr="008C27F8">
      <w:rPr>
        <w:rFonts w:ascii="Arial Unicode MS" w:hAnsi="Arial Unicode MS" w:hint="eastAsia"/>
        <w:sz w:val="18"/>
      </w:rPr>
      <w:t>02(107~new</w:t>
    </w:r>
    <w:r w:rsidR="008C27F8" w:rsidRPr="008C27F8">
      <w:rPr>
        <w:rFonts w:ascii="Arial Unicode MS" w:hAnsi="Arial Unicode MS" w:hint="eastAsia"/>
        <w:sz w:val="18"/>
      </w:rPr>
      <w:t>年</w:t>
    </w:r>
    <w:r w:rsidR="008C27F8" w:rsidRPr="008C27F8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Pr="001E1736">
      <w:rPr>
        <w:rFonts w:ascii="Arial Unicode MS" w:hAnsi="Arial Unicode MS" w:hint="eastAsia"/>
        <w:sz w:val="18"/>
      </w:rPr>
      <w:t>S-link</w:t>
    </w:r>
    <w:r w:rsidRPr="001E1736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968" w:rsidRDefault="002B7968">
      <w:r>
        <w:separator/>
      </w:r>
    </w:p>
  </w:footnote>
  <w:footnote w:type="continuationSeparator" w:id="0">
    <w:p w:rsidR="002B7968" w:rsidRDefault="002B7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10684B"/>
    <w:multiLevelType w:val="hybridMultilevel"/>
    <w:tmpl w:val="8970031E"/>
    <w:lvl w:ilvl="0" w:tplc="7742B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4D8"/>
    <w:rsid w:val="00012069"/>
    <w:rsid w:val="00015432"/>
    <w:rsid w:val="00021103"/>
    <w:rsid w:val="00025CAF"/>
    <w:rsid w:val="00031CF1"/>
    <w:rsid w:val="00034054"/>
    <w:rsid w:val="0003451D"/>
    <w:rsid w:val="000406C9"/>
    <w:rsid w:val="00043D15"/>
    <w:rsid w:val="00047FC0"/>
    <w:rsid w:val="000629F3"/>
    <w:rsid w:val="00062A60"/>
    <w:rsid w:val="00064040"/>
    <w:rsid w:val="0006575E"/>
    <w:rsid w:val="0007407A"/>
    <w:rsid w:val="000771E5"/>
    <w:rsid w:val="00082E8B"/>
    <w:rsid w:val="0008465E"/>
    <w:rsid w:val="00084BBD"/>
    <w:rsid w:val="000A29CD"/>
    <w:rsid w:val="000A7AF2"/>
    <w:rsid w:val="000A7CC1"/>
    <w:rsid w:val="000B18AD"/>
    <w:rsid w:val="000B680B"/>
    <w:rsid w:val="000C0F40"/>
    <w:rsid w:val="000E0E90"/>
    <w:rsid w:val="000F0254"/>
    <w:rsid w:val="000F0413"/>
    <w:rsid w:val="000F4581"/>
    <w:rsid w:val="000F56A7"/>
    <w:rsid w:val="001007A4"/>
    <w:rsid w:val="0010114A"/>
    <w:rsid w:val="00102C54"/>
    <w:rsid w:val="001153A8"/>
    <w:rsid w:val="00117D34"/>
    <w:rsid w:val="00136583"/>
    <w:rsid w:val="001366D9"/>
    <w:rsid w:val="0015159C"/>
    <w:rsid w:val="00176484"/>
    <w:rsid w:val="00192517"/>
    <w:rsid w:val="001A7E1D"/>
    <w:rsid w:val="001C33D2"/>
    <w:rsid w:val="001C4F83"/>
    <w:rsid w:val="001D73F9"/>
    <w:rsid w:val="001D7895"/>
    <w:rsid w:val="001E1736"/>
    <w:rsid w:val="001E3A34"/>
    <w:rsid w:val="001F0A4A"/>
    <w:rsid w:val="001F4FBF"/>
    <w:rsid w:val="00202397"/>
    <w:rsid w:val="00214D0A"/>
    <w:rsid w:val="002157C3"/>
    <w:rsid w:val="0021583E"/>
    <w:rsid w:val="00222B87"/>
    <w:rsid w:val="0022688C"/>
    <w:rsid w:val="00231605"/>
    <w:rsid w:val="00232BFC"/>
    <w:rsid w:val="0023482A"/>
    <w:rsid w:val="00236334"/>
    <w:rsid w:val="00243856"/>
    <w:rsid w:val="002470CB"/>
    <w:rsid w:val="00260037"/>
    <w:rsid w:val="00266589"/>
    <w:rsid w:val="00267253"/>
    <w:rsid w:val="00270F2F"/>
    <w:rsid w:val="002741D1"/>
    <w:rsid w:val="00281AEE"/>
    <w:rsid w:val="002832AA"/>
    <w:rsid w:val="00285548"/>
    <w:rsid w:val="00285E1E"/>
    <w:rsid w:val="00291A6F"/>
    <w:rsid w:val="00292C12"/>
    <w:rsid w:val="002B01E8"/>
    <w:rsid w:val="002B7968"/>
    <w:rsid w:val="002C7BFA"/>
    <w:rsid w:val="002D6A2C"/>
    <w:rsid w:val="002E3ACB"/>
    <w:rsid w:val="002E5630"/>
    <w:rsid w:val="002F1550"/>
    <w:rsid w:val="002F4DBD"/>
    <w:rsid w:val="00301E41"/>
    <w:rsid w:val="00307844"/>
    <w:rsid w:val="0031519B"/>
    <w:rsid w:val="00334D59"/>
    <w:rsid w:val="00335ED7"/>
    <w:rsid w:val="003739B9"/>
    <w:rsid w:val="00377411"/>
    <w:rsid w:val="00391E20"/>
    <w:rsid w:val="00394D2F"/>
    <w:rsid w:val="003A1842"/>
    <w:rsid w:val="003A5E30"/>
    <w:rsid w:val="003A7738"/>
    <w:rsid w:val="003B39F0"/>
    <w:rsid w:val="003C13CE"/>
    <w:rsid w:val="003C7F12"/>
    <w:rsid w:val="003D6664"/>
    <w:rsid w:val="003E4418"/>
    <w:rsid w:val="003E5DF9"/>
    <w:rsid w:val="003F678E"/>
    <w:rsid w:val="0040460B"/>
    <w:rsid w:val="00410411"/>
    <w:rsid w:val="00413886"/>
    <w:rsid w:val="00421222"/>
    <w:rsid w:val="00424BE7"/>
    <w:rsid w:val="00431792"/>
    <w:rsid w:val="00433082"/>
    <w:rsid w:val="00435321"/>
    <w:rsid w:val="00437A61"/>
    <w:rsid w:val="004422CC"/>
    <w:rsid w:val="004428FD"/>
    <w:rsid w:val="00450604"/>
    <w:rsid w:val="00450674"/>
    <w:rsid w:val="00462282"/>
    <w:rsid w:val="00465A26"/>
    <w:rsid w:val="004702DA"/>
    <w:rsid w:val="004707FA"/>
    <w:rsid w:val="00475EEC"/>
    <w:rsid w:val="004771F9"/>
    <w:rsid w:val="00483CAE"/>
    <w:rsid w:val="00484EEB"/>
    <w:rsid w:val="00487B18"/>
    <w:rsid w:val="00493DB1"/>
    <w:rsid w:val="004B4903"/>
    <w:rsid w:val="004C7D7C"/>
    <w:rsid w:val="004D1F72"/>
    <w:rsid w:val="004E01DF"/>
    <w:rsid w:val="004E52C8"/>
    <w:rsid w:val="004E7361"/>
    <w:rsid w:val="004F5BB7"/>
    <w:rsid w:val="00512553"/>
    <w:rsid w:val="00526EC6"/>
    <w:rsid w:val="005422E8"/>
    <w:rsid w:val="00552FB3"/>
    <w:rsid w:val="00555840"/>
    <w:rsid w:val="0056185A"/>
    <w:rsid w:val="00574BA8"/>
    <w:rsid w:val="00584021"/>
    <w:rsid w:val="005868CE"/>
    <w:rsid w:val="005963A4"/>
    <w:rsid w:val="005A48DD"/>
    <w:rsid w:val="005B5B30"/>
    <w:rsid w:val="005C39FE"/>
    <w:rsid w:val="005C4CC4"/>
    <w:rsid w:val="005D103D"/>
    <w:rsid w:val="005D308D"/>
    <w:rsid w:val="005D66FC"/>
    <w:rsid w:val="005E37FF"/>
    <w:rsid w:val="005E3976"/>
    <w:rsid w:val="00610DE1"/>
    <w:rsid w:val="00612C35"/>
    <w:rsid w:val="00613DA6"/>
    <w:rsid w:val="00621AD4"/>
    <w:rsid w:val="00624090"/>
    <w:rsid w:val="00626379"/>
    <w:rsid w:val="00627DAC"/>
    <w:rsid w:val="0063367C"/>
    <w:rsid w:val="0063635B"/>
    <w:rsid w:val="00637B1E"/>
    <w:rsid w:val="0064661E"/>
    <w:rsid w:val="00653CD7"/>
    <w:rsid w:val="00655851"/>
    <w:rsid w:val="00657304"/>
    <w:rsid w:val="00663EBC"/>
    <w:rsid w:val="0067300D"/>
    <w:rsid w:val="00676E4A"/>
    <w:rsid w:val="0069332A"/>
    <w:rsid w:val="006975A9"/>
    <w:rsid w:val="006A0FBD"/>
    <w:rsid w:val="006A60E7"/>
    <w:rsid w:val="006A7636"/>
    <w:rsid w:val="006B1CFB"/>
    <w:rsid w:val="006C5A5F"/>
    <w:rsid w:val="006E3825"/>
    <w:rsid w:val="006E69AE"/>
    <w:rsid w:val="006F1884"/>
    <w:rsid w:val="006F6EB5"/>
    <w:rsid w:val="00704095"/>
    <w:rsid w:val="007043E3"/>
    <w:rsid w:val="00705781"/>
    <w:rsid w:val="007106A2"/>
    <w:rsid w:val="00716603"/>
    <w:rsid w:val="00723D9B"/>
    <w:rsid w:val="00724123"/>
    <w:rsid w:val="00733D15"/>
    <w:rsid w:val="007356EF"/>
    <w:rsid w:val="0075022E"/>
    <w:rsid w:val="007625A4"/>
    <w:rsid w:val="007627D7"/>
    <w:rsid w:val="00771150"/>
    <w:rsid w:val="00790938"/>
    <w:rsid w:val="00791DE9"/>
    <w:rsid w:val="007A7139"/>
    <w:rsid w:val="007B3DDB"/>
    <w:rsid w:val="007C261C"/>
    <w:rsid w:val="007E1D4D"/>
    <w:rsid w:val="007E7EBA"/>
    <w:rsid w:val="007F4D79"/>
    <w:rsid w:val="007F5335"/>
    <w:rsid w:val="008001B8"/>
    <w:rsid w:val="00814DB7"/>
    <w:rsid w:val="008159B8"/>
    <w:rsid w:val="00817051"/>
    <w:rsid w:val="00823613"/>
    <w:rsid w:val="008278F3"/>
    <w:rsid w:val="00830B86"/>
    <w:rsid w:val="008337EF"/>
    <w:rsid w:val="00840B2C"/>
    <w:rsid w:val="0086275D"/>
    <w:rsid w:val="00874010"/>
    <w:rsid w:val="0087451A"/>
    <w:rsid w:val="00877F53"/>
    <w:rsid w:val="00881626"/>
    <w:rsid w:val="00887072"/>
    <w:rsid w:val="00887C45"/>
    <w:rsid w:val="00891919"/>
    <w:rsid w:val="0089422C"/>
    <w:rsid w:val="008A7030"/>
    <w:rsid w:val="008B0E20"/>
    <w:rsid w:val="008B322C"/>
    <w:rsid w:val="008B716E"/>
    <w:rsid w:val="008C27F8"/>
    <w:rsid w:val="008C4310"/>
    <w:rsid w:val="008D3ECB"/>
    <w:rsid w:val="008E591B"/>
    <w:rsid w:val="008E6835"/>
    <w:rsid w:val="00902EAD"/>
    <w:rsid w:val="00903976"/>
    <w:rsid w:val="00907522"/>
    <w:rsid w:val="00922584"/>
    <w:rsid w:val="00925020"/>
    <w:rsid w:val="009356D6"/>
    <w:rsid w:val="009360F4"/>
    <w:rsid w:val="00952E89"/>
    <w:rsid w:val="00953F0A"/>
    <w:rsid w:val="00955535"/>
    <w:rsid w:val="00955CAE"/>
    <w:rsid w:val="00960FCB"/>
    <w:rsid w:val="009670CA"/>
    <w:rsid w:val="00971BEC"/>
    <w:rsid w:val="00975809"/>
    <w:rsid w:val="00977890"/>
    <w:rsid w:val="0098260B"/>
    <w:rsid w:val="00985D84"/>
    <w:rsid w:val="009A0B5A"/>
    <w:rsid w:val="009B148E"/>
    <w:rsid w:val="009C0F8D"/>
    <w:rsid w:val="009C322F"/>
    <w:rsid w:val="009E2385"/>
    <w:rsid w:val="009F1DCA"/>
    <w:rsid w:val="00A06DCE"/>
    <w:rsid w:val="00A13669"/>
    <w:rsid w:val="00A16D8A"/>
    <w:rsid w:val="00A3193F"/>
    <w:rsid w:val="00A36B28"/>
    <w:rsid w:val="00A50C77"/>
    <w:rsid w:val="00A51AC2"/>
    <w:rsid w:val="00A57622"/>
    <w:rsid w:val="00A57C11"/>
    <w:rsid w:val="00A67110"/>
    <w:rsid w:val="00A805A1"/>
    <w:rsid w:val="00A827D3"/>
    <w:rsid w:val="00A82817"/>
    <w:rsid w:val="00A8387D"/>
    <w:rsid w:val="00A90210"/>
    <w:rsid w:val="00A92C0D"/>
    <w:rsid w:val="00AA487C"/>
    <w:rsid w:val="00AB0E2E"/>
    <w:rsid w:val="00AC2D48"/>
    <w:rsid w:val="00AC68BE"/>
    <w:rsid w:val="00AD19FE"/>
    <w:rsid w:val="00AE3366"/>
    <w:rsid w:val="00AE348A"/>
    <w:rsid w:val="00AE7FF3"/>
    <w:rsid w:val="00AF3681"/>
    <w:rsid w:val="00B0393F"/>
    <w:rsid w:val="00B1069F"/>
    <w:rsid w:val="00B14E72"/>
    <w:rsid w:val="00B21F95"/>
    <w:rsid w:val="00B2388D"/>
    <w:rsid w:val="00B26D11"/>
    <w:rsid w:val="00B31C82"/>
    <w:rsid w:val="00B3592B"/>
    <w:rsid w:val="00B36522"/>
    <w:rsid w:val="00B36FAA"/>
    <w:rsid w:val="00B416D1"/>
    <w:rsid w:val="00B53B33"/>
    <w:rsid w:val="00B548AC"/>
    <w:rsid w:val="00B56807"/>
    <w:rsid w:val="00B83BBC"/>
    <w:rsid w:val="00BA4400"/>
    <w:rsid w:val="00BA6D92"/>
    <w:rsid w:val="00BA7E24"/>
    <w:rsid w:val="00BB590E"/>
    <w:rsid w:val="00BB66A9"/>
    <w:rsid w:val="00BC13A8"/>
    <w:rsid w:val="00BC1CB6"/>
    <w:rsid w:val="00BE053F"/>
    <w:rsid w:val="00BF3756"/>
    <w:rsid w:val="00C15C99"/>
    <w:rsid w:val="00C17B71"/>
    <w:rsid w:val="00C3216B"/>
    <w:rsid w:val="00C43861"/>
    <w:rsid w:val="00C47EE2"/>
    <w:rsid w:val="00C53E56"/>
    <w:rsid w:val="00C54D73"/>
    <w:rsid w:val="00C573C2"/>
    <w:rsid w:val="00C65FC3"/>
    <w:rsid w:val="00C74AC9"/>
    <w:rsid w:val="00C8130F"/>
    <w:rsid w:val="00C82EEF"/>
    <w:rsid w:val="00C84C8A"/>
    <w:rsid w:val="00C85384"/>
    <w:rsid w:val="00CA14EC"/>
    <w:rsid w:val="00CA4AF5"/>
    <w:rsid w:val="00CA67BA"/>
    <w:rsid w:val="00CA6AEB"/>
    <w:rsid w:val="00CB3034"/>
    <w:rsid w:val="00CC7002"/>
    <w:rsid w:val="00CD053C"/>
    <w:rsid w:val="00CD4D4A"/>
    <w:rsid w:val="00CE2B90"/>
    <w:rsid w:val="00CE7A68"/>
    <w:rsid w:val="00CF34FF"/>
    <w:rsid w:val="00CF6B7E"/>
    <w:rsid w:val="00D07860"/>
    <w:rsid w:val="00D238A0"/>
    <w:rsid w:val="00D24B69"/>
    <w:rsid w:val="00D2532C"/>
    <w:rsid w:val="00D32A2D"/>
    <w:rsid w:val="00D405DA"/>
    <w:rsid w:val="00D4341E"/>
    <w:rsid w:val="00D70905"/>
    <w:rsid w:val="00D714B3"/>
    <w:rsid w:val="00D87C02"/>
    <w:rsid w:val="00D928E6"/>
    <w:rsid w:val="00D92FE5"/>
    <w:rsid w:val="00D96616"/>
    <w:rsid w:val="00DA16C5"/>
    <w:rsid w:val="00DB49C1"/>
    <w:rsid w:val="00DB6A87"/>
    <w:rsid w:val="00DC5D62"/>
    <w:rsid w:val="00DC6458"/>
    <w:rsid w:val="00DD54BF"/>
    <w:rsid w:val="00DE2AB5"/>
    <w:rsid w:val="00DE795F"/>
    <w:rsid w:val="00DF4986"/>
    <w:rsid w:val="00E04694"/>
    <w:rsid w:val="00E05D50"/>
    <w:rsid w:val="00E12CE4"/>
    <w:rsid w:val="00E23A2F"/>
    <w:rsid w:val="00E25391"/>
    <w:rsid w:val="00E25AB4"/>
    <w:rsid w:val="00E336EA"/>
    <w:rsid w:val="00E43E3B"/>
    <w:rsid w:val="00E511E6"/>
    <w:rsid w:val="00E519A8"/>
    <w:rsid w:val="00E54B62"/>
    <w:rsid w:val="00E56125"/>
    <w:rsid w:val="00E60F5F"/>
    <w:rsid w:val="00E6483B"/>
    <w:rsid w:val="00E65AB0"/>
    <w:rsid w:val="00E662FF"/>
    <w:rsid w:val="00E70A37"/>
    <w:rsid w:val="00E73709"/>
    <w:rsid w:val="00E747EB"/>
    <w:rsid w:val="00E83576"/>
    <w:rsid w:val="00E85B2F"/>
    <w:rsid w:val="00E90293"/>
    <w:rsid w:val="00E92506"/>
    <w:rsid w:val="00E9796B"/>
    <w:rsid w:val="00EA5EE2"/>
    <w:rsid w:val="00EA6CD9"/>
    <w:rsid w:val="00EB425C"/>
    <w:rsid w:val="00EB4FAB"/>
    <w:rsid w:val="00EB5F12"/>
    <w:rsid w:val="00EB6483"/>
    <w:rsid w:val="00EC340D"/>
    <w:rsid w:val="00EC580A"/>
    <w:rsid w:val="00EE06F5"/>
    <w:rsid w:val="00EE0E3F"/>
    <w:rsid w:val="00EE4677"/>
    <w:rsid w:val="00EE4B90"/>
    <w:rsid w:val="00EE5C4E"/>
    <w:rsid w:val="00F04015"/>
    <w:rsid w:val="00F051D5"/>
    <w:rsid w:val="00F1314C"/>
    <w:rsid w:val="00F20B9F"/>
    <w:rsid w:val="00F24702"/>
    <w:rsid w:val="00F24C01"/>
    <w:rsid w:val="00F52A6A"/>
    <w:rsid w:val="00F54AB1"/>
    <w:rsid w:val="00F5694E"/>
    <w:rsid w:val="00F64731"/>
    <w:rsid w:val="00F65052"/>
    <w:rsid w:val="00F758C2"/>
    <w:rsid w:val="00F775A7"/>
    <w:rsid w:val="00F8158C"/>
    <w:rsid w:val="00F8621A"/>
    <w:rsid w:val="00F97324"/>
    <w:rsid w:val="00F97CEA"/>
    <w:rsid w:val="00FA1804"/>
    <w:rsid w:val="00FA385A"/>
    <w:rsid w:val="00FC3604"/>
    <w:rsid w:val="00FC7F5F"/>
    <w:rsid w:val="00FD7467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link w:val="10"/>
    <w:autoRedefine/>
    <w:qFormat/>
    <w:rsid w:val="00C54D73"/>
    <w:pPr>
      <w:outlineLvl w:val="0"/>
    </w:pPr>
    <w:rPr>
      <w:bCs/>
      <w:color w:val="990000"/>
      <w:szCs w:val="20"/>
    </w:rPr>
  </w:style>
  <w:style w:type="paragraph" w:styleId="2">
    <w:name w:val="heading 2"/>
    <w:basedOn w:val="3"/>
    <w:next w:val="a"/>
    <w:link w:val="20"/>
    <w:autoRedefine/>
    <w:qFormat/>
    <w:rsid w:val="00C54D73"/>
    <w:pPr>
      <w:keepNext/>
      <w:widowControl w:val="0"/>
      <w:spacing w:beforeLines="30" w:before="108" w:afterLines="30" w:after="108"/>
      <w:jc w:val="left"/>
      <w:outlineLvl w:val="1"/>
    </w:pPr>
    <w:rPr>
      <w:b/>
      <w:bCs w:val="0"/>
      <w:color w:val="333399"/>
    </w:rPr>
  </w:style>
  <w:style w:type="paragraph" w:styleId="3">
    <w:name w:val="heading 3"/>
    <w:basedOn w:val="a"/>
    <w:link w:val="30"/>
    <w:autoRedefine/>
    <w:uiPriority w:val="9"/>
    <w:qFormat/>
    <w:rsid w:val="0023482A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23482A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sid w:val="00C54D73"/>
    <w:rPr>
      <w:rFonts w:ascii="Arial Unicode MS" w:hAnsi="Arial Unicode MS" w:cs="Arial Unicode MS"/>
      <w:b/>
      <w:color w:val="333399"/>
      <w:kern w:val="2"/>
      <w:szCs w:val="27"/>
    </w:rPr>
  </w:style>
  <w:style w:type="character" w:customStyle="1" w:styleId="10">
    <w:name w:val="標題 1 字元"/>
    <w:link w:val="1"/>
    <w:rsid w:val="00C54D73"/>
    <w:rPr>
      <w:rFonts w:ascii="Arial Unicode MS" w:hAnsi="Arial Unicode MS" w:cs="Arial Unicode MS"/>
      <w:b/>
      <w:bCs/>
      <w:color w:val="990000"/>
      <w:kern w:val="2"/>
    </w:rPr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uiPriority w:val="99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0771E5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0771E5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styleId="ac">
    <w:name w:val="Balloon Text"/>
    <w:basedOn w:val="a"/>
    <w:link w:val="ad"/>
    <w:rsid w:val="00E56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E561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law8/03&#20844;&#20849;&#31649;&#29702;&#28204;&#39511;&#38988;&#24235;02.docx" TargetMode="External"/><Relationship Id="rId18" Type="http://schemas.openxmlformats.org/officeDocument/2006/relationships/hyperlink" Target="..\S-link&#27511;&#24180;&#38988;&#24235;&#24409;&#32232;&#32034;&#24341;02.docx" TargetMode="External"/><Relationship Id="rId26" Type="http://schemas.openxmlformats.org/officeDocument/2006/relationships/hyperlink" Target="03&#20844;&#20849;&#31649;&#29702;&#28204;&#39511;&#38988;&#24235;.docx" TargetMode="External"/><Relationship Id="rId39" Type="http://schemas.openxmlformats.org/officeDocument/2006/relationships/theme" Target="theme/theme1.xml"/><Relationship Id="rId21" Type="http://schemas.openxmlformats.org/officeDocument/2006/relationships/hyperlink" Target="..\S-link&#27511;&#24180;&#38988;&#24235;&#24409;&#32232;&#32034;&#24341;03.docx" TargetMode="External"/><Relationship Id="rId34" Type="http://schemas.openxmlformats.org/officeDocument/2006/relationships/hyperlink" Target="..\law\&#20013;&#22830;&#34892;&#25919;&#27231;&#38364;&#32068;&#32340;&#22522;&#28310;&#27861;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\S-link&#27511;&#24180;&#38988;&#24235;&#24409;&#32232;&#32034;&#24341;123.docx" TargetMode="External"/><Relationship Id="rId17" Type="http://schemas.openxmlformats.org/officeDocument/2006/relationships/hyperlink" Target="..\S-link&#27511;&#24180;&#38988;&#24235;&#24409;&#32232;&#32034;&#24341;01.docx" TargetMode="External"/><Relationship Id="rId25" Type="http://schemas.openxmlformats.org/officeDocument/2006/relationships/hyperlink" Target="..\S-link&#27511;&#24180;&#38988;&#24235;&#24409;&#32232;&#32034;&#24341;03.docx" TargetMode="External"/><Relationship Id="rId33" Type="http://schemas.openxmlformats.org/officeDocument/2006/relationships/hyperlink" Target="..\law8\03&#20844;&#20849;&#31649;&#29702;&#30003;&#35542;&#38988;&#24235;.doc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\S-link&#27511;&#24180;&#38988;&#24235;&#24409;&#32232;&#32034;&#24341;123.docx" TargetMode="External"/><Relationship Id="rId20" Type="http://schemas.openxmlformats.org/officeDocument/2006/relationships/hyperlink" Target="03&#20844;&#20849;&#31649;&#29702;&#28204;&#39511;&#38988;&#24235;02a.docx" TargetMode="External"/><Relationship Id="rId29" Type="http://schemas.openxmlformats.org/officeDocument/2006/relationships/hyperlink" Target="..\S-link&#27511;&#24180;&#38988;&#24235;&#24409;&#32232;&#32034;&#24341;03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03&#20844;&#20849;&#31649;&#29702;&#28204;&#39511;&#38988;&#24235;.docx" TargetMode="External"/><Relationship Id="rId32" Type="http://schemas.openxmlformats.org/officeDocument/2006/relationships/hyperlink" Target="03&#20844;&#20849;&#31649;&#29702;&#28204;&#39511;&#38988;&#24235;.docx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03&#20844;&#20849;&#31649;&#29702;&#30003;&#35542;&#38988;&#24235;.docx" TargetMode="External"/><Relationship Id="rId23" Type="http://schemas.openxmlformats.org/officeDocument/2006/relationships/hyperlink" Target="..\S-link&#27511;&#24180;&#38988;&#24235;&#24409;&#32232;&#32034;&#24341;03.docx" TargetMode="External"/><Relationship Id="rId28" Type="http://schemas.openxmlformats.org/officeDocument/2006/relationships/hyperlink" Target="03&#20844;&#20849;&#31649;&#29702;&#28204;&#39511;&#38988;&#24235;.docx" TargetMode="External"/><Relationship Id="rId36" Type="http://schemas.openxmlformats.org/officeDocument/2006/relationships/footer" Target="footer1.xml"/><Relationship Id="rId10" Type="http://schemas.openxmlformats.org/officeDocument/2006/relationships/hyperlink" Target="..\law8\03&#20844;&#20849;&#31649;&#29702;&#28204;&#39511;&#38988;&#24235;.htm" TargetMode="External"/><Relationship Id="rId19" Type="http://schemas.openxmlformats.org/officeDocument/2006/relationships/hyperlink" Target="..\S-link&#27511;&#24180;&#38988;&#24235;&#24409;&#32232;&#32034;&#24341;03.docx" TargetMode="External"/><Relationship Id="rId31" Type="http://schemas.openxmlformats.org/officeDocument/2006/relationships/hyperlink" Target="..\S-link&#27511;&#24180;&#38988;&#24235;&#24409;&#32232;&#32034;&#24341;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03&#20844;&#20849;&#31649;&#29702;&#28204;&#39511;&#38988;&#24235;.docx" TargetMode="External"/><Relationship Id="rId22" Type="http://schemas.openxmlformats.org/officeDocument/2006/relationships/hyperlink" Target="03&#20844;&#20849;&#31649;&#29702;&#28204;&#39511;&#38988;&#24235;.docx" TargetMode="External"/><Relationship Id="rId27" Type="http://schemas.openxmlformats.org/officeDocument/2006/relationships/hyperlink" Target="..\S-link&#27511;&#24180;&#38988;&#24235;&#24409;&#32232;&#32034;&#24341;03.docx" TargetMode="External"/><Relationship Id="rId30" Type="http://schemas.openxmlformats.org/officeDocument/2006/relationships/hyperlink" Target="03&#20844;&#20849;&#31649;&#29702;&#28204;&#39511;&#38988;&#24235;.docx" TargetMode="External"/><Relationship Id="rId35" Type="http://schemas.openxmlformats.org/officeDocument/2006/relationships/hyperlink" Target="http://www.6law.idv.tw/comment.htm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Links>
    <vt:vector size="1272" baseType="variant">
      <vt:variant>
        <vt:i4>2949124</vt:i4>
      </vt:variant>
      <vt:variant>
        <vt:i4>633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-1968965237</vt:i4>
      </vt:variant>
      <vt:variant>
        <vt:i4>624</vt:i4>
      </vt:variant>
      <vt:variant>
        <vt:i4>0</vt:i4>
      </vt:variant>
      <vt:variant>
        <vt:i4>5</vt:i4>
      </vt:variant>
      <vt:variant>
        <vt:lpwstr>../law/公職人員財產申報法.doc</vt:lpwstr>
      </vt:variant>
      <vt:variant>
        <vt:lpwstr/>
      </vt:variant>
      <vt:variant>
        <vt:i4>2057567588</vt:i4>
      </vt:variant>
      <vt:variant>
        <vt:i4>621</vt:i4>
      </vt:variant>
      <vt:variant>
        <vt:i4>0</vt:i4>
      </vt:variant>
      <vt:variant>
        <vt:i4>5</vt:i4>
      </vt:variant>
      <vt:variant>
        <vt:lpwstr>../law/政治獻金法.doc</vt:lpwstr>
      </vt:variant>
      <vt:variant>
        <vt:lpwstr/>
      </vt:variant>
      <vt:variant>
        <vt:i4>1640393982</vt:i4>
      </vt:variant>
      <vt:variant>
        <vt:i4>618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-1633666114</vt:i4>
      </vt:variant>
      <vt:variant>
        <vt:i4>591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-730644205</vt:i4>
      </vt:variant>
      <vt:variant>
        <vt:i4>588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/>
      </vt:variant>
      <vt:variant>
        <vt:i4>-2044649026</vt:i4>
      </vt:variant>
      <vt:variant>
        <vt:i4>585</vt:i4>
      </vt:variant>
      <vt:variant>
        <vt:i4>0</vt:i4>
      </vt:variant>
      <vt:variant>
        <vt:i4>5</vt:i4>
      </vt:variant>
      <vt:variant>
        <vt:lpwstr>../law/電子簽章法.doc</vt:lpwstr>
      </vt:variant>
      <vt:variant>
        <vt:lpwstr/>
      </vt:variant>
      <vt:variant>
        <vt:i4>-245577817</vt:i4>
      </vt:variant>
      <vt:variant>
        <vt:i4>582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a95b09</vt:lpwstr>
      </vt:variant>
      <vt:variant>
        <vt:i4>7274612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-245512281</vt:i4>
      </vt:variant>
      <vt:variant>
        <vt:i4>573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a95b08</vt:lpwstr>
      </vt:variant>
      <vt:variant>
        <vt:i4>7274612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-246233177</vt:i4>
      </vt:variant>
      <vt:variant>
        <vt:i4>564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a95b07</vt:lpwstr>
      </vt:variant>
      <vt:variant>
        <vt:i4>7274612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-246167641</vt:i4>
      </vt:variant>
      <vt:variant>
        <vt:i4>555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a95b06</vt:lpwstr>
      </vt:variant>
      <vt:variant>
        <vt:i4>7274612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-246102107</vt:i4>
      </vt:variant>
      <vt:variant>
        <vt:i4>546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a96b11</vt:lpwstr>
      </vt:variant>
      <vt:variant>
        <vt:i4>7274612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-246036571</vt:i4>
      </vt:variant>
      <vt:variant>
        <vt:i4>537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a96b10</vt:lpwstr>
      </vt:variant>
      <vt:variant>
        <vt:i4>7274612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-245577820</vt:i4>
      </vt:variant>
      <vt:variant>
        <vt:i4>528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a96b09</vt:lpwstr>
      </vt:variant>
      <vt:variant>
        <vt:i4>7274612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-245512284</vt:i4>
      </vt:variant>
      <vt:variant>
        <vt:i4>519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a96b08</vt:lpwstr>
      </vt:variant>
      <vt:variant>
        <vt:i4>7274612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-246167643</vt:i4>
      </vt:variant>
      <vt:variant>
        <vt:i4>510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a97b06</vt:lpwstr>
      </vt:variant>
      <vt:variant>
        <vt:i4>7274612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-246364251</vt:i4>
      </vt:variant>
      <vt:variant>
        <vt:i4>501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a97b05</vt:lpwstr>
      </vt:variant>
      <vt:variant>
        <vt:i4>7274612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-246298715</vt:i4>
      </vt:variant>
      <vt:variant>
        <vt:i4>492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a97b04</vt:lpwstr>
      </vt:variant>
      <vt:variant>
        <vt:i4>7274612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1413335695</vt:i4>
      </vt:variant>
      <vt:variant>
        <vt:i4>483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1803381685</vt:i4>
      </vt:variant>
      <vt:variant>
        <vt:i4>480</vt:i4>
      </vt:variant>
      <vt:variant>
        <vt:i4>0</vt:i4>
      </vt:variant>
      <vt:variant>
        <vt:i4>5</vt:i4>
      </vt:variant>
      <vt:variant>
        <vt:lpwstr>../law/公益勸募條例.doc</vt:lpwstr>
      </vt:variant>
      <vt:variant>
        <vt:lpwstr/>
      </vt:variant>
      <vt:variant>
        <vt:i4>-245971035</vt:i4>
      </vt:variant>
      <vt:variant>
        <vt:i4>477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a97b03</vt:lpwstr>
      </vt:variant>
      <vt:variant>
        <vt:i4>7274612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1776368401</vt:i4>
      </vt:variant>
      <vt:variant>
        <vt:i4>468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-282516574</vt:i4>
      </vt:variant>
      <vt:variant>
        <vt:i4>465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-2044649026</vt:i4>
      </vt:variant>
      <vt:variant>
        <vt:i4>462</vt:i4>
      </vt:variant>
      <vt:variant>
        <vt:i4>0</vt:i4>
      </vt:variant>
      <vt:variant>
        <vt:i4>5</vt:i4>
      </vt:variant>
      <vt:variant>
        <vt:lpwstr>../law/電子簽章法.doc</vt:lpwstr>
      </vt:variant>
      <vt:variant>
        <vt:lpwstr/>
      </vt:variant>
      <vt:variant>
        <vt:i4>-279423686</vt:i4>
      </vt:variant>
      <vt:variant>
        <vt:i4>459</vt:i4>
      </vt:variant>
      <vt:variant>
        <vt:i4>0</vt:i4>
      </vt:variant>
      <vt:variant>
        <vt:i4>5</vt:i4>
      </vt:variant>
      <vt:variant>
        <vt:lpwstr>../law/電腦處理個人資料保護法.doc</vt:lpwstr>
      </vt:variant>
      <vt:variant>
        <vt:lpwstr/>
      </vt:variant>
      <vt:variant>
        <vt:i4>-246233174</vt:i4>
      </vt:variant>
      <vt:variant>
        <vt:i4>456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a98b07</vt:lpwstr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-246167638</vt:i4>
      </vt:variant>
      <vt:variant>
        <vt:i4>447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a98b06</vt:lpwstr>
      </vt:variant>
      <vt:variant>
        <vt:i4>7274612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-246364246</vt:i4>
      </vt:variant>
      <vt:variant>
        <vt:i4>438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a98b05</vt:lpwstr>
      </vt:variant>
      <vt:variant>
        <vt:i4>7274612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1595807095</vt:i4>
      </vt:variant>
      <vt:variant>
        <vt:i4>429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-246167637</vt:i4>
      </vt:variant>
      <vt:variant>
        <vt:i4>426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a99b06</vt:lpwstr>
      </vt:variant>
      <vt:variant>
        <vt:i4>7274612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-246364245</vt:i4>
      </vt:variant>
      <vt:variant>
        <vt:i4>417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a99b05</vt:lpwstr>
      </vt:variant>
      <vt:variant>
        <vt:i4>7274612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-246298709</vt:i4>
      </vt:variant>
      <vt:variant>
        <vt:i4>408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a99b04</vt:lpwstr>
      </vt:variant>
      <vt:variant>
        <vt:i4>7274612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-245971029</vt:i4>
      </vt:variant>
      <vt:variant>
        <vt:i4>399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a99b03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-250624016</vt:i4>
      </vt:variant>
      <vt:variant>
        <vt:i4>390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a100b09</vt:lpwstr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-250624016</vt:i4>
      </vt:variant>
      <vt:variant>
        <vt:i4>381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a100b06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-250624016</vt:i4>
      </vt:variant>
      <vt:variant>
        <vt:i4>372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a100b05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-250624016</vt:i4>
      </vt:variant>
      <vt:variant>
        <vt:i4>363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a100b04</vt:lpwstr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1967519435</vt:i4>
      </vt:variant>
      <vt:variant>
        <vt:i4>354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-362301183</vt:i4>
      </vt:variant>
      <vt:variant>
        <vt:i4>351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1640459438</vt:i4>
      </vt:variant>
      <vt:variant>
        <vt:i4>348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a110</vt:lpwstr>
      </vt:variant>
      <vt:variant>
        <vt:i4>-250624016</vt:i4>
      </vt:variant>
      <vt:variant>
        <vt:i4>345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a100b03</vt:lpwstr>
      </vt:variant>
      <vt:variant>
        <vt:i4>7274612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1611560069</vt:i4>
      </vt:variant>
      <vt:variant>
        <vt:i4>336</vt:i4>
      </vt:variant>
      <vt:variant>
        <vt:i4>0</vt:i4>
      </vt:variant>
      <vt:variant>
        <vt:i4>5</vt:i4>
      </vt:variant>
      <vt:variant>
        <vt:lpwstr>../law/行政院組織法.doc</vt:lpwstr>
      </vt:variant>
      <vt:variant>
        <vt:lpwstr/>
      </vt:variant>
      <vt:variant>
        <vt:i4>-250689552</vt:i4>
      </vt:variant>
      <vt:variant>
        <vt:i4>333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a101b06</vt:lpwstr>
      </vt:variant>
      <vt:variant>
        <vt:i4>7274612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-250689552</vt:i4>
      </vt:variant>
      <vt:variant>
        <vt:i4>324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a101b04</vt:lpwstr>
      </vt:variant>
      <vt:variant>
        <vt:i4>7274612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-250689552</vt:i4>
      </vt:variant>
      <vt:variant>
        <vt:i4>315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a101b03</vt:lpwstr>
      </vt:variant>
      <vt:variant>
        <vt:i4>7274612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-250689552</vt:i4>
      </vt:variant>
      <vt:variant>
        <vt:i4>306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a101b01</vt:lpwstr>
      </vt:variant>
      <vt:variant>
        <vt:i4>7274612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-250755088</vt:i4>
      </vt:variant>
      <vt:variant>
        <vt:i4>297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a102b09</vt:lpwstr>
      </vt:variant>
      <vt:variant>
        <vt:i4>7274612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-1968685332</vt:i4>
      </vt:variant>
      <vt:variant>
        <vt:i4>288</vt:i4>
      </vt:variant>
      <vt:variant>
        <vt:i4>0</vt:i4>
      </vt:variant>
      <vt:variant>
        <vt:i4>5</vt:i4>
      </vt:variant>
      <vt:variant>
        <vt:lpwstr>../law/災害防救法.doc</vt:lpwstr>
      </vt:variant>
      <vt:variant>
        <vt:lpwstr/>
      </vt:variant>
      <vt:variant>
        <vt:i4>-250755088</vt:i4>
      </vt:variant>
      <vt:variant>
        <vt:i4>285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a102b07</vt:lpwstr>
      </vt:variant>
      <vt:variant>
        <vt:i4>7274612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-250755088</vt:i4>
      </vt:variant>
      <vt:variant>
        <vt:i4>276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a102b05</vt:lpwstr>
      </vt:variant>
      <vt:variant>
        <vt:i4>7274612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-1488344463</vt:i4>
      </vt:variant>
      <vt:variant>
        <vt:i4>267</vt:i4>
      </vt:variant>
      <vt:variant>
        <vt:i4>0</vt:i4>
      </vt:variant>
      <vt:variant>
        <vt:i4>5</vt:i4>
      </vt:variant>
      <vt:variant>
        <vt:lpwstr>../law/中央政府機關總員額法.doc</vt:lpwstr>
      </vt:variant>
      <vt:variant>
        <vt:lpwstr/>
      </vt:variant>
      <vt:variant>
        <vt:i4>-1968685332</vt:i4>
      </vt:variant>
      <vt:variant>
        <vt:i4>264</vt:i4>
      </vt:variant>
      <vt:variant>
        <vt:i4>0</vt:i4>
      </vt:variant>
      <vt:variant>
        <vt:i4>5</vt:i4>
      </vt:variant>
      <vt:variant>
        <vt:lpwstr>../law/災害防救法.doc</vt:lpwstr>
      </vt:variant>
      <vt:variant>
        <vt:lpwstr/>
      </vt:variant>
      <vt:variant>
        <vt:i4>-250755088</vt:i4>
      </vt:variant>
      <vt:variant>
        <vt:i4>261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a102b03</vt:lpwstr>
      </vt:variant>
      <vt:variant>
        <vt:i4>7274612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-250755088</vt:i4>
      </vt:variant>
      <vt:variant>
        <vt:i4>252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a102b02</vt:lpwstr>
      </vt:variant>
      <vt:variant>
        <vt:i4>7274612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-250820624</vt:i4>
      </vt:variant>
      <vt:variant>
        <vt:i4>243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a103b04</vt:lpwstr>
      </vt:variant>
      <vt:variant>
        <vt:i4>7274612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2033357202</vt:i4>
      </vt:variant>
      <vt:variant>
        <vt:i4>234</vt:i4>
      </vt:variant>
      <vt:variant>
        <vt:i4>0</vt:i4>
      </vt:variant>
      <vt:variant>
        <vt:i4>5</vt:i4>
      </vt:variant>
      <vt:variant>
        <vt:lpwstr>../law/獎勵投資條例.doc</vt:lpwstr>
      </vt:variant>
      <vt:variant>
        <vt:lpwstr/>
      </vt:variant>
      <vt:variant>
        <vt:i4>1786368622</vt:i4>
      </vt:variant>
      <vt:variant>
        <vt:i4>231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325082356</vt:i4>
      </vt:variant>
      <vt:variant>
        <vt:i4>228</vt:i4>
      </vt:variant>
      <vt:variant>
        <vt:i4>0</vt:i4>
      </vt:variant>
      <vt:variant>
        <vt:i4>5</vt:i4>
      </vt:variant>
      <vt:variant>
        <vt:lpwstr>../law/促進民間參與公共建設法.doc</vt:lpwstr>
      </vt:variant>
      <vt:variant>
        <vt:lpwstr/>
      </vt:variant>
      <vt:variant>
        <vt:i4>875237622</vt:i4>
      </vt:variant>
      <vt:variant>
        <vt:i4>225</vt:i4>
      </vt:variant>
      <vt:variant>
        <vt:i4>0</vt:i4>
      </vt:variant>
      <vt:variant>
        <vt:i4>5</vt:i4>
      </vt:variant>
      <vt:variant>
        <vt:lpwstr>../law/獎勵民間參與交通建設條例.doc</vt:lpwstr>
      </vt:variant>
      <vt:variant>
        <vt:lpwstr/>
      </vt:variant>
      <vt:variant>
        <vt:i4>-250820624</vt:i4>
      </vt:variant>
      <vt:variant>
        <vt:i4>222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a103b03</vt:lpwstr>
      </vt:variant>
      <vt:variant>
        <vt:i4>7274612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1786368622</vt:i4>
      </vt:variant>
      <vt:variant>
        <vt:i4>213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-250820624</vt:i4>
      </vt:variant>
      <vt:variant>
        <vt:i4>210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a103b01</vt:lpwstr>
      </vt:variant>
      <vt:variant>
        <vt:i4>7274612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745576461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_01‧（2）91_年公務人員高等考試三級考試‧一般行政</vt:lpwstr>
      </vt:variant>
      <vt:variant>
        <vt:i4>745576462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_01‧（2）92_年公務人員高等考試三級考試‧一般行政</vt:lpwstr>
      </vt:variant>
      <vt:variant>
        <vt:i4>742496343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_01‧（2）94_年公務人員高等考試三級考試‧一般行政_1</vt:lpwstr>
      </vt:variant>
      <vt:variant>
        <vt:i4>745576456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_01‧（2）94_年公務人員高等考試三級考試‧一般行政</vt:lpwstr>
      </vt:variant>
      <vt:variant>
        <vt:i4>910943351</vt:i4>
      </vt:variant>
      <vt:variant>
        <vt:i4>189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a3b1c4一般行政</vt:lpwstr>
      </vt:variant>
      <vt:variant>
        <vt:i4>-301226979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_04‧（5）95_年特種考試地方政府公務人員四等考試‧一般行政</vt:lpwstr>
      </vt:variant>
      <vt:variant>
        <vt:i4>-301226978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_04‧（5）96_年特種考試地方政府公務人員四等考試‧一般行政</vt:lpwstr>
      </vt:variant>
      <vt:variant>
        <vt:i4>-301226977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_04‧（5）97_年特種考試地方政府公務人員四等考試‧一般行政</vt:lpwstr>
      </vt:variant>
      <vt:variant>
        <vt:i4>-301226985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_03‧（5）98_年特種考試地方政府公務人員四等考試‧一般行政</vt:lpwstr>
      </vt:variant>
      <vt:variant>
        <vt:i4>-2074498269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_04‧（5）99年特種考試地方政府公務人員四等考試‧一般行政</vt:lpwstr>
      </vt:variant>
      <vt:variant>
        <vt:i4>-2073777329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_05‧a（5）100年特種考試地方政府公務人員四等考試‧一般行政</vt:lpwstr>
      </vt:variant>
      <vt:variant>
        <vt:i4>-2073777329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_04‧a（5）101年特種考試地方政府公務人員四等考試‧一般行政</vt:lpwstr>
      </vt:variant>
      <vt:variant>
        <vt:i4>-569600978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_10205。a（5）105年特種考試地方政府公務人員四等考試。一般行政</vt:lpwstr>
      </vt:variant>
      <vt:variant>
        <vt:i4>910615671</vt:i4>
      </vt:variant>
      <vt:variant>
        <vt:i4>162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a3b1c9一般行政</vt:lpwstr>
      </vt:variant>
      <vt:variant>
        <vt:i4>-1252995338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_03‧（4）95_年公務人員特種考試原住民族考試‧一般行政</vt:lpwstr>
      </vt:variant>
      <vt:variant>
        <vt:i4>-290131855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_03‧（4）96年公務人員特種考試原住民族考試‧一般行政</vt:lpwstr>
      </vt:variant>
      <vt:variant>
        <vt:i4>-1252995340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_03‧（4）97_年公務人員特種考試原住民族考試‧一般行政</vt:lpwstr>
      </vt:variant>
      <vt:variant>
        <vt:i4>-477383245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_03‧（4）99_年公務人員特種考試原住民族四等考試‧一般行政</vt:lpwstr>
      </vt:variant>
      <vt:variant>
        <vt:i4>-1782470962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_04‧a（4）100年公務人員特種考試原住民族四等考試‧一般行政</vt:lpwstr>
      </vt:variant>
      <vt:variant>
        <vt:i4>-477317638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_03‧@a（4）101年公務人員特種考試原住民族四等考試‧一般行政</vt:lpwstr>
      </vt:variant>
      <vt:variant>
        <vt:i4>-2053851414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_@10204。a（4）102年公務人員特種考試原住民族四等考試。一般行</vt:lpwstr>
      </vt:variant>
      <vt:variant>
        <vt:i4>-745699957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_10303。a（4）103年公務人員特種考試原住民族四等考試。一般行政</vt:lpwstr>
      </vt:variant>
      <vt:variant>
        <vt:i4>911139959</vt:i4>
      </vt:variant>
      <vt:variant>
        <vt:i4>135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a3b2c2一般行政4</vt:lpwstr>
      </vt:variant>
      <vt:variant>
        <vt:i4>-1240950416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_02‧（3）95年公務人員特種考試身心障礙人員考試‧一般行政</vt:lpwstr>
      </vt:variant>
      <vt:variant>
        <vt:i4>-1240950413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_02‧（3）96年公務人員特種考試身心障礙人員考試‧一般行政</vt:lpwstr>
      </vt:variant>
      <vt:variant>
        <vt:i4>-1240884878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_02‧（2）97年公務人員特種考試身心障礙人員考試‧一般行政</vt:lpwstr>
      </vt:variant>
      <vt:variant>
        <vt:i4>-1240950401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_01‧（3）99年公務人員特種考試身心障礙人員考試‧一般行政</vt:lpwstr>
      </vt:variant>
      <vt:variant>
        <vt:i4>-600598967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_02‧（3）100年公務人員特種考試身心障礙人員考試‧一般行政</vt:lpwstr>
      </vt:variant>
      <vt:variant>
        <vt:i4>-847589426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_01‧a（3）101年公務人員特種考試身心障礙人員四等考試‧一般行政</vt:lpwstr>
      </vt:variant>
      <vt:variant>
        <vt:i4>-580919317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_02。a（3）102年公務人員特種考試身心障礙人員四等考試。一般行政</vt:lpwstr>
      </vt:variant>
      <vt:variant>
        <vt:i4>3276851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a103b01</vt:lpwstr>
      </vt:variant>
      <vt:variant>
        <vt:i4>911074423</vt:i4>
      </vt:variant>
      <vt:variant>
        <vt:i4>108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a3b2c1一般行政4</vt:lpwstr>
      </vt:variant>
      <vt:variant>
        <vt:i4>516719654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_01‧（2）95_年公務人員普通考試‧一般行政</vt:lpwstr>
      </vt:variant>
      <vt:variant>
        <vt:i4>519930996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_01‧（2）98_年公務人員普通考試‧一般行政_1</vt:lpwstr>
      </vt:variant>
      <vt:variant>
        <vt:i4>516719659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_01‧（2）98_年公務人員普通考試‧一般行政</vt:lpwstr>
      </vt:variant>
      <vt:variant>
        <vt:i4>516719656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_02‧（2）98_年公務人員普通考試‧一般行政</vt:lpwstr>
      </vt:variant>
      <vt:variant>
        <vt:i4>-1537188891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_02‧（2）99年公務人員普通考試‧一般行政</vt:lpwstr>
      </vt:variant>
      <vt:variant>
        <vt:i4>-1537582139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_03‧*（2）100年公務人員普通考試‧一般行政</vt:lpwstr>
      </vt:variant>
      <vt:variant>
        <vt:i4>-1537582194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_02‧a（2）101年公務人員普通考試‧一般行政</vt:lpwstr>
      </vt:variant>
      <vt:variant>
        <vt:i4>-1266725975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_03。a（2）102年公務人員普通考試。一般行政</vt:lpwstr>
      </vt:variant>
      <vt:variant>
        <vt:i4>785101840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_10302。a（2）103年公務人員普通考試。一般行政</vt:lpwstr>
      </vt:variant>
      <vt:variant>
        <vt:i4>911074423</vt:i4>
      </vt:variant>
      <vt:variant>
        <vt:i4>78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a3b1c2一般行政</vt:lpwstr>
      </vt:variant>
      <vt:variant>
        <vt:i4>845602418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_01‧（1）98年公務人員高等考試三級考試‧平交易管理</vt:lpwstr>
      </vt:variant>
      <vt:variant>
        <vt:i4>1467417693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_01‧（1）100年特種考試退除役軍人轉任公務人員考試‧一般行政</vt:lpwstr>
      </vt:variant>
      <vt:variant>
        <vt:i4>398461988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_01‧a（1）102年特種考試退除役軍人轉任公務人員四等考試‧一般行政</vt:lpwstr>
      </vt:variant>
      <vt:variant>
        <vt:i4>910812279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a3b5c2一般行政4</vt:lpwstr>
      </vt:variant>
      <vt:variant>
        <vt:i4>1584201819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_91年(1-80)</vt:lpwstr>
      </vt:variant>
      <vt:variant>
        <vt:i4>1584201816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_92年(1-80)</vt:lpwstr>
      </vt:variant>
      <vt:variant>
        <vt:i4>1584201817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_93年(1-80)</vt:lpwstr>
      </vt:variant>
      <vt:variant>
        <vt:i4>1584201822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_94年(1-80)</vt:lpwstr>
      </vt:variant>
      <vt:variant>
        <vt:i4>1584922719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_95年(4-100)</vt:lpwstr>
      </vt:variant>
      <vt:variant>
        <vt:i4>1584922716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_96年(4-100)</vt:lpwstr>
      </vt:variant>
      <vt:variant>
        <vt:i4>1584922717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_97年(4-100)</vt:lpwstr>
      </vt:variant>
      <vt:variant>
        <vt:i4>1583349847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_98年(3-75)</vt:lpwstr>
      </vt:variant>
      <vt:variant>
        <vt:i4>1583808598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_99年(1-25)</vt:lpwstr>
      </vt:variant>
      <vt:variant>
        <vt:i4>3235352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_100年(1-25)</vt:lpwstr>
      </vt:variant>
      <vt:variant>
        <vt:i4>3169819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_101年(1-15)</vt:lpwstr>
      </vt:variant>
      <vt:variant>
        <vt:i4>3366424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-541829764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_10301。a（3）103年公務人員特種考試身心障礙人員四等考試。一般</vt:lpwstr>
      </vt:variant>
      <vt:variant>
        <vt:i4>-503718760</vt:i4>
      </vt:variant>
      <vt:variant>
        <vt:i4>24</vt:i4>
      </vt:variant>
      <vt:variant>
        <vt:i4>0</vt:i4>
      </vt:variant>
      <vt:variant>
        <vt:i4>5</vt:i4>
      </vt:variant>
      <vt:variant>
        <vt:lpwstr>03公共管理測驗題庫a.doc</vt:lpwstr>
      </vt:variant>
      <vt:variant>
        <vt:lpwstr/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-507519780</vt:i4>
      </vt:variant>
      <vt:variant>
        <vt:i4>12</vt:i4>
      </vt:variant>
      <vt:variant>
        <vt:i4>0</vt:i4>
      </vt:variant>
      <vt:variant>
        <vt:i4>5</vt:i4>
      </vt:variant>
      <vt:variant>
        <vt:lpwstr>03公共管理測驗題庫.docx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-507650871</vt:i4>
      </vt:variant>
      <vt:variant>
        <vt:i4>6</vt:i4>
      </vt:variant>
      <vt:variant>
        <vt:i4>0</vt:i4>
      </vt:variant>
      <vt:variant>
        <vt:i4>5</vt:i4>
      </vt:variant>
      <vt:variant>
        <vt:lpwstr>../../6law/law8/03公共管理測驗題庫.htm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公共管理測驗題庫彙編02(107~new年)</dc:title>
  <dc:creator>S-link 電子六法-黃婉玲</dc:creator>
  <cp:lastModifiedBy>黃婉玲 S-link電子六法</cp:lastModifiedBy>
  <cp:revision>9</cp:revision>
  <dcterms:created xsi:type="dcterms:W3CDTF">2018-05-16T17:28:00Z</dcterms:created>
  <dcterms:modified xsi:type="dcterms:W3CDTF">2019-01-07T13:35:00Z</dcterms:modified>
</cp:coreProperties>
</file>