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24" w:rsidRDefault="00004824" w:rsidP="00004824">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004824" w:rsidRPr="00A87DF3" w:rsidRDefault="00004824" w:rsidP="00004824">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CB028C">
        <w:rPr>
          <w:rFonts w:ascii="Arial Unicode MS" w:hAnsi="Arial Unicode MS"/>
          <w:color w:val="7F7F7F"/>
          <w:sz w:val="18"/>
          <w:szCs w:val="20"/>
        </w:rPr>
        <w:t>2017/7/15</w:t>
      </w:r>
      <w:r w:rsidRPr="00B163AF">
        <w:rPr>
          <w:rFonts w:hint="eastAsia"/>
          <w:color w:val="7F7F7F"/>
          <w:sz w:val="18"/>
          <w:szCs w:val="20"/>
          <w:lang w:val="zh-TW"/>
        </w:rPr>
        <w:t>【</w:t>
      </w:r>
      <w:hyperlink r:id="rId11" w:history="1">
        <w:r w:rsidRPr="00D822B6">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266A6F">
          <w:rPr>
            <w:rStyle w:val="a3"/>
            <w:rFonts w:ascii="Arial Unicode MS" w:hAnsi="Arial Unicode MS"/>
            <w:sz w:val="18"/>
            <w:szCs w:val="20"/>
          </w:rPr>
          <w:t>黃婉玲</w:t>
        </w:r>
      </w:hyperlink>
    </w:p>
    <w:p w:rsidR="00004824" w:rsidRPr="00F450D9" w:rsidRDefault="00004824" w:rsidP="00004824">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w:t>
      </w:r>
      <w:r w:rsidR="00266A6F">
        <w:rPr>
          <w:rFonts w:hint="eastAsia"/>
          <w:color w:val="808000"/>
          <w:sz w:val="18"/>
          <w:szCs w:val="20"/>
        </w:rPr>
        <w:t>〉</w:t>
      </w:r>
      <w:r>
        <w:rPr>
          <w:rFonts w:hint="eastAsia"/>
          <w:color w:val="808000"/>
          <w:sz w:val="18"/>
          <w:szCs w:val="20"/>
        </w:rPr>
        <w:t>檢視</w:t>
      </w:r>
      <w:r>
        <w:rPr>
          <w:rFonts w:hint="eastAsia"/>
          <w:color w:val="808000"/>
          <w:sz w:val="18"/>
          <w:szCs w:val="20"/>
        </w:rPr>
        <w:t>--</w:t>
      </w:r>
      <w:r w:rsidR="00266A6F">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702D4C">
          <w:rPr>
            <w:rStyle w:val="a3"/>
            <w:rFonts w:ascii="Times New Roman" w:hAnsi="Times New Roman" w:hint="eastAsia"/>
            <w:sz w:val="18"/>
            <w:szCs w:val="20"/>
            <w:u w:val="none"/>
          </w:rPr>
          <w:t>功能</w:t>
        </w:r>
        <w:r w:rsidRPr="00702D4C">
          <w:rPr>
            <w:rStyle w:val="a3"/>
            <w:rFonts w:ascii="Times New Roman" w:hAnsi="Times New Roman" w:hint="eastAsia"/>
            <w:sz w:val="18"/>
            <w:szCs w:val="20"/>
            <w:u w:val="none"/>
          </w:rPr>
          <w:t>窗</w:t>
        </w:r>
        <w:r w:rsidRPr="00702D4C">
          <w:rPr>
            <w:rStyle w:val="a3"/>
            <w:rFonts w:ascii="Times New Roman" w:hAnsi="Times New Roman" w:hint="eastAsia"/>
            <w:sz w:val="18"/>
            <w:szCs w:val="20"/>
            <w:u w:val="none"/>
          </w:rPr>
          <w:t>格</w:t>
        </w:r>
      </w:hyperlink>
      <w:r>
        <w:rPr>
          <w:rFonts w:hint="eastAsia"/>
          <w:color w:val="808000"/>
          <w:sz w:val="18"/>
          <w:szCs w:val="20"/>
        </w:rPr>
        <w:t>）</w:t>
      </w:r>
    </w:p>
    <w:p w:rsidR="00004824" w:rsidRPr="00407171" w:rsidRDefault="00004824" w:rsidP="00004824">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C43AE5" w:rsidRDefault="00004824" w:rsidP="00004824">
      <w:pPr>
        <w:ind w:left="142"/>
        <w:jc w:val="center"/>
        <w:rPr>
          <w:rFonts w:ascii="標楷體" w:eastAsia="標楷體" w:cs="標楷體"/>
          <w:color w:val="990000"/>
          <w:sz w:val="28"/>
          <w:szCs w:val="28"/>
          <w14:shadow w14:blurRad="50800" w14:dist="38100" w14:dir="2700000" w14:sx="100000" w14:sy="100000" w14:kx="0" w14:ky="0" w14:algn="tl">
            <w14:srgbClr w14:val="000000">
              <w14:alpha w14:val="60000"/>
            </w14:srgbClr>
          </w14:shadow>
        </w:rPr>
      </w:pPr>
      <w:r w:rsidRPr="00355029">
        <w:rPr>
          <w:rFonts w:hint="eastAsia"/>
          <w:color w:val="FFFFFF"/>
        </w:rPr>
        <w:t>《</w:t>
      </w:r>
      <w:r w:rsidRPr="00004824">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004824">
        <w:rPr>
          <w:rFonts w:ascii="Arial Unicode MS" w:eastAsia="標楷體" w:hAnsi="Arial Unicode MS" w:hint="eastAsia"/>
          <w:sz w:val="32"/>
          <w14:shadow w14:blurRad="50800" w14:dist="38100" w14:dir="2700000" w14:sx="100000" w14:sy="100000" w14:kx="0" w14:ky="0" w14:algn="tl">
            <w14:srgbClr w14:val="000000">
              <w14:alpha w14:val="60000"/>
            </w14:srgbClr>
          </w14:shadow>
        </w:rPr>
        <w:t>警察政策與犯罪預防</w:t>
      </w:r>
      <w:r w:rsidRPr="00004824">
        <w:rPr>
          <w:rFonts w:ascii="Arial Unicode MS" w:eastAsia="標楷體" w:hAnsi="Arial Unicode MS" w:hint="eastAsia"/>
          <w:sz w:val="32"/>
          <w:szCs w:val="32"/>
          <w14:shadow w14:blurRad="50800" w14:dist="38100" w14:dir="2700000" w14:sx="100000" w14:sy="100000" w14:kx="0" w14:ky="0" w14:algn="tl">
            <w14:srgbClr w14:val="000000">
              <w14:alpha w14:val="60000"/>
            </w14:srgbClr>
          </w14:shadow>
        </w:rPr>
        <w:t>測驗庫彙編</w:t>
      </w:r>
      <w:r w:rsidRPr="00004824">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266A6F" w:rsidRPr="00266A6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266A6F">
        <w:rPr>
          <w:rFonts w:ascii="Arial Unicode MS" w:hAnsi="Arial Unicode MS" w:hint="eastAsia"/>
          <w:color w:val="990000"/>
          <w:sz w:val="28"/>
          <w:szCs w:val="28"/>
        </w:rPr>
        <w:t>9</w:t>
      </w:r>
      <w:r w:rsidR="00266A6F" w:rsidRPr="00266A6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266A6F" w:rsidRPr="00266A6F">
        <w:rPr>
          <w:rFonts w:ascii="標楷體" w:eastAsia="標楷體" w:cs="標楷體"/>
          <w:color w:val="990000"/>
          <w:sz w:val="28"/>
          <w:szCs w:val="28"/>
          <w14:shadow w14:blurRad="50800" w14:dist="38100" w14:dir="2700000" w14:sx="100000" w14:sy="100000" w14:kx="0" w14:ky="0" w14:algn="tl">
            <w14:srgbClr w14:val="000000">
              <w14:alpha w14:val="60000"/>
            </w14:srgbClr>
          </w14:shadow>
        </w:rPr>
        <w:t>&amp;</w:t>
      </w:r>
      <w:r w:rsidR="00266A6F" w:rsidRPr="00266A6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266A6F">
        <w:rPr>
          <w:rFonts w:ascii="Arial Unicode MS" w:hAnsi="Arial Unicode MS" w:cs="標楷體" w:hint="eastAsia"/>
          <w:color w:val="990000"/>
          <w:sz w:val="28"/>
          <w:szCs w:val="28"/>
        </w:rPr>
        <w:t>225</w:t>
      </w:r>
      <w:r w:rsidR="00266A6F" w:rsidRPr="00266A6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bookmarkStart w:id="0" w:name="_GoBack"/>
      <w:bookmarkEnd w:id="0"/>
    </w:p>
    <w:p w:rsidR="00004824" w:rsidRPr="00B34595" w:rsidRDefault="00576457" w:rsidP="00004824">
      <w:pPr>
        <w:ind w:left="142"/>
        <w:jc w:val="center"/>
        <w:rPr>
          <w:rFonts w:ascii="新細明體" w:hAnsi="新細明體"/>
        </w:rPr>
      </w:pPr>
      <w:r w:rsidRPr="001D3244">
        <w:rPr>
          <w:rFonts w:ascii="新細明體" w:cs="新細明體" w:hint="eastAsia"/>
          <w:color w:val="5F5F5F"/>
          <w:sz w:val="18"/>
          <w:szCs w:val="20"/>
        </w:rPr>
        <w:t>【科目】包括</w:t>
      </w:r>
      <w:r w:rsidRPr="001D3244">
        <w:rPr>
          <w:rFonts w:ascii="Arial Unicode MS" w:hAnsi="Arial Unicode MS" w:cs="新細明體" w:hint="eastAsia"/>
          <w:bCs/>
          <w:color w:val="5F5F5F"/>
          <w:sz w:val="18"/>
          <w:szCs w:val="20"/>
          <w:lang w:val="zh-TW"/>
        </w:rPr>
        <w:t>。</w:t>
      </w:r>
      <w:r w:rsidRPr="001D3244">
        <w:rPr>
          <w:rFonts w:ascii="Arial Unicode MS" w:hAnsi="Arial Unicode MS" w:hint="eastAsia"/>
          <w:color w:val="5F5F5F"/>
          <w:sz w:val="18"/>
        </w:rPr>
        <w:t>a</w:t>
      </w:r>
      <w:r w:rsidRPr="001D3244">
        <w:rPr>
          <w:rFonts w:ascii="Arial Unicode MS" w:hAnsi="Arial Unicode MS" w:hint="eastAsia"/>
          <w:color w:val="5F5F5F"/>
          <w:sz w:val="18"/>
        </w:rPr>
        <w:t>另有</w:t>
      </w:r>
      <w:hyperlink r:id="rId15" w:history="1">
        <w:r w:rsidRPr="001D3244">
          <w:rPr>
            <w:rStyle w:val="a3"/>
            <w:rFonts w:ascii="Arial Unicode MS" w:hAnsi="Arial Unicode MS" w:hint="eastAsia"/>
            <w:sz w:val="18"/>
          </w:rPr>
          <w:t>申論題</w:t>
        </w:r>
      </w:hyperlink>
    </w:p>
    <w:p w:rsidR="00004824" w:rsidRPr="00004824" w:rsidRDefault="00004824" w:rsidP="00004824">
      <w:pPr>
        <w:ind w:left="142"/>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1B4362">
        <w:rPr>
          <w:rFonts w:ascii="Arial Unicode MS" w:hAnsi="Arial Unicode MS" w:cs="新細明體" w:hint="eastAsia"/>
          <w:szCs w:val="20"/>
        </w:rPr>
        <w:t>【其他科目】</w:t>
      </w:r>
      <w:r w:rsidR="00C43AE5" w:rsidRPr="00587C3C">
        <w:rPr>
          <w:rFonts w:ascii="Arial Unicode MS" w:eastAsia="標楷體" w:hAnsi="Arial Unicode MS" w:hint="eastAsia"/>
          <w:b/>
          <w:sz w:val="22"/>
        </w:rPr>
        <w:t>。</w:t>
      </w:r>
      <w:hyperlink r:id="rId16" w:anchor="警察政策與犯罪預防測驗題庫" w:history="1">
        <w:r w:rsidR="00C43AE5" w:rsidRPr="00E21BB0">
          <w:rPr>
            <w:rStyle w:val="a3"/>
            <w:rFonts w:ascii="Arial Unicode MS" w:hAnsi="Arial Unicode MS" w:hint="eastAsia"/>
            <w:b/>
            <w:sz w:val="22"/>
          </w:rPr>
          <w:t>S-link123</w:t>
        </w:r>
        <w:r w:rsidR="00C43AE5" w:rsidRPr="00E21BB0">
          <w:rPr>
            <w:rStyle w:val="a3"/>
            <w:rFonts w:eastAsia="標楷體" w:hint="eastAsia"/>
            <w:b/>
            <w:sz w:val="22"/>
          </w:rPr>
          <w:t>總索引</w:t>
        </w:r>
      </w:hyperlink>
      <w:r w:rsidR="00C43AE5" w:rsidRPr="00E21BB0">
        <w:rPr>
          <w:rFonts w:ascii="Arial Unicode MS" w:eastAsia="標楷體" w:hAnsi="Arial Unicode MS" w:hint="eastAsia"/>
          <w:b/>
          <w:szCs w:val="20"/>
        </w:rPr>
        <w:t>。</w:t>
      </w:r>
      <w:r w:rsidR="00C43AE5" w:rsidRPr="00E21BB0">
        <w:rPr>
          <w:rFonts w:ascii="Arial Unicode MS" w:eastAsia="標楷體" w:hAnsi="Arial Unicode MS" w:hint="eastAsia"/>
          <w:b/>
          <w:sz w:val="22"/>
          <w:szCs w:val="22"/>
        </w:rPr>
        <w:t>01</w:t>
      </w:r>
      <w:hyperlink r:id="rId17" w:history="1">
        <w:r w:rsidR="00C43AE5" w:rsidRPr="00E21BB0">
          <w:rPr>
            <w:rStyle w:val="a3"/>
            <w:rFonts w:eastAsia="標楷體" w:hint="eastAsia"/>
            <w:b/>
            <w:sz w:val="22"/>
            <w:szCs w:val="22"/>
          </w:rPr>
          <w:t>警察</w:t>
        </w:r>
        <w:r w:rsidR="00C43AE5" w:rsidRPr="00E21BB0">
          <w:rPr>
            <w:rStyle w:val="a3"/>
            <w:rFonts w:eastAsia="標楷體" w:hint="eastAsia"/>
            <w:b/>
            <w:sz w:val="22"/>
            <w:szCs w:val="22"/>
          </w:rPr>
          <w:t>&amp;</w:t>
        </w:r>
        <w:r w:rsidR="00C43AE5" w:rsidRPr="00E21BB0">
          <w:rPr>
            <w:rStyle w:val="a3"/>
            <w:rFonts w:eastAsia="標楷體" w:hint="eastAsia"/>
            <w:b/>
            <w:sz w:val="22"/>
            <w:szCs w:val="22"/>
          </w:rPr>
          <w:t>海巡考試</w:t>
        </w:r>
      </w:hyperlink>
      <w:r w:rsidR="00C43AE5" w:rsidRPr="00E21BB0">
        <w:rPr>
          <w:rFonts w:ascii="Arial Unicode MS" w:eastAsia="標楷體" w:hAnsi="Arial Unicode MS" w:hint="eastAsia"/>
          <w:b/>
          <w:sz w:val="22"/>
          <w:szCs w:val="22"/>
        </w:rPr>
        <w:t>。</w:t>
      </w:r>
      <w:r w:rsidR="00C43AE5" w:rsidRPr="00E21BB0">
        <w:rPr>
          <w:rFonts w:ascii="Arial Unicode MS" w:eastAsia="標楷體" w:hAnsi="Arial Unicode MS" w:hint="eastAsia"/>
          <w:b/>
          <w:sz w:val="22"/>
          <w:szCs w:val="22"/>
        </w:rPr>
        <w:t>02</w:t>
      </w:r>
      <w:hyperlink r:id="rId18" w:history="1">
        <w:r w:rsidR="00C43AE5" w:rsidRPr="00E21BB0">
          <w:rPr>
            <w:rStyle w:val="a3"/>
            <w:rFonts w:eastAsia="標楷體"/>
            <w:b/>
            <w:sz w:val="22"/>
            <w:szCs w:val="22"/>
          </w:rPr>
          <w:t>司法特考</w:t>
        </w:r>
        <w:r w:rsidR="00C43AE5" w:rsidRPr="00E21BB0">
          <w:rPr>
            <w:rStyle w:val="a3"/>
            <w:rFonts w:eastAsia="標楷體" w:hint="eastAsia"/>
            <w:b/>
            <w:sz w:val="22"/>
            <w:szCs w:val="22"/>
          </w:rPr>
          <w:t>&amp;</w:t>
        </w:r>
        <w:r w:rsidR="00C43AE5" w:rsidRPr="00E21BB0">
          <w:rPr>
            <w:rStyle w:val="a3"/>
            <w:rFonts w:eastAsia="標楷體" w:hint="eastAsia"/>
            <w:b/>
            <w:sz w:val="22"/>
            <w:szCs w:val="22"/>
          </w:rPr>
          <w:t>專技考試</w:t>
        </w:r>
      </w:hyperlink>
      <w:r w:rsidR="00C43AE5" w:rsidRPr="00E21BB0">
        <w:rPr>
          <w:rFonts w:ascii="Arial Unicode MS" w:eastAsia="標楷體" w:hAnsi="Arial Unicode MS" w:hint="eastAsia"/>
          <w:b/>
          <w:sz w:val="22"/>
          <w:szCs w:val="22"/>
        </w:rPr>
        <w:t>。</w:t>
      </w:r>
      <w:r w:rsidR="00C43AE5" w:rsidRPr="00E21BB0">
        <w:rPr>
          <w:rFonts w:ascii="Arial Unicode MS" w:eastAsia="標楷體" w:hAnsi="Arial Unicode MS" w:hint="eastAsia"/>
          <w:b/>
          <w:sz w:val="22"/>
          <w:szCs w:val="22"/>
        </w:rPr>
        <w:t>03</w:t>
      </w:r>
      <w:hyperlink r:id="rId19" w:history="1">
        <w:r w:rsidR="00C43AE5" w:rsidRPr="00E21BB0">
          <w:rPr>
            <w:rStyle w:val="a3"/>
            <w:rFonts w:eastAsia="標楷體" w:hint="eastAsia"/>
            <w:b/>
            <w:sz w:val="22"/>
            <w:szCs w:val="22"/>
          </w:rPr>
          <w:t>公務人員考試</w:t>
        </w:r>
      </w:hyperlink>
    </w:p>
    <w:p w:rsidR="00004824" w:rsidRDefault="00004824" w:rsidP="00004824">
      <w:pPr>
        <w:ind w:left="142"/>
        <w:jc w:val="center"/>
        <w:rPr>
          <w:rFonts w:ascii="Arial Unicode MS" w:hAnsi="Arial Unicode MS" w:hint="eastAsia"/>
          <w:color w:val="808000"/>
          <w:szCs w:val="20"/>
        </w:rPr>
      </w:pPr>
      <w:r w:rsidRPr="00FA3653">
        <w:rPr>
          <w:rFonts w:ascii="Arial Unicode MS" w:hAnsi="Arial Unicode MS" w:hint="eastAsia"/>
          <w:color w:val="990000"/>
          <w:szCs w:val="20"/>
        </w:rPr>
        <w:t>。將測驗題答案刮弧【　】處塗上顏色</w:t>
      </w:r>
      <w:r w:rsidRPr="00FA3653">
        <w:rPr>
          <w:rFonts w:ascii="Arial Unicode MS" w:hAnsi="Arial Unicode MS" w:hint="eastAsia"/>
          <w:color w:val="990000"/>
          <w:szCs w:val="20"/>
        </w:rPr>
        <w:t>,</w:t>
      </w:r>
      <w:r w:rsidRPr="00FA3653">
        <w:rPr>
          <w:rFonts w:ascii="Arial Unicode MS" w:hAnsi="Arial Unicode MS" w:hint="eastAsia"/>
          <w:color w:val="990000"/>
          <w:szCs w:val="20"/>
        </w:rPr>
        <w:t>即可顯示答案。</w:t>
      </w:r>
      <w:r w:rsidR="00266A6F">
        <w:rPr>
          <w:rFonts w:ascii="Arial Unicode MS" w:hAnsi="Arial Unicode MS" w:hint="eastAsia"/>
          <w:color w:val="808000"/>
          <w:szCs w:val="20"/>
        </w:rPr>
        <w:t>〈〈</w:t>
      </w:r>
      <w:hyperlink r:id="rId20" w:history="1">
        <w:r w:rsidRPr="00100596">
          <w:rPr>
            <w:rStyle w:val="a3"/>
            <w:rFonts w:ascii="Arial Unicode MS" w:hAnsi="Arial Unicode MS" w:hint="eastAsia"/>
            <w:szCs w:val="20"/>
          </w:rPr>
          <w:t>另有解</w:t>
        </w:r>
        <w:r w:rsidRPr="00100596">
          <w:rPr>
            <w:rStyle w:val="a3"/>
            <w:rFonts w:ascii="Arial Unicode MS" w:hAnsi="Arial Unicode MS" w:hint="eastAsia"/>
            <w:szCs w:val="20"/>
          </w:rPr>
          <w:t>答</w:t>
        </w:r>
        <w:r w:rsidRPr="00100596">
          <w:rPr>
            <w:rStyle w:val="a3"/>
            <w:rFonts w:ascii="Arial Unicode MS" w:hAnsi="Arial Unicode MS" w:hint="eastAsia"/>
            <w:szCs w:val="20"/>
          </w:rPr>
          <w:t>全</w:t>
        </w:r>
        <w:r w:rsidRPr="00100596">
          <w:rPr>
            <w:rStyle w:val="a3"/>
            <w:rFonts w:ascii="Arial Unicode MS" w:hAnsi="Arial Unicode MS" w:hint="eastAsia"/>
            <w:szCs w:val="20"/>
          </w:rPr>
          <w:t>部</w:t>
        </w:r>
        <w:r w:rsidRPr="00100596">
          <w:rPr>
            <w:rStyle w:val="a3"/>
            <w:rFonts w:ascii="Arial Unicode MS" w:hAnsi="Arial Unicode MS" w:hint="eastAsia"/>
            <w:szCs w:val="20"/>
          </w:rPr>
          <w:t>顯示檔</w:t>
        </w:r>
      </w:hyperlink>
      <w:r w:rsidR="00266A6F">
        <w:rPr>
          <w:rFonts w:ascii="Arial Unicode MS" w:hAnsi="Arial Unicode MS" w:hint="eastAsia"/>
          <w:color w:val="808000"/>
          <w:szCs w:val="20"/>
        </w:rPr>
        <w:t>〉〉</w:t>
      </w:r>
    </w:p>
    <w:tbl>
      <w:tblPr>
        <w:tblW w:w="5186" w:type="pct"/>
        <w:tblInd w:w="-11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67"/>
        <w:gridCol w:w="4253"/>
        <w:gridCol w:w="5528"/>
      </w:tblGrid>
      <w:tr w:rsidR="00266A6F" w:rsidRPr="007A33C1" w:rsidTr="00266A6F">
        <w:trPr>
          <w:cantSplit/>
          <w:trHeight w:val="476"/>
        </w:trPr>
        <w:tc>
          <w:tcPr>
            <w:tcW w:w="5000" w:type="pct"/>
            <w:gridSpan w:val="3"/>
            <w:tcBorders>
              <w:top w:val="single" w:sz="4" w:space="0" w:color="C00000"/>
              <w:left w:val="single" w:sz="4" w:space="0" w:color="C00000"/>
              <w:bottom w:val="nil"/>
              <w:right w:val="single" w:sz="4" w:space="0" w:color="C00000"/>
            </w:tcBorders>
            <w:shd w:val="clear" w:color="auto" w:fill="F3F3F3"/>
            <w:vAlign w:val="center"/>
          </w:tcPr>
          <w:p w:rsidR="00266A6F" w:rsidRPr="00266A6F" w:rsidRDefault="00266A6F" w:rsidP="002764E1">
            <w:pPr>
              <w:ind w:left="142"/>
              <w:jc w:val="center"/>
              <w:rPr>
                <w:rFonts w:ascii="Arial Unicode MS" w:eastAsia="標楷體" w:hAnsi="Arial Unicode MS"/>
                <w:b/>
                <w:bCs/>
                <w:w w:val="150"/>
                <w:sz w:val="18"/>
                <w:szCs w:val="20"/>
                <w14:shadow w14:blurRad="50800" w14:dist="38100" w14:dir="2700000" w14:sx="100000" w14:sy="100000" w14:kx="0" w14:ky="0" w14:algn="tl">
                  <w14:srgbClr w14:val="000000">
                    <w14:alpha w14:val="60000"/>
                  </w14:srgbClr>
                </w14:shadow>
              </w:rPr>
            </w:pPr>
            <w:r>
              <w:rPr>
                <w:rFonts w:ascii="Arial Unicode MS" w:hAnsi="Arial Unicode MS" w:cs="新細明體" w:hint="eastAsia"/>
                <w:bCs/>
                <w:sz w:val="18"/>
                <w:szCs w:val="20"/>
              </w:rPr>
              <w:t>。</w:t>
            </w:r>
            <w:hyperlink w:anchor="_107年(2-50)" w:history="1">
              <w:r w:rsidRPr="005F1A7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7</w:t>
              </w:r>
              <w:r w:rsidRPr="009C59F3">
                <w:rPr>
                  <w:rStyle w:val="a3"/>
                  <w:rFonts w:ascii="Arial Unicode MS" w:hAnsi="Arial Unicode MS" w:cs="新細明體" w:hint="eastAsia"/>
                  <w:bCs/>
                  <w:sz w:val="18"/>
                  <w:szCs w:val="20"/>
                  <w:lang w:val="zh-TW"/>
                </w:rPr>
                <w:t>年</w:t>
              </w:r>
            </w:hyperlink>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6年(1-25)_1" w:history="1">
              <w:r w:rsidRPr="005F1A7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9C59F3">
                <w:rPr>
                  <w:rStyle w:val="a3"/>
                  <w:rFonts w:ascii="Arial Unicode MS" w:hAnsi="Arial Unicode MS" w:cs="新細明體" w:hint="eastAsia"/>
                  <w:bCs/>
                  <w:sz w:val="18"/>
                  <w:szCs w:val="20"/>
                  <w:lang w:val="zh-TW"/>
                </w:rPr>
                <w:t>年</w:t>
              </w:r>
            </w:hyperlink>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5年(1-25)" w:history="1">
              <w:r w:rsidRPr="005F1A7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9C59F3">
                <w:rPr>
                  <w:rStyle w:val="a3"/>
                  <w:rFonts w:ascii="Arial Unicode MS" w:hAnsi="Arial Unicode MS" w:cs="新細明體" w:hint="eastAsia"/>
                  <w:bCs/>
                  <w:sz w:val="18"/>
                  <w:szCs w:val="20"/>
                  <w:lang w:val="zh-TW"/>
                </w:rPr>
                <w:t>年</w:t>
              </w:r>
            </w:hyperlink>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4年(1-25)" w:history="1">
              <w:r w:rsidRPr="005F1A7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4</w:t>
              </w:r>
              <w:r w:rsidRPr="009C59F3">
                <w:rPr>
                  <w:rStyle w:val="a3"/>
                  <w:rFonts w:ascii="Arial Unicode MS" w:hAnsi="Arial Unicode MS" w:cs="新細明體" w:hint="eastAsia"/>
                  <w:bCs/>
                  <w:sz w:val="18"/>
                  <w:szCs w:val="20"/>
                  <w:lang w:val="zh-TW"/>
                </w:rPr>
                <w:t>年</w:t>
              </w:r>
            </w:hyperlink>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3年(1-25)" w:history="1">
              <w:r w:rsidRPr="005F1A7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3</w:t>
              </w:r>
              <w:r w:rsidRPr="009C59F3">
                <w:rPr>
                  <w:rStyle w:val="a3"/>
                  <w:rFonts w:ascii="Arial Unicode MS" w:hAnsi="Arial Unicode MS" w:cs="新細明體" w:hint="eastAsia"/>
                  <w:bCs/>
                  <w:sz w:val="18"/>
                  <w:szCs w:val="20"/>
                  <w:lang w:val="zh-TW"/>
                </w:rPr>
                <w:t>年</w:t>
              </w:r>
            </w:hyperlink>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2年(1-25)" w:history="1">
              <w:r w:rsidRPr="005F1A7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2</w:t>
              </w:r>
              <w:r w:rsidRPr="009C59F3">
                <w:rPr>
                  <w:rStyle w:val="a3"/>
                  <w:rFonts w:ascii="Arial Unicode MS" w:hAnsi="Arial Unicode MS" w:cs="新細明體" w:hint="eastAsia"/>
                  <w:bCs/>
                  <w:sz w:val="18"/>
                  <w:szCs w:val="20"/>
                  <w:lang w:val="zh-TW"/>
                </w:rPr>
                <w:t>年</w:t>
              </w:r>
            </w:hyperlink>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1年(1-25)" w:history="1">
              <w:r w:rsidRPr="005F1A71">
                <w:rPr>
                  <w:rStyle w:val="a3"/>
                  <w:rFonts w:ascii="Arial Unicode MS" w:hAnsi="Arial Unicode MS" w:cs="新細明體" w:hint="eastAsia"/>
                  <w:bCs/>
                  <w:sz w:val="18"/>
                  <w:szCs w:val="20"/>
                </w:rPr>
                <w:t>101</w:t>
              </w:r>
              <w:r w:rsidRPr="009C59F3">
                <w:rPr>
                  <w:rStyle w:val="a3"/>
                  <w:rFonts w:ascii="Arial Unicode MS" w:hAnsi="Arial Unicode MS" w:cs="新細明體" w:hint="eastAsia"/>
                  <w:bCs/>
                  <w:sz w:val="18"/>
                  <w:szCs w:val="20"/>
                  <w:lang w:val="zh-TW"/>
                </w:rPr>
                <w:t>年</w:t>
              </w:r>
            </w:hyperlink>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0年(1-25)" w:history="1">
              <w:r w:rsidRPr="005F1A71">
                <w:rPr>
                  <w:rStyle w:val="a3"/>
                  <w:rFonts w:ascii="Arial Unicode MS" w:hAnsi="Arial Unicode MS" w:cs="新細明體" w:hint="eastAsia"/>
                  <w:bCs/>
                  <w:sz w:val="18"/>
                  <w:szCs w:val="20"/>
                </w:rPr>
                <w:t>100</w:t>
              </w:r>
              <w:r w:rsidRPr="009C59F3">
                <w:rPr>
                  <w:rStyle w:val="a3"/>
                  <w:rFonts w:ascii="Arial Unicode MS" w:hAnsi="Arial Unicode MS" w:cs="新細明體" w:hint="eastAsia"/>
                  <w:bCs/>
                  <w:sz w:val="18"/>
                  <w:szCs w:val="20"/>
                  <w:lang w:val="zh-TW"/>
                </w:rPr>
                <w:t>年</w:t>
              </w:r>
            </w:hyperlink>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5F1A71">
              <w:rPr>
                <w:rFonts w:ascii="Arial Unicode MS" w:hAnsi="Arial Unicode MS" w:cs="新細明體" w:hint="eastAsia"/>
                <w:bCs/>
                <w:sz w:val="18"/>
                <w:szCs w:val="20"/>
              </w:rPr>
              <w:t>)</w:t>
            </w:r>
          </w:p>
        </w:tc>
      </w:tr>
      <w:tr w:rsidR="00266A6F" w:rsidRPr="007A33C1" w:rsidTr="00266A6F">
        <w:trPr>
          <w:cantSplit/>
          <w:trHeight w:val="838"/>
        </w:trPr>
        <w:tc>
          <w:tcPr>
            <w:tcW w:w="274" w:type="pct"/>
            <w:tcBorders>
              <w:top w:val="nil"/>
              <w:left w:val="single" w:sz="4" w:space="0" w:color="C00000"/>
              <w:bottom w:val="nil"/>
            </w:tcBorders>
            <w:shd w:val="clear" w:color="auto" w:fill="auto"/>
            <w:vAlign w:val="center"/>
          </w:tcPr>
          <w:p w:rsidR="00266A6F" w:rsidRPr="00BB03FB" w:rsidRDefault="00266A6F" w:rsidP="002764E1">
            <w:pPr>
              <w:jc w:val="center"/>
              <w:rPr>
                <w:rFonts w:ascii="Arial Unicode MS" w:hAnsi="Arial Unicode MS"/>
                <w:b/>
                <w:bCs/>
                <w:color w:val="990000"/>
                <w:w w:val="120"/>
                <w:sz w:val="18"/>
              </w:rPr>
            </w:pPr>
            <w:r w:rsidRPr="00BB03FB">
              <w:rPr>
                <w:rFonts w:ascii="Arial Unicode MS" w:hAnsi="Arial Unicode MS" w:hint="eastAsia"/>
                <w:color w:val="990000"/>
                <w:sz w:val="18"/>
              </w:rPr>
              <w:t>（</w:t>
            </w:r>
            <w:r w:rsidRPr="00BB03FB">
              <w:rPr>
                <w:rFonts w:ascii="Arial Unicode MS" w:hAnsi="Arial Unicode MS" w:hint="eastAsia"/>
                <w:color w:val="990000"/>
                <w:sz w:val="18"/>
              </w:rPr>
              <w:t>1</w:t>
            </w:r>
            <w:r w:rsidRPr="00BB03FB">
              <w:rPr>
                <w:rFonts w:ascii="Arial Unicode MS" w:hAnsi="Arial Unicode MS" w:hint="eastAsia"/>
                <w:color w:val="990000"/>
                <w:sz w:val="18"/>
              </w:rPr>
              <w:t>）</w:t>
            </w:r>
          </w:p>
        </w:tc>
        <w:tc>
          <w:tcPr>
            <w:tcW w:w="2055" w:type="pct"/>
            <w:tcBorders>
              <w:top w:val="nil"/>
              <w:bottom w:val="nil"/>
            </w:tcBorders>
            <w:shd w:val="clear" w:color="auto" w:fill="auto"/>
            <w:vAlign w:val="center"/>
          </w:tcPr>
          <w:p w:rsidR="00266A6F" w:rsidRDefault="00266A6F" w:rsidP="002764E1">
            <w:pPr>
              <w:jc w:val="both"/>
              <w:rPr>
                <w:rFonts w:ascii="Arial Unicode MS" w:hAnsi="Arial Unicode MS"/>
              </w:rPr>
            </w:pPr>
            <w:r w:rsidRPr="007A33C1">
              <w:rPr>
                <w:rFonts w:ascii="Arial Unicode MS" w:hAnsi="Arial Unicode MS" w:hint="eastAsia"/>
              </w:rPr>
              <w:t>公務人員特種考試</w:t>
            </w:r>
            <w:r w:rsidRPr="007A33C1">
              <w:rPr>
                <w:rFonts w:ascii="Arial Unicode MS" w:hAnsi="Arial Unicode MS" w:hint="eastAsia"/>
                <w:b/>
              </w:rPr>
              <w:t>警察</w:t>
            </w:r>
            <w:r w:rsidRPr="007A33C1">
              <w:rPr>
                <w:rFonts w:ascii="Arial Unicode MS" w:hAnsi="Arial Unicode MS" w:hint="eastAsia"/>
              </w:rPr>
              <w:t>人員</w:t>
            </w:r>
            <w:r w:rsidRPr="007A33C1">
              <w:rPr>
                <w:rFonts w:ascii="Arial Unicode MS" w:hAnsi="Arial Unicode MS" w:hint="eastAsia"/>
                <w:b/>
              </w:rPr>
              <w:t>三等</w:t>
            </w:r>
            <w:r w:rsidRPr="007A33C1">
              <w:rPr>
                <w:rFonts w:ascii="Arial Unicode MS" w:hAnsi="Arial Unicode MS" w:hint="eastAsia"/>
              </w:rPr>
              <w:t>考試</w:t>
            </w:r>
            <w:r>
              <w:rPr>
                <w:rFonts w:ascii="Arial Unicode MS" w:hAnsi="Arial Unicode MS" w:hint="eastAsia"/>
              </w:rPr>
              <w:t>~</w:t>
            </w:r>
            <w:r w:rsidRPr="00A461BC">
              <w:rPr>
                <w:rFonts w:ascii="Arial Unicode MS" w:hAnsi="Arial Unicode MS" w:hint="eastAsia"/>
                <w:color w:val="FFFFFF"/>
              </w:rPr>
              <w:t>*</w:t>
            </w:r>
          </w:p>
          <w:p w:rsidR="00266A6F" w:rsidRPr="007A33C1" w:rsidRDefault="00266A6F" w:rsidP="002764E1">
            <w:pPr>
              <w:jc w:val="both"/>
              <w:rPr>
                <w:rFonts w:ascii="Arial Unicode MS" w:hAnsi="Arial Unicode MS"/>
              </w:rPr>
            </w:pPr>
            <w:hyperlink r:id="rId21" w:anchor="a1b1行政警察人員3" w:history="1">
              <w:r w:rsidRPr="00D9271E">
                <w:rPr>
                  <w:rStyle w:val="a3"/>
                  <w:rFonts w:ascii="Arial Unicode MS" w:hAnsi="Arial Unicode MS"/>
                </w:rPr>
                <w:t>行政警察人員</w:t>
              </w:r>
            </w:hyperlink>
            <w:r>
              <w:rPr>
                <w:rFonts w:ascii="Arial Unicode MS" w:hAnsi="Arial Unicode MS" w:hint="eastAsia"/>
                <w:color w:val="5F5F5F"/>
              </w:rPr>
              <w:t>〈</w:t>
            </w:r>
            <w:r w:rsidRPr="00237094">
              <w:rPr>
                <w:rFonts w:ascii="Arial Unicode MS" w:hAnsi="Arial Unicode MS" w:hint="eastAsia"/>
                <w:color w:val="5F5F5F"/>
              </w:rPr>
              <w:t>警察政策與犯罪預防</w:t>
            </w:r>
            <w:r>
              <w:rPr>
                <w:rFonts w:ascii="Arial Unicode MS" w:hAnsi="Arial Unicode MS" w:hint="eastAsia"/>
                <w:color w:val="5F5F5F"/>
              </w:rPr>
              <w:t>〉</w:t>
            </w:r>
          </w:p>
        </w:tc>
        <w:tc>
          <w:tcPr>
            <w:tcW w:w="2671" w:type="pct"/>
            <w:tcBorders>
              <w:top w:val="nil"/>
              <w:bottom w:val="nil"/>
              <w:right w:val="single" w:sz="4" w:space="0" w:color="C00000"/>
            </w:tcBorders>
            <w:vAlign w:val="center"/>
          </w:tcPr>
          <w:p w:rsidR="00266A6F" w:rsidRPr="00A20DB8" w:rsidRDefault="00266A6F" w:rsidP="002764E1">
            <w:pPr>
              <w:ind w:leftChars="47" w:left="94"/>
              <w:rPr>
                <w:rStyle w:val="a3"/>
                <w:rFonts w:ascii="Arial Unicode MS" w:hAnsi="Arial Unicode MS" w:cs="新細明體"/>
                <w:bCs/>
                <w:szCs w:val="20"/>
              </w:rPr>
            </w:pPr>
            <w:r>
              <w:rPr>
                <w:rStyle w:val="12"/>
                <w:rFonts w:ascii="Arial Unicode MS" w:hAnsi="Arial Unicode MS"/>
                <w:bCs/>
                <w:color w:val="auto"/>
                <w:szCs w:val="20"/>
                <w:u w:val="none"/>
              </w:rPr>
              <w:t>。</w:t>
            </w:r>
            <w:hyperlink w:anchor="_10701。a（1）107年公務人員特種考試警察人員三等考試。行政警察"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601。a（1）106年公務人員特種考試警察人員三等考試。行政警察"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501。a（1）105年公務人員特種考試警察人員三等考試。行政警察"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401。a（1）104年公務人員特種考試警察人員三等考試。行政警察"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DC52A3">
                <w:rPr>
                  <w:rStyle w:val="a3"/>
                  <w:rFonts w:ascii="Arial Unicode MS" w:hAnsi="Arial Unicode MS" w:cs="新細明體" w:hint="eastAsia"/>
                  <w:bCs/>
                  <w:szCs w:val="20"/>
                  <w:lang w:val="zh-TW"/>
                </w:rPr>
                <w:t>年</w:t>
              </w:r>
            </w:hyperlink>
            <w:r w:rsidRPr="00A461BC">
              <w:rPr>
                <w:rFonts w:ascii="Arial Unicode MS" w:hAnsi="Arial Unicode MS" w:hint="eastAsia"/>
                <w:color w:val="FFFFFF"/>
              </w:rPr>
              <w:t>*</w:t>
            </w:r>
          </w:p>
          <w:p w:rsidR="00266A6F" w:rsidRPr="00DC52A3" w:rsidRDefault="00266A6F" w:rsidP="002764E1">
            <w:pPr>
              <w:ind w:leftChars="47" w:left="94"/>
              <w:rPr>
                <w:rFonts w:ascii="Arial Unicode MS" w:hAnsi="Arial Unicode MS"/>
                <w:szCs w:val="20"/>
              </w:rPr>
            </w:pPr>
            <w:r>
              <w:rPr>
                <w:rStyle w:val="12"/>
                <w:rFonts w:ascii="Arial Unicode MS" w:hAnsi="Arial Unicode MS"/>
                <w:bCs/>
                <w:color w:val="auto"/>
                <w:szCs w:val="20"/>
                <w:u w:val="none"/>
              </w:rPr>
              <w:t>。</w:t>
            </w:r>
            <w:hyperlink w:anchor="_10301。（6）103年公務人員特種考試警察人員三等考試。犯罪防治人"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2‧a（6）102年公務人員特種考試警察人員三等考試‧行政警察人員"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2‧a（6）101年公務人員特種考試警察人員三等考試‧行政警察人員"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2‧（6）100年公務人員特種考試警察人員三等考試‧犯罪防治人員預防" w:history="1">
              <w:r w:rsidRPr="00DC52A3">
                <w:rPr>
                  <w:rStyle w:val="a3"/>
                  <w:rFonts w:ascii="Arial Unicode MS" w:hAnsi="Arial Unicode MS" w:cs="新細明體" w:hint="eastAsia"/>
                  <w:bCs/>
                  <w:szCs w:val="20"/>
                </w:rPr>
                <w:t>100</w:t>
              </w:r>
              <w:r w:rsidRPr="00DC52A3">
                <w:rPr>
                  <w:rStyle w:val="a3"/>
                  <w:rFonts w:ascii="Arial Unicode MS" w:hAnsi="Arial Unicode MS" w:cs="新細明體" w:hint="eastAsia"/>
                  <w:bCs/>
                  <w:szCs w:val="20"/>
                  <w:lang w:val="zh-TW"/>
                </w:rPr>
                <w:t>年</w:t>
              </w:r>
            </w:hyperlink>
          </w:p>
        </w:tc>
      </w:tr>
      <w:tr w:rsidR="00266A6F" w:rsidRPr="007A33C1" w:rsidTr="002764E1">
        <w:trPr>
          <w:cantSplit/>
          <w:trHeight w:val="838"/>
        </w:trPr>
        <w:tc>
          <w:tcPr>
            <w:tcW w:w="274" w:type="pct"/>
            <w:tcBorders>
              <w:top w:val="nil"/>
              <w:left w:val="single" w:sz="4" w:space="0" w:color="C00000"/>
              <w:bottom w:val="single" w:sz="4" w:space="0" w:color="C00000"/>
            </w:tcBorders>
            <w:shd w:val="clear" w:color="auto" w:fill="EFFDFF"/>
            <w:vAlign w:val="center"/>
          </w:tcPr>
          <w:p w:rsidR="00266A6F" w:rsidRPr="00BB03FB" w:rsidRDefault="00266A6F" w:rsidP="002764E1">
            <w:pPr>
              <w:jc w:val="center"/>
              <w:rPr>
                <w:rFonts w:ascii="Arial Unicode MS" w:hAnsi="Arial Unicode MS"/>
                <w:color w:val="990000"/>
                <w:sz w:val="18"/>
              </w:rPr>
            </w:pPr>
            <w:bookmarkStart w:id="1" w:name="a02"/>
            <w:bookmarkEnd w:id="1"/>
            <w:r w:rsidRPr="00BB03FB">
              <w:rPr>
                <w:rFonts w:ascii="Arial Unicode MS" w:hAnsi="Arial Unicode MS" w:hint="eastAsia"/>
                <w:color w:val="990000"/>
                <w:sz w:val="18"/>
              </w:rPr>
              <w:t>（</w:t>
            </w:r>
            <w:r>
              <w:rPr>
                <w:rFonts w:ascii="Arial Unicode MS" w:hAnsi="Arial Unicode MS" w:hint="eastAsia"/>
                <w:color w:val="990000"/>
                <w:sz w:val="18"/>
              </w:rPr>
              <w:t>2</w:t>
            </w:r>
            <w:r w:rsidRPr="00BB03FB">
              <w:rPr>
                <w:rFonts w:ascii="Arial Unicode MS" w:hAnsi="Arial Unicode MS" w:hint="eastAsia"/>
                <w:color w:val="990000"/>
                <w:sz w:val="18"/>
              </w:rPr>
              <w:t>）</w:t>
            </w:r>
          </w:p>
        </w:tc>
        <w:tc>
          <w:tcPr>
            <w:tcW w:w="2055" w:type="pct"/>
            <w:tcBorders>
              <w:top w:val="nil"/>
              <w:bottom w:val="single" w:sz="4" w:space="0" w:color="C00000"/>
            </w:tcBorders>
            <w:shd w:val="clear" w:color="auto" w:fill="EFFDFF"/>
            <w:vAlign w:val="center"/>
          </w:tcPr>
          <w:p w:rsidR="00266A6F" w:rsidRPr="00A461BC" w:rsidRDefault="00266A6F" w:rsidP="002764E1">
            <w:pPr>
              <w:jc w:val="both"/>
              <w:rPr>
                <w:rFonts w:ascii="Arial Unicode MS" w:hAnsi="Arial Unicode MS"/>
                <w:b/>
              </w:rPr>
            </w:pPr>
            <w:r w:rsidRPr="00A461BC">
              <w:rPr>
                <w:rFonts w:ascii="Arial Unicode MS" w:hAnsi="Arial Unicode MS" w:hint="eastAsia"/>
              </w:rPr>
              <w:t>公務人員特種考試</w:t>
            </w:r>
            <w:r w:rsidRPr="00A461BC">
              <w:rPr>
                <w:rFonts w:ascii="Arial Unicode MS" w:hAnsi="Arial Unicode MS" w:hint="eastAsia"/>
                <w:b/>
              </w:rPr>
              <w:t>一般警察人員</w:t>
            </w:r>
            <w:r w:rsidRPr="00387D08">
              <w:rPr>
                <w:rFonts w:ascii="Arial Unicode MS" w:hAnsi="Arial Unicode MS" w:hint="eastAsia"/>
                <w:b/>
              </w:rPr>
              <w:t>四等</w:t>
            </w:r>
            <w:r w:rsidRPr="00A461BC">
              <w:rPr>
                <w:rFonts w:ascii="Arial Unicode MS" w:hAnsi="Arial Unicode MS" w:hint="eastAsia"/>
              </w:rPr>
              <w:t>考試</w:t>
            </w:r>
            <w:r w:rsidRPr="00A461BC">
              <w:rPr>
                <w:rFonts w:ascii="Arial Unicode MS" w:hAnsi="Arial Unicode MS" w:hint="eastAsia"/>
                <w:b/>
              </w:rPr>
              <w:t>~</w:t>
            </w:r>
            <w:r w:rsidRPr="00A461BC">
              <w:rPr>
                <w:rFonts w:ascii="Arial Unicode MS" w:hAnsi="Arial Unicode MS" w:hint="eastAsia"/>
                <w:color w:val="FFFFFF"/>
              </w:rPr>
              <w:t>*</w:t>
            </w:r>
          </w:p>
          <w:p w:rsidR="00266A6F" w:rsidRPr="007A33C1" w:rsidRDefault="00266A6F" w:rsidP="002764E1">
            <w:pPr>
              <w:jc w:val="both"/>
              <w:rPr>
                <w:rFonts w:ascii="Arial Unicode MS" w:hAnsi="Arial Unicode MS"/>
              </w:rPr>
            </w:pPr>
            <w:hyperlink r:id="rId22" w:anchor="a1b2行政警察人員4" w:history="1">
              <w:r w:rsidRPr="00A461BC">
                <w:rPr>
                  <w:rFonts w:ascii="Arial Unicode MS" w:hAnsi="Arial Unicode MS" w:hint="eastAsia"/>
                  <w:color w:val="808000"/>
                  <w:u w:val="single"/>
                </w:rPr>
                <w:t>行政警察人員</w:t>
              </w:r>
            </w:hyperlink>
            <w:r w:rsidRPr="00A461BC">
              <w:rPr>
                <w:rFonts w:ascii="Arial Unicode MS" w:hAnsi="Arial Unicode MS" w:hint="eastAsia"/>
              </w:rPr>
              <w:t>等</w:t>
            </w:r>
            <w:r w:rsidRPr="00387D08">
              <w:rPr>
                <w:rFonts w:hint="eastAsia"/>
                <w:color w:val="5F5F5F"/>
              </w:rPr>
              <w:t>〈犯罪學概要〉</w:t>
            </w:r>
          </w:p>
        </w:tc>
        <w:tc>
          <w:tcPr>
            <w:tcW w:w="2671" w:type="pct"/>
            <w:tcBorders>
              <w:top w:val="nil"/>
              <w:bottom w:val="single" w:sz="4" w:space="0" w:color="C00000"/>
              <w:right w:val="single" w:sz="4" w:space="0" w:color="C00000"/>
            </w:tcBorders>
            <w:shd w:val="clear" w:color="auto" w:fill="EFFDFF"/>
            <w:vAlign w:val="center"/>
          </w:tcPr>
          <w:p w:rsidR="00266A6F" w:rsidRPr="00387D08" w:rsidRDefault="00266A6F" w:rsidP="002764E1">
            <w:pPr>
              <w:ind w:leftChars="47" w:left="9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2。a（2）107年公務人員特種考試一般警察人員四等考試。行政"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DC52A3">
                <w:rPr>
                  <w:rStyle w:val="a3"/>
                  <w:rFonts w:ascii="Arial Unicode MS" w:hAnsi="Arial Unicode MS" w:cs="新細明體" w:hint="eastAsia"/>
                  <w:bCs/>
                  <w:szCs w:val="20"/>
                  <w:lang w:val="zh-TW"/>
                </w:rPr>
                <w:t>年</w:t>
              </w:r>
            </w:hyperlink>
          </w:p>
        </w:tc>
      </w:tr>
    </w:tbl>
    <w:p w:rsidR="00266A6F" w:rsidRDefault="00266A6F" w:rsidP="00266A6F">
      <w:bookmarkStart w:id="2" w:name="_106年(1-25)"/>
      <w:bookmarkEnd w:id="2"/>
    </w:p>
    <w:p w:rsidR="00004824" w:rsidRDefault="00004824" w:rsidP="00FA7056">
      <w:pPr>
        <w:pStyle w:val="1"/>
        <w:spacing w:beforeLines="30" w:before="108" w:beforeAutospacing="0" w:afterLines="30" w:after="108" w:afterAutospacing="0"/>
        <w:jc w:val="left"/>
        <w:rPr>
          <w:color w:val="000000"/>
          <w:sz w:val="18"/>
        </w:rPr>
      </w:pPr>
      <w:bookmarkStart w:id="3" w:name="top"/>
      <w:bookmarkStart w:id="4" w:name="a01"/>
      <w:bookmarkStart w:id="5" w:name="_103年(1)"/>
      <w:bookmarkEnd w:id="3"/>
      <w:bookmarkEnd w:id="4"/>
      <w:bookmarkEnd w:id="5"/>
      <w:r>
        <w:rPr>
          <w:rFonts w:hint="eastAsia"/>
        </w:rPr>
        <w:t>103</w:t>
      </w:r>
      <w:r w:rsidRPr="007A33C1">
        <w:rPr>
          <w:rFonts w:hint="eastAsia"/>
        </w:rPr>
        <w:t>年</w:t>
      </w:r>
      <w:r>
        <w:rPr>
          <w:rFonts w:hint="eastAsia"/>
        </w:rPr>
        <w:t>(1-25)</w:t>
      </w:r>
    </w:p>
    <w:p w:rsidR="00004824" w:rsidRPr="00BB03FB" w:rsidRDefault="00004824" w:rsidP="00FA7056">
      <w:pPr>
        <w:pStyle w:val="2"/>
        <w:spacing w:beforeLines="30" w:before="108" w:beforeAutospacing="0" w:afterLines="30" w:after="108" w:afterAutospacing="0"/>
      </w:pPr>
      <w:bookmarkStart w:id="6" w:name="_10301。（6）103年公務人員特種考試警察人員三等考試。犯罪防治人"/>
      <w:bookmarkStart w:id="7" w:name="a103b01"/>
      <w:bookmarkEnd w:id="6"/>
      <w:bookmarkEnd w:id="7"/>
      <w:r>
        <w:rPr>
          <w:rFonts w:hint="eastAsia"/>
        </w:rPr>
        <w:t>103</w:t>
      </w:r>
      <w:r w:rsidRPr="00BB03FB">
        <w:rPr>
          <w:rFonts w:hint="eastAsia"/>
        </w:rPr>
        <w:t>0</w:t>
      </w:r>
      <w:r>
        <w:rPr>
          <w:rFonts w:hint="eastAsia"/>
        </w:rPr>
        <w:t>1</w:t>
      </w:r>
      <w:r>
        <w:rPr>
          <w:rFonts w:hint="eastAsia"/>
        </w:rPr>
        <w:t>。</w:t>
      </w:r>
      <w:r>
        <w:rPr>
          <w:rFonts w:hint="eastAsia"/>
        </w:rPr>
        <w:t>a</w:t>
      </w:r>
      <w:r w:rsidRPr="00BB03FB">
        <w:rPr>
          <w:rFonts w:hint="eastAsia"/>
        </w:rPr>
        <w:t>（</w:t>
      </w:r>
      <w:r>
        <w:rPr>
          <w:rFonts w:hint="eastAsia"/>
        </w:rPr>
        <w:t>1</w:t>
      </w:r>
      <w:r w:rsidRPr="00BB03FB">
        <w:rPr>
          <w:rFonts w:hint="eastAsia"/>
        </w:rPr>
        <w:t>）</w:t>
      </w:r>
      <w:r>
        <w:rPr>
          <w:rFonts w:hint="eastAsia"/>
        </w:rPr>
        <w:t>103</w:t>
      </w:r>
      <w:r w:rsidRPr="00BB03FB">
        <w:rPr>
          <w:rFonts w:hint="eastAsia"/>
        </w:rPr>
        <w:t>年公務人員特種考試警察人員三等考試</w:t>
      </w:r>
      <w:r>
        <w:rPr>
          <w:rFonts w:hint="eastAsia"/>
        </w:rPr>
        <w:t>。</w:t>
      </w:r>
      <w:r w:rsidRPr="00D90390">
        <w:rPr>
          <w:rFonts w:hint="eastAsia"/>
        </w:rPr>
        <w:t>行政警察人員</w:t>
      </w:r>
      <w:r w:rsidR="00266A6F">
        <w:rPr>
          <w:rFonts w:hint="eastAsia"/>
        </w:rPr>
        <w:t>〈</w:t>
      </w:r>
      <w:r w:rsidRPr="005E4E89">
        <w:rPr>
          <w:rFonts w:hint="eastAsia"/>
        </w:rPr>
        <w:t>警察政策與犯罪預防</w:t>
      </w:r>
      <w:r w:rsidR="00266A6F">
        <w:rPr>
          <w:rFonts w:hint="eastAsia"/>
        </w:rPr>
        <w:t>〉</w:t>
      </w:r>
    </w:p>
    <w:p w:rsidR="00004824" w:rsidRDefault="00004824" w:rsidP="00004824">
      <w:pPr>
        <w:jc w:val="both"/>
        <w:rPr>
          <w:rFonts w:ascii="Arial Unicode MS" w:hAnsi="Arial Unicode MS"/>
        </w:rPr>
      </w:pPr>
      <w:r>
        <w:rPr>
          <w:rFonts w:ascii="Arial Unicode MS" w:hAnsi="Arial Unicode MS" w:hint="eastAsia"/>
        </w:rPr>
        <w:t>103</w:t>
      </w:r>
      <w:r>
        <w:rPr>
          <w:rFonts w:ascii="Arial Unicode MS" w:hAnsi="Arial Unicode MS" w:hint="eastAsia"/>
        </w:rPr>
        <w:t>年公務人員特種考試警察人員考試</w:t>
      </w:r>
      <w:r>
        <w:rPr>
          <w:rFonts w:ascii="Arial Unicode MS" w:hAnsi="Arial Unicode MS" w:hint="eastAsia"/>
        </w:rPr>
        <w:t>103</w:t>
      </w:r>
      <w:r>
        <w:rPr>
          <w:rFonts w:ascii="Arial Unicode MS" w:hAnsi="Arial Unicode MS" w:hint="eastAsia"/>
        </w:rPr>
        <w:t>年公務人員特種考試一般警察人員考試</w:t>
      </w:r>
      <w:r>
        <w:rPr>
          <w:rFonts w:ascii="Arial Unicode MS" w:hAnsi="Arial Unicode MS" w:hint="eastAsia"/>
        </w:rPr>
        <w:t>103</w:t>
      </w:r>
      <w:r>
        <w:rPr>
          <w:rFonts w:ascii="Arial Unicode MS" w:hAnsi="Arial Unicode MS" w:hint="eastAsia"/>
        </w:rPr>
        <w:t>年特種考試交通事業鐵路人員考試試題</w:t>
      </w:r>
      <w:r w:rsidRPr="00AD1A02">
        <w:rPr>
          <w:rFonts w:ascii="Arial Unicode MS" w:hAnsi="Arial Unicode MS"/>
        </w:rPr>
        <w:t>50170</w:t>
      </w:r>
    </w:p>
    <w:p w:rsidR="00004824" w:rsidRDefault="00004824" w:rsidP="00004824">
      <w:pPr>
        <w:jc w:val="both"/>
        <w:rPr>
          <w:rFonts w:ascii="Arial Unicode MS" w:hAnsi="Arial Unicode MS"/>
        </w:rPr>
      </w:pPr>
      <w:r>
        <w:rPr>
          <w:rFonts w:ascii="Arial Unicode MS" w:hAnsi="Arial Unicode MS"/>
        </w:rPr>
        <w:t>【等別】</w:t>
      </w:r>
      <w:r w:rsidRPr="00AD1A02">
        <w:rPr>
          <w:rFonts w:ascii="Arial Unicode MS" w:hAnsi="Arial Unicode MS" w:hint="eastAsia"/>
        </w:rPr>
        <w:t>三等警察人員考試</w:t>
      </w:r>
      <w:r>
        <w:rPr>
          <w:rFonts w:ascii="Arial Unicode MS" w:hAnsi="Arial Unicode MS" w:hint="eastAsia"/>
        </w:rPr>
        <w:t>【</w:t>
      </w:r>
      <w:r w:rsidRPr="00AD1A02">
        <w:rPr>
          <w:rFonts w:ascii="Arial Unicode MS" w:hAnsi="Arial Unicode MS" w:hint="eastAsia"/>
        </w:rPr>
        <w:t>類科】行政警察人員</w:t>
      </w:r>
      <w:r>
        <w:rPr>
          <w:rFonts w:ascii="Arial Unicode MS" w:hAnsi="Arial Unicode MS" w:hint="eastAsia"/>
        </w:rPr>
        <w:t>【</w:t>
      </w:r>
      <w:r w:rsidRPr="00AD1A02">
        <w:rPr>
          <w:rFonts w:ascii="Arial Unicode MS" w:hAnsi="Arial Unicode MS" w:hint="eastAsia"/>
        </w:rPr>
        <w:t>科目】警察政策與犯罪預防</w:t>
      </w:r>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2</w:t>
      </w:r>
      <w:r w:rsidRPr="00AD1A02">
        <w:rPr>
          <w:rFonts w:ascii="Arial Unicode MS" w:hAnsi="Arial Unicode MS" w:hint="eastAsia"/>
        </w:rPr>
        <w:t>小時</w:t>
      </w:r>
    </w:p>
    <w:p w:rsidR="00004824" w:rsidRPr="00576457" w:rsidRDefault="00004824" w:rsidP="00004824">
      <w:pPr>
        <w:rPr>
          <w:rStyle w:val="a3"/>
          <w:rFonts w:ascii="Arial Unicode MS" w:hAnsi="Arial Unicode MS"/>
        </w:rPr>
      </w:pPr>
      <w:r>
        <w:rPr>
          <w:rFonts w:ascii="Arial Unicode MS" w:hAnsi="Arial Unicode MS" w:hint="eastAsia"/>
        </w:rPr>
        <w:t>【</w:t>
      </w:r>
      <w:r w:rsidRPr="004C5DC3">
        <w:rPr>
          <w:rFonts w:ascii="Arial Unicode MS" w:hAnsi="Arial Unicode MS" w:hint="eastAsia"/>
        </w:rPr>
        <w:t>注意事項</w:t>
      </w:r>
      <w:r>
        <w:rPr>
          <w:rFonts w:ascii="Arial Unicode MS" w:hAnsi="Arial Unicode MS" w:hint="eastAsia"/>
        </w:rPr>
        <w:t>】</w:t>
      </w:r>
      <w:r w:rsidRPr="004C5DC3">
        <w:rPr>
          <w:rFonts w:ascii="Arial Unicode MS" w:hAnsi="Arial Unicode MS" w:hint="eastAsia"/>
        </w:rPr>
        <w:t>本試題共分兩部分，第一部分為單一選擇題，第二部分為</w:t>
      </w:r>
      <w:r w:rsidR="00576457">
        <w:rPr>
          <w:rFonts w:ascii="Arial Unicode MS" w:hAnsi="Arial Unicode MS"/>
        </w:rPr>
        <w:fldChar w:fldCharType="begin"/>
      </w:r>
      <w:r w:rsidR="00576457">
        <w:rPr>
          <w:rFonts w:ascii="Arial Unicode MS" w:hAnsi="Arial Unicode MS"/>
        </w:rPr>
        <w:instrText xml:space="preserve"> HYPERLINK "00</w:instrText>
      </w:r>
      <w:r w:rsidR="00576457">
        <w:rPr>
          <w:rFonts w:ascii="Arial Unicode MS" w:hAnsi="Arial Unicode MS"/>
        </w:rPr>
        <w:instrText>犯罪學申論題庫</w:instrText>
      </w:r>
      <w:r w:rsidR="00576457">
        <w:rPr>
          <w:rFonts w:ascii="Arial Unicode MS" w:hAnsi="Arial Unicode MS"/>
        </w:rPr>
        <w:instrText xml:space="preserve">.docx" \l "a103b02" </w:instrText>
      </w:r>
      <w:r w:rsidR="00576457">
        <w:rPr>
          <w:rFonts w:ascii="Arial Unicode MS" w:hAnsi="Arial Unicode MS"/>
        </w:rPr>
        <w:fldChar w:fldCharType="separate"/>
      </w:r>
      <w:r w:rsidRPr="00576457">
        <w:rPr>
          <w:rStyle w:val="a3"/>
          <w:rFonts w:ascii="Arial Unicode MS" w:hAnsi="Arial Unicode MS" w:hint="eastAsia"/>
        </w:rPr>
        <w:t>申論題</w:t>
      </w:r>
    </w:p>
    <w:p w:rsidR="00004824" w:rsidRPr="0074304D" w:rsidRDefault="00576457" w:rsidP="00004824">
      <w:pPr>
        <w:ind w:rightChars="-75" w:right="-150"/>
        <w:jc w:val="both"/>
        <w:rPr>
          <w:rFonts w:ascii="Arial Unicode MS" w:hAnsi="Arial Unicode MS"/>
          <w:color w:val="000000"/>
          <w:sz w:val="18"/>
          <w:szCs w:val="20"/>
        </w:rPr>
      </w:pPr>
      <w:r>
        <w:rPr>
          <w:rFonts w:ascii="Arial Unicode MS" w:hAnsi="Arial Unicode MS"/>
        </w:rPr>
        <w:fldChar w:fldCharType="end"/>
      </w:r>
    </w:p>
    <w:p w:rsidR="00004824" w:rsidRPr="00AD1A02" w:rsidRDefault="00004824" w:rsidP="00004824">
      <w:pPr>
        <w:jc w:val="both"/>
        <w:rPr>
          <w:rFonts w:ascii="Arial Unicode MS" w:hAnsi="Arial Unicode MS"/>
        </w:rPr>
      </w:pPr>
      <w:r w:rsidRPr="00AD1A02">
        <w:rPr>
          <w:rFonts w:ascii="Arial Unicode MS" w:hAnsi="Arial Unicode MS" w:hint="eastAsia"/>
        </w:rPr>
        <w:t>乙、測驗題部分：（</w:t>
      </w:r>
      <w:r w:rsidRPr="00AD1A02">
        <w:rPr>
          <w:rFonts w:ascii="Arial Unicode MS" w:hAnsi="Arial Unicode MS" w:hint="eastAsia"/>
        </w:rPr>
        <w:t>50</w:t>
      </w:r>
      <w:r w:rsidRPr="00AD1A02">
        <w:rPr>
          <w:rFonts w:ascii="Arial Unicode MS" w:hAnsi="Arial Unicode MS" w:hint="eastAsia"/>
        </w:rPr>
        <w:t>分）</w:t>
      </w:r>
      <w:r w:rsidRPr="00AD1A02">
        <w:rPr>
          <w:rFonts w:ascii="Arial Unicode MS" w:hAnsi="Arial Unicode MS" w:hint="eastAsia"/>
        </w:rPr>
        <w:t>7501</w:t>
      </w:r>
    </w:p>
    <w:p w:rsidR="00004824" w:rsidRPr="00AD1A02" w:rsidRDefault="00004824" w:rsidP="00004824">
      <w:pPr>
        <w:pStyle w:val="3"/>
      </w:pPr>
      <w:r w:rsidRPr="00AD1A02">
        <w:rPr>
          <w:rFonts w:hint="eastAsia"/>
        </w:rPr>
        <w:t>1.</w:t>
      </w:r>
      <w:r w:rsidRPr="00AD1A02">
        <w:rPr>
          <w:rFonts w:hint="eastAsia"/>
        </w:rPr>
        <w:t>社會學家</w:t>
      </w:r>
      <w:r w:rsidRPr="00AD1A02">
        <w:rPr>
          <w:rFonts w:hint="eastAsia"/>
        </w:rPr>
        <w:t xml:space="preserve"> Shaw </w:t>
      </w:r>
      <w:r w:rsidRPr="00AD1A02">
        <w:rPr>
          <w:rFonts w:hint="eastAsia"/>
        </w:rPr>
        <w:t>與</w:t>
      </w:r>
      <w:r w:rsidRPr="00AD1A02">
        <w:rPr>
          <w:rFonts w:hint="eastAsia"/>
        </w:rPr>
        <w:t xml:space="preserve"> Mckay</w:t>
      </w:r>
      <w:r w:rsidRPr="00AD1A02">
        <w:rPr>
          <w:rFonts w:hint="eastAsia"/>
        </w:rPr>
        <w:t>（</w:t>
      </w:r>
      <w:r w:rsidRPr="00AD1A02">
        <w:rPr>
          <w:rFonts w:hint="eastAsia"/>
        </w:rPr>
        <w:t>1942</w:t>
      </w:r>
      <w:r w:rsidRPr="00AD1A02">
        <w:rPr>
          <w:rFonts w:hint="eastAsia"/>
        </w:rPr>
        <w:t>）的研究發現少年犯罪大多集中於市中心附近，這些居民經常遷徙，並明顯的缺乏社會連結，為了改善此種情況，他們提出了何種方案？答案顯示</w:t>
      </w:r>
      <w:r w:rsidRPr="00AD1A02">
        <w:rPr>
          <w:rFonts w:hint="eastAsia"/>
        </w:rPr>
        <w:t>:</w:t>
      </w:r>
      <w:r w:rsidRPr="0074304D">
        <w:rPr>
          <w:rFonts w:hint="eastAsia"/>
          <w:color w:val="800000"/>
        </w:rPr>
        <w:t>【</w:t>
      </w:r>
      <w:r w:rsidRPr="005219A3">
        <w:rPr>
          <w:rFonts w:hint="eastAsia"/>
          <w:color w:val="FFFFFF"/>
        </w:rPr>
        <w:t>D</w:t>
      </w:r>
      <w:r w:rsidRPr="0074304D">
        <w:rPr>
          <w:rFonts w:hint="eastAsia"/>
          <w:color w:val="800000"/>
        </w:rPr>
        <w:t>】</w:t>
      </w:r>
    </w:p>
    <w:p w:rsidR="00004824" w:rsidRDefault="00004824" w:rsidP="0000482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波士頓區域計畫</w:t>
      </w:r>
      <w:r>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華盛頓區域計畫</w:t>
      </w:r>
      <w:r w:rsidRPr="00036853">
        <w:rPr>
          <w:rFonts w:ascii="Arial Unicode MS" w:hAnsi="Arial Unicode MS" w:hint="eastAsia"/>
        </w:rPr>
        <w:t>（</w:t>
      </w:r>
      <w:r>
        <w:rPr>
          <w:rFonts w:ascii="Arial Unicode MS" w:hAnsi="Arial Unicode MS" w:hint="eastAsia"/>
        </w:rPr>
        <w:t>C</w:t>
      </w:r>
      <w:r>
        <w:rPr>
          <w:rFonts w:ascii="Arial Unicode MS" w:hAnsi="Arial Unicode MS" w:hint="eastAsia"/>
        </w:rPr>
        <w:t>）</w:t>
      </w:r>
      <w:r w:rsidRPr="00AD1A02">
        <w:rPr>
          <w:rFonts w:ascii="Arial Unicode MS" w:hAnsi="Arial Unicode MS" w:hint="eastAsia"/>
        </w:rPr>
        <w:t>紐澤西區域計畫</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芝加哥區域計畫</w:t>
      </w:r>
    </w:p>
    <w:p w:rsidR="00004824" w:rsidRPr="00AD1A02" w:rsidRDefault="00004824" w:rsidP="00004824">
      <w:pPr>
        <w:pStyle w:val="3"/>
      </w:pPr>
      <w:r w:rsidRPr="00AD1A02">
        <w:rPr>
          <w:rFonts w:hint="eastAsia"/>
        </w:rPr>
        <w:t>2.</w:t>
      </w:r>
      <w:r w:rsidRPr="00AD1A02">
        <w:rPr>
          <w:rFonts w:hint="eastAsia"/>
        </w:rPr>
        <w:t>以犯罪熱點為導向的警察策略之描述，下列何者錯誤？答案顯示</w:t>
      </w:r>
      <w:r w:rsidRPr="00AD1A02">
        <w:rPr>
          <w:rFonts w:hint="eastAsia"/>
        </w:rPr>
        <w:t>:</w:t>
      </w:r>
      <w:r w:rsidRPr="0074304D">
        <w:rPr>
          <w:rFonts w:hint="eastAsia"/>
          <w:color w:val="800000"/>
        </w:rPr>
        <w:t>【</w:t>
      </w:r>
      <w:r w:rsidRPr="005219A3">
        <w:rPr>
          <w:rFonts w:hint="eastAsia"/>
          <w:color w:val="FFFFFF"/>
        </w:rPr>
        <w:t>D</w:t>
      </w:r>
      <w:r w:rsidRPr="0074304D">
        <w:rPr>
          <w:rFonts w:hint="eastAsia"/>
          <w:color w:val="800000"/>
        </w:rPr>
        <w:t>】</w:t>
      </w:r>
    </w:p>
    <w:p w:rsidR="00004824" w:rsidRDefault="00004824" w:rsidP="0000482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犯罪熱點為導向的警察策略，在執法目標的選擇及策略的運用上，均較對人犯的監禁策略更穩定而有效</w:t>
      </w:r>
    </w:p>
    <w:p w:rsidR="00004824" w:rsidRDefault="00004824" w:rsidP="00004824">
      <w:pPr>
        <w:jc w:val="both"/>
        <w:rPr>
          <w:rFonts w:ascii="Arial Unicode MS" w:hAnsi="Arial Unicode MS"/>
        </w:rPr>
      </w:pP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犯罪熱點增加見警率只能產生短暫的犯罪預防效果</w:t>
      </w:r>
    </w:p>
    <w:p w:rsidR="00004824" w:rsidRDefault="00004824" w:rsidP="00004824">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管理並排除犯罪熱點的問題，有助於營造安全的社區</w:t>
      </w:r>
    </w:p>
    <w:p w:rsidR="00004824" w:rsidRDefault="00004824" w:rsidP="00004824">
      <w:pPr>
        <w:jc w:val="both"/>
        <w:rPr>
          <w:rFonts w:ascii="Arial Unicode MS" w:hAnsi="Arial Unicode MS"/>
        </w:rPr>
      </w:pP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改變犯罪熱點所引發的犯罪情境與特性很難產生較大的犯罪預防效應</w:t>
      </w:r>
    </w:p>
    <w:p w:rsidR="00004824" w:rsidRPr="00AD1A02" w:rsidRDefault="00004824" w:rsidP="00004824">
      <w:pPr>
        <w:pStyle w:val="3"/>
      </w:pPr>
      <w:r w:rsidRPr="00AD1A02">
        <w:rPr>
          <w:rFonts w:hint="eastAsia"/>
        </w:rPr>
        <w:t>3.</w:t>
      </w:r>
      <w:r w:rsidRPr="00AD1A02">
        <w:rPr>
          <w:rFonts w:hint="eastAsia"/>
        </w:rPr>
        <w:t>有關犯罪環境或地點的研究，下列何者錯誤？答案顯示</w:t>
      </w:r>
      <w:r w:rsidRPr="00AD1A02">
        <w:rPr>
          <w:rFonts w:hint="eastAsia"/>
        </w:rPr>
        <w:t>:</w:t>
      </w:r>
      <w:r w:rsidRPr="0074304D">
        <w:rPr>
          <w:rFonts w:hint="eastAsia"/>
          <w:color w:val="800000"/>
        </w:rPr>
        <w:t>【</w:t>
      </w:r>
      <w:r w:rsidRPr="005219A3">
        <w:rPr>
          <w:rFonts w:hint="eastAsia"/>
          <w:color w:val="FFFFFF"/>
        </w:rPr>
        <w:t>C</w:t>
      </w:r>
      <w:r w:rsidRPr="0074304D">
        <w:rPr>
          <w:rFonts w:hint="eastAsia"/>
          <w:color w:val="800000"/>
        </w:rPr>
        <w:t>】</w:t>
      </w:r>
    </w:p>
    <w:p w:rsidR="00004824" w:rsidRDefault="00004824" w:rsidP="0000482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 xml:space="preserve">Newman </w:t>
      </w:r>
      <w:r w:rsidRPr="00AD1A02">
        <w:rPr>
          <w:rFonts w:ascii="Arial Unicode MS" w:hAnsi="Arial Unicode MS" w:hint="eastAsia"/>
        </w:rPr>
        <w:t>提出「防衛空間」概念，認為可藉環境設計預防犯罪</w:t>
      </w:r>
    </w:p>
    <w:p w:rsidR="00004824" w:rsidRDefault="00004824" w:rsidP="00004824">
      <w:pPr>
        <w:jc w:val="both"/>
        <w:rPr>
          <w:rFonts w:ascii="Arial Unicode MS" w:hAnsi="Arial Unicode MS"/>
        </w:rPr>
      </w:pP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 xml:space="preserve">Newman </w:t>
      </w:r>
      <w:r w:rsidRPr="00AD1A02">
        <w:rPr>
          <w:rFonts w:ascii="Arial Unicode MS" w:hAnsi="Arial Unicode MS" w:hint="eastAsia"/>
        </w:rPr>
        <w:t>認為增加居民對建築物的領域感，可增加建築物的防衛力</w:t>
      </w:r>
    </w:p>
    <w:p w:rsidR="00004824" w:rsidRDefault="00004824" w:rsidP="00004824">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犯罪者通常喜歡選擇很靠近自己居住所之標的犯案</w:t>
      </w:r>
    </w:p>
    <w:p w:rsidR="00004824" w:rsidRDefault="00004824" w:rsidP="00004824">
      <w:pPr>
        <w:jc w:val="both"/>
        <w:rPr>
          <w:rFonts w:ascii="Arial Unicode MS" w:hAnsi="Arial Unicode MS"/>
        </w:rPr>
      </w:pP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適當的物理障礙具有防止標的被接近的效能</w:t>
      </w:r>
    </w:p>
    <w:p w:rsidR="00004824" w:rsidRPr="00AD1A02" w:rsidRDefault="00004824" w:rsidP="00004824">
      <w:pPr>
        <w:pStyle w:val="3"/>
      </w:pPr>
      <w:r w:rsidRPr="00AD1A02">
        <w:rPr>
          <w:rFonts w:hint="eastAsia"/>
        </w:rPr>
        <w:lastRenderedPageBreak/>
        <w:t>4.1970</w:t>
      </w:r>
      <w:r w:rsidRPr="00AD1A02">
        <w:rPr>
          <w:rFonts w:hint="eastAsia"/>
        </w:rPr>
        <w:t>年代在美國</w:t>
      </w:r>
      <w:r w:rsidRPr="00AD1A02">
        <w:rPr>
          <w:rFonts w:hint="eastAsia"/>
        </w:rPr>
        <w:t xml:space="preserve"> Missouri </w:t>
      </w:r>
      <w:r w:rsidRPr="00AD1A02">
        <w:rPr>
          <w:rFonts w:hint="eastAsia"/>
        </w:rPr>
        <w:t>州</w:t>
      </w:r>
      <w:r w:rsidRPr="00AD1A02">
        <w:rPr>
          <w:rFonts w:hint="eastAsia"/>
        </w:rPr>
        <w:t xml:space="preserve"> Kansas </w:t>
      </w:r>
      <w:r w:rsidRPr="00AD1A02">
        <w:rPr>
          <w:rFonts w:hint="eastAsia"/>
        </w:rPr>
        <w:t>市的巡邏實驗研究發現中，下列何者錯誤？答案顯示</w:t>
      </w:r>
      <w:r w:rsidRPr="00AD1A02">
        <w:rPr>
          <w:rFonts w:hint="eastAsia"/>
        </w:rPr>
        <w:t>:</w:t>
      </w:r>
      <w:r w:rsidRPr="0074304D">
        <w:rPr>
          <w:rFonts w:hint="eastAsia"/>
          <w:color w:val="800000"/>
        </w:rPr>
        <w:t>【</w:t>
      </w:r>
      <w:r w:rsidRPr="005219A3">
        <w:rPr>
          <w:rFonts w:hint="eastAsia"/>
          <w:color w:val="FFFFFF"/>
        </w:rPr>
        <w:t>D</w:t>
      </w:r>
      <w:r w:rsidRPr="0074304D">
        <w:rPr>
          <w:rFonts w:hint="eastAsia"/>
          <w:color w:val="800000"/>
        </w:rPr>
        <w:t>】</w:t>
      </w:r>
    </w:p>
    <w:p w:rsidR="00004824" w:rsidRDefault="00004824" w:rsidP="0000482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巡邏方式沒有影響犯罪發生率</w:t>
      </w:r>
      <w:r>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巡邏方式沒有影響民眾對警察服務之感受</w:t>
      </w:r>
    </w:p>
    <w:p w:rsidR="00004824" w:rsidRDefault="00004824" w:rsidP="00004824">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巡邏方式沒有影響民眾安全感</w:t>
      </w:r>
      <w:r>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巡邏方式只影響到交通事故及傷亡情形</w:t>
      </w:r>
    </w:p>
    <w:p w:rsidR="00004824" w:rsidRPr="00AD1A02" w:rsidRDefault="00004824" w:rsidP="00004824">
      <w:pPr>
        <w:pStyle w:val="3"/>
      </w:pPr>
      <w:r w:rsidRPr="00AD1A02">
        <w:rPr>
          <w:rFonts w:hint="eastAsia"/>
        </w:rPr>
        <w:t>5.</w:t>
      </w:r>
      <w:r w:rsidRPr="00AD1A02">
        <w:rPr>
          <w:rFonts w:hint="eastAsia"/>
        </w:rPr>
        <w:t>在英美警政專業化時期，警察的主要角色是：答案顯示</w:t>
      </w:r>
      <w:r w:rsidRPr="00AD1A02">
        <w:rPr>
          <w:rFonts w:hint="eastAsia"/>
        </w:rPr>
        <w:t>:</w:t>
      </w:r>
      <w:r w:rsidRPr="0074304D">
        <w:rPr>
          <w:rFonts w:hint="eastAsia"/>
          <w:color w:val="800000"/>
        </w:rPr>
        <w:t>【</w:t>
      </w:r>
      <w:r w:rsidRPr="005219A3">
        <w:rPr>
          <w:rFonts w:hint="eastAsia"/>
          <w:color w:val="FFFFFF"/>
        </w:rPr>
        <w:t>A</w:t>
      </w:r>
      <w:r w:rsidRPr="0074304D">
        <w:rPr>
          <w:rFonts w:hint="eastAsia"/>
          <w:color w:val="800000"/>
        </w:rPr>
        <w:t>】</w:t>
      </w:r>
    </w:p>
    <w:p w:rsidR="00004824" w:rsidRDefault="00004824" w:rsidP="0000482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控制犯罪</w:t>
      </w:r>
      <w:r w:rsidRPr="00036853">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為民服務</w:t>
      </w:r>
      <w:r>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溝通協調</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社區參與</w:t>
      </w:r>
    </w:p>
    <w:p w:rsidR="00004824" w:rsidRPr="00AD1A02" w:rsidRDefault="00004824" w:rsidP="00004824">
      <w:pPr>
        <w:pStyle w:val="3"/>
      </w:pPr>
      <w:r w:rsidRPr="00AD1A02">
        <w:rPr>
          <w:rFonts w:hint="eastAsia"/>
        </w:rPr>
        <w:t>6.Wilson</w:t>
      </w:r>
      <w:r w:rsidRPr="00AD1A02">
        <w:rPr>
          <w:rFonts w:hint="eastAsia"/>
        </w:rPr>
        <w:t>（</w:t>
      </w:r>
      <w:r w:rsidRPr="00AD1A02">
        <w:rPr>
          <w:rFonts w:hint="eastAsia"/>
        </w:rPr>
        <w:t>1968</w:t>
      </w:r>
      <w:r w:rsidRPr="00AD1A02">
        <w:rPr>
          <w:rFonts w:hint="eastAsia"/>
        </w:rPr>
        <w:t>）將警察組織風格分為三類，其中某種風格的警察認為秩序重於法律，於是此種警察會隨現場情況設定不同執勤標準，此種風格屬於：答案顯示</w:t>
      </w:r>
      <w:r w:rsidRPr="00AD1A02">
        <w:rPr>
          <w:rFonts w:hint="eastAsia"/>
        </w:rPr>
        <w:t>:</w:t>
      </w:r>
      <w:r w:rsidRPr="0074304D">
        <w:rPr>
          <w:rFonts w:hint="eastAsia"/>
          <w:color w:val="800000"/>
        </w:rPr>
        <w:t>【</w:t>
      </w:r>
      <w:r w:rsidRPr="005219A3">
        <w:rPr>
          <w:rFonts w:hint="eastAsia"/>
          <w:color w:val="FFFFFF"/>
        </w:rPr>
        <w:t>A</w:t>
      </w:r>
      <w:r w:rsidRPr="0074304D">
        <w:rPr>
          <w:rFonts w:hint="eastAsia"/>
          <w:color w:val="800000"/>
        </w:rPr>
        <w:t>】</w:t>
      </w:r>
    </w:p>
    <w:p w:rsidR="00004824" w:rsidRDefault="00004824" w:rsidP="0000482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看守人風格</w:t>
      </w:r>
      <w:r w:rsidRPr="00036853">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執法者風格</w:t>
      </w:r>
      <w:r w:rsidRPr="00036853">
        <w:rPr>
          <w:rFonts w:ascii="Arial Unicode MS" w:hAnsi="Arial Unicode MS" w:hint="eastAsia"/>
        </w:rPr>
        <w:t>（</w:t>
      </w:r>
      <w:r>
        <w:rPr>
          <w:rFonts w:ascii="Arial Unicode MS" w:hAnsi="Arial Unicode MS" w:hint="eastAsia"/>
        </w:rPr>
        <w:t>C</w:t>
      </w:r>
      <w:r>
        <w:rPr>
          <w:rFonts w:ascii="Arial Unicode MS" w:hAnsi="Arial Unicode MS" w:hint="eastAsia"/>
        </w:rPr>
        <w:t>）</w:t>
      </w:r>
      <w:r w:rsidRPr="00AD1A02">
        <w:rPr>
          <w:rFonts w:ascii="Arial Unicode MS" w:hAnsi="Arial Unicode MS" w:hint="eastAsia"/>
        </w:rPr>
        <w:t>服務者風格</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管理者風格</w:t>
      </w:r>
    </w:p>
    <w:p w:rsidR="00004824" w:rsidRPr="00AD1A02" w:rsidRDefault="00004824" w:rsidP="00004824">
      <w:pPr>
        <w:pStyle w:val="3"/>
      </w:pPr>
      <w:r w:rsidRPr="00AD1A02">
        <w:rPr>
          <w:rFonts w:hint="eastAsia"/>
        </w:rPr>
        <w:t>7.</w:t>
      </w:r>
      <w:r w:rsidRPr="00AD1A02">
        <w:rPr>
          <w:rFonts w:hint="eastAsia"/>
        </w:rPr>
        <w:t>有關警政策略的描述，下列何者正確？答案顯示</w:t>
      </w:r>
      <w:r w:rsidRPr="00AD1A02">
        <w:rPr>
          <w:rFonts w:hint="eastAsia"/>
        </w:rPr>
        <w:t>:</w:t>
      </w:r>
      <w:r w:rsidRPr="0074304D">
        <w:rPr>
          <w:rFonts w:hint="eastAsia"/>
          <w:color w:val="800000"/>
        </w:rPr>
        <w:t>【</w:t>
      </w:r>
      <w:r w:rsidRPr="005219A3">
        <w:rPr>
          <w:rFonts w:hint="eastAsia"/>
          <w:color w:val="FFFFFF"/>
        </w:rPr>
        <w:t>C</w:t>
      </w:r>
      <w:r w:rsidRPr="0074304D">
        <w:rPr>
          <w:rFonts w:hint="eastAsia"/>
          <w:color w:val="800000"/>
        </w:rPr>
        <w:t>】</w:t>
      </w:r>
    </w:p>
    <w:p w:rsidR="00004824" w:rsidRDefault="00004824" w:rsidP="0000482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社區導向警政是以掃描、分析、回應、評估等（</w:t>
      </w:r>
      <w:r w:rsidRPr="00AD1A02">
        <w:rPr>
          <w:rFonts w:ascii="Arial Unicode MS" w:hAnsi="Arial Unicode MS" w:hint="eastAsia"/>
        </w:rPr>
        <w:t>SARA</w:t>
      </w:r>
      <w:r w:rsidRPr="00AD1A02">
        <w:rPr>
          <w:rFonts w:ascii="Arial Unicode MS" w:hAnsi="Arial Unicode MS" w:hint="eastAsia"/>
        </w:rPr>
        <w:t>）四個程序為方法</w:t>
      </w:r>
    </w:p>
    <w:p w:rsidR="00004824" w:rsidRDefault="00004824" w:rsidP="00004824">
      <w:pPr>
        <w:jc w:val="both"/>
        <w:rPr>
          <w:rFonts w:ascii="Arial Unicode MS" w:hAnsi="Arial Unicode MS"/>
        </w:rPr>
      </w:pP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問題導向警政是以提供諮詢、調整勤務、動員資源、問題解決等（</w:t>
      </w:r>
      <w:r w:rsidRPr="00AD1A02">
        <w:rPr>
          <w:rFonts w:ascii="Arial Unicode MS" w:hAnsi="Arial Unicode MS" w:hint="eastAsia"/>
        </w:rPr>
        <w:t>CAMP</w:t>
      </w:r>
      <w:r w:rsidRPr="00AD1A02">
        <w:rPr>
          <w:rFonts w:ascii="Arial Unicode MS" w:hAnsi="Arial Unicode MS" w:hint="eastAsia"/>
        </w:rPr>
        <w:t>）四個途徑為操作方法</w:t>
      </w:r>
    </w:p>
    <w:p w:rsidR="00004824" w:rsidRDefault="00004824" w:rsidP="00004824">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犯罪符號警政認為若不處理小問題，這些問題將變成嚴重的犯罪</w:t>
      </w:r>
    </w:p>
    <w:p w:rsidR="00004824" w:rsidRDefault="00004824" w:rsidP="00004824">
      <w:pPr>
        <w:jc w:val="both"/>
        <w:rPr>
          <w:rFonts w:ascii="Arial Unicode MS" w:hAnsi="Arial Unicode MS"/>
        </w:rPr>
      </w:pP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第三造警政的處理方式通常是先賦予責任，再提出法律依據</w:t>
      </w:r>
    </w:p>
    <w:p w:rsidR="00004824" w:rsidRPr="00AD1A02" w:rsidRDefault="00004824" w:rsidP="00004824">
      <w:pPr>
        <w:pStyle w:val="3"/>
      </w:pPr>
      <w:r w:rsidRPr="00AD1A02">
        <w:rPr>
          <w:rFonts w:hint="eastAsia"/>
        </w:rPr>
        <w:t>8.Leishman</w:t>
      </w:r>
      <w:r w:rsidRPr="00AD1A02">
        <w:rPr>
          <w:rFonts w:hint="eastAsia"/>
        </w:rPr>
        <w:t>（</w:t>
      </w:r>
      <w:r w:rsidRPr="00AD1A02">
        <w:rPr>
          <w:rFonts w:hint="eastAsia"/>
        </w:rPr>
        <w:t>1999</w:t>
      </w:r>
      <w:r w:rsidRPr="00AD1A02">
        <w:rPr>
          <w:rFonts w:hint="eastAsia"/>
        </w:rPr>
        <w:t>）將世界各國的警察類型區分為那三個類型？答案顯示</w:t>
      </w:r>
      <w:r w:rsidRPr="00AD1A02">
        <w:rPr>
          <w:rFonts w:hint="eastAsia"/>
        </w:rPr>
        <w:t>:</w:t>
      </w:r>
      <w:r w:rsidRPr="0074304D">
        <w:rPr>
          <w:rFonts w:hint="eastAsia"/>
          <w:color w:val="800000"/>
        </w:rPr>
        <w:t>【</w:t>
      </w:r>
      <w:r w:rsidRPr="005219A3">
        <w:rPr>
          <w:rFonts w:hint="eastAsia"/>
          <w:color w:val="FFFFFF"/>
        </w:rPr>
        <w:t>C</w:t>
      </w:r>
      <w:r w:rsidRPr="0074304D">
        <w:rPr>
          <w:rFonts w:hint="eastAsia"/>
          <w:color w:val="800000"/>
        </w:rPr>
        <w:t>】</w:t>
      </w:r>
    </w:p>
    <w:p w:rsidR="00004824" w:rsidRDefault="00004824" w:rsidP="0000482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犯罪化型、適應型、鎮壓型</w:t>
      </w:r>
      <w:r>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權威型、英美型、東方型</w:t>
      </w:r>
    </w:p>
    <w:p w:rsidR="00004824" w:rsidRPr="00AD1A02" w:rsidRDefault="00004824" w:rsidP="00004824">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民主型、威權型、社群型</w:t>
      </w:r>
      <w:r>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控制型、放任型、自由型</w:t>
      </w:r>
    </w:p>
    <w:p w:rsidR="00004824" w:rsidRPr="00AD1A02" w:rsidRDefault="00004824" w:rsidP="00004824">
      <w:pPr>
        <w:pStyle w:val="3"/>
      </w:pPr>
      <w:r w:rsidRPr="00AD1A02">
        <w:rPr>
          <w:rFonts w:hint="eastAsia"/>
        </w:rPr>
        <w:t>9.Kerley</w:t>
      </w:r>
      <w:r w:rsidRPr="00AD1A02">
        <w:rPr>
          <w:rFonts w:hint="eastAsia"/>
        </w:rPr>
        <w:t>（</w:t>
      </w:r>
      <w:r w:rsidRPr="00AD1A02">
        <w:rPr>
          <w:rFonts w:hint="eastAsia"/>
        </w:rPr>
        <w:t>2005</w:t>
      </w:r>
      <w:r w:rsidRPr="00AD1A02">
        <w:rPr>
          <w:rFonts w:hint="eastAsia"/>
        </w:rPr>
        <w:t>）在回顧與前瞻有關警政評估研究的專論中指出，警察政策評估的現象並沒有包括下列那一項？答案顯示</w:t>
      </w:r>
      <w:r w:rsidRPr="00AD1A02">
        <w:rPr>
          <w:rFonts w:hint="eastAsia"/>
        </w:rPr>
        <w:t>:</w:t>
      </w:r>
      <w:r w:rsidRPr="0074304D">
        <w:rPr>
          <w:rFonts w:hint="eastAsia"/>
          <w:color w:val="800000"/>
        </w:rPr>
        <w:t>【</w:t>
      </w:r>
      <w:r w:rsidRPr="005219A3">
        <w:rPr>
          <w:rFonts w:hint="eastAsia"/>
          <w:color w:val="FFFFFF"/>
        </w:rPr>
        <w:t>B</w:t>
      </w:r>
      <w:r w:rsidRPr="0074304D">
        <w:rPr>
          <w:rFonts w:hint="eastAsia"/>
          <w:color w:val="800000"/>
        </w:rPr>
        <w:t>】</w:t>
      </w:r>
    </w:p>
    <w:p w:rsidR="00004824" w:rsidRDefault="00004824" w:rsidP="0000482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研究途徑從結果評估導向過程評估</w:t>
      </w:r>
      <w:r>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研究對象從犯罪者導向被害者</w:t>
      </w:r>
    </w:p>
    <w:p w:rsidR="00004824" w:rsidRDefault="00004824" w:rsidP="00004824">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研究設計從實驗設計導向非實驗設計</w:t>
      </w:r>
      <w:r>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研究工具從量化方法導向質化方法</w:t>
      </w:r>
    </w:p>
    <w:p w:rsidR="00004824" w:rsidRPr="00AD1A02" w:rsidRDefault="00004824" w:rsidP="00004824">
      <w:pPr>
        <w:pStyle w:val="3"/>
      </w:pPr>
      <w:r w:rsidRPr="00AD1A02">
        <w:rPr>
          <w:rFonts w:hint="eastAsia"/>
        </w:rPr>
        <w:t>10.</w:t>
      </w:r>
      <w:r w:rsidRPr="00AD1A02">
        <w:rPr>
          <w:rFonts w:hint="eastAsia"/>
        </w:rPr>
        <w:t>理性決策模式之確認問題、確定目標、擬定方案、評估方案及執行檢討等問題解決步驟，可用英文的那一個字表達？答案顯示</w:t>
      </w:r>
      <w:r w:rsidRPr="00AD1A02">
        <w:rPr>
          <w:rFonts w:hint="eastAsia"/>
        </w:rPr>
        <w:t>:</w:t>
      </w:r>
      <w:r w:rsidRPr="0074304D">
        <w:rPr>
          <w:rFonts w:hint="eastAsia"/>
          <w:color w:val="800000"/>
        </w:rPr>
        <w:t>【</w:t>
      </w:r>
      <w:r w:rsidRPr="005219A3">
        <w:rPr>
          <w:rFonts w:hint="eastAsia"/>
          <w:color w:val="FFFFFF"/>
        </w:rPr>
        <w:t>D</w:t>
      </w:r>
      <w:r w:rsidRPr="0074304D">
        <w:rPr>
          <w:rFonts w:hint="eastAsia"/>
          <w:color w:val="800000"/>
        </w:rPr>
        <w:t>】</w:t>
      </w:r>
    </w:p>
    <w:p w:rsidR="00004824" w:rsidRDefault="00004824" w:rsidP="0000482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rPr>
        <w:t>SWORT</w:t>
      </w:r>
      <w:r w:rsidRPr="00036853">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rPr>
        <w:t>SMART</w:t>
      </w:r>
      <w:r w:rsidRPr="00036853">
        <w:rPr>
          <w:rFonts w:ascii="Arial Unicode MS" w:hAnsi="Arial Unicode MS" w:hint="eastAsia"/>
        </w:rPr>
        <w:t>（</w:t>
      </w:r>
      <w:r>
        <w:rPr>
          <w:rFonts w:ascii="Arial Unicode MS" w:hAnsi="Arial Unicode MS" w:hint="eastAsia"/>
        </w:rPr>
        <w:t>C</w:t>
      </w:r>
      <w:r>
        <w:rPr>
          <w:rFonts w:ascii="Arial Unicode MS" w:hAnsi="Arial Unicode MS" w:hint="eastAsia"/>
        </w:rPr>
        <w:t>）</w:t>
      </w:r>
      <w:r w:rsidRPr="00AD1A02">
        <w:rPr>
          <w:rFonts w:ascii="Arial Unicode MS" w:hAnsi="Arial Unicode MS"/>
        </w:rPr>
        <w:t>CRAVE</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rPr>
        <w:t>ASSET</w:t>
      </w:r>
    </w:p>
    <w:p w:rsidR="00004824" w:rsidRPr="00AD1A02" w:rsidRDefault="00004824" w:rsidP="00004824">
      <w:pPr>
        <w:pStyle w:val="3"/>
      </w:pPr>
      <w:r w:rsidRPr="00AD1A02">
        <w:rPr>
          <w:rFonts w:hint="eastAsia"/>
        </w:rPr>
        <w:t>11.</w:t>
      </w:r>
      <w:r w:rsidRPr="00AD1A02">
        <w:rPr>
          <w:rFonts w:hint="eastAsia"/>
        </w:rPr>
        <w:t>決策者在制定公共政策時，不會重新審視問題，也不清楚設定目標，而是以現行作法為基礎，做出局部的、微小的調整，此種政策方案決策途徑被稱為：答案顯示</w:t>
      </w:r>
      <w:r w:rsidRPr="00AD1A02">
        <w:rPr>
          <w:rFonts w:hint="eastAsia"/>
        </w:rPr>
        <w:t>:</w:t>
      </w:r>
      <w:r w:rsidRPr="0074304D">
        <w:rPr>
          <w:rFonts w:hint="eastAsia"/>
          <w:color w:val="800000"/>
        </w:rPr>
        <w:t>【</w:t>
      </w:r>
      <w:r w:rsidRPr="005219A3">
        <w:rPr>
          <w:rFonts w:hint="eastAsia"/>
          <w:color w:val="FFFFFF"/>
        </w:rPr>
        <w:t>B</w:t>
      </w:r>
      <w:r w:rsidRPr="0074304D">
        <w:rPr>
          <w:rFonts w:hint="eastAsia"/>
          <w:color w:val="800000"/>
        </w:rPr>
        <w:t>】</w:t>
      </w:r>
    </w:p>
    <w:p w:rsidR="00004824" w:rsidRDefault="00004824" w:rsidP="0000482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理性模式</w:t>
      </w:r>
      <w:r>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漸進模式</w:t>
      </w:r>
      <w:r>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政治決策模式</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滿意決策模式</w:t>
      </w:r>
    </w:p>
    <w:p w:rsidR="00004824" w:rsidRPr="00AD1A02" w:rsidRDefault="00004824" w:rsidP="00004824">
      <w:pPr>
        <w:pStyle w:val="3"/>
      </w:pPr>
      <w:r w:rsidRPr="00AD1A02">
        <w:rPr>
          <w:rFonts w:hint="eastAsia"/>
        </w:rPr>
        <w:t>12.</w:t>
      </w:r>
      <w:r w:rsidRPr="00AD1A02">
        <w:rPr>
          <w:rFonts w:hint="eastAsia"/>
        </w:rPr>
        <w:t>警察政策制定過程中的參與者包括政治系統外的人民、政黨、利益團體、媒體、學者專家以及政治系統內的政府其他部門、民意代表和警察人員。在公共政策裡，這些人被稱為：答案顯示</w:t>
      </w:r>
      <w:r w:rsidRPr="00AD1A02">
        <w:rPr>
          <w:rFonts w:hint="eastAsia"/>
        </w:rPr>
        <w:t>:</w:t>
      </w:r>
      <w:r w:rsidRPr="0074304D">
        <w:rPr>
          <w:rFonts w:hint="eastAsia"/>
          <w:color w:val="800000"/>
        </w:rPr>
        <w:t>【</w:t>
      </w:r>
      <w:r w:rsidRPr="005219A3">
        <w:rPr>
          <w:rFonts w:hint="eastAsia"/>
          <w:color w:val="FFFFFF"/>
        </w:rPr>
        <w:t>A</w:t>
      </w:r>
      <w:r w:rsidRPr="0074304D">
        <w:rPr>
          <w:rFonts w:hint="eastAsia"/>
          <w:color w:val="800000"/>
        </w:rPr>
        <w:t>】</w:t>
      </w:r>
    </w:p>
    <w:p w:rsidR="00004824" w:rsidRDefault="00004824" w:rsidP="0000482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利害關係人</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民意代表人</w:t>
      </w:r>
      <w:r w:rsidRPr="00036853">
        <w:rPr>
          <w:rFonts w:ascii="Arial Unicode MS" w:hAnsi="Arial Unicode MS" w:hint="eastAsia"/>
        </w:rPr>
        <w:t>（</w:t>
      </w:r>
      <w:r>
        <w:rPr>
          <w:rFonts w:ascii="Arial Unicode MS" w:hAnsi="Arial Unicode MS" w:hint="eastAsia"/>
        </w:rPr>
        <w:t>C</w:t>
      </w:r>
      <w:r>
        <w:rPr>
          <w:rFonts w:ascii="Arial Unicode MS" w:hAnsi="Arial Unicode MS" w:hint="eastAsia"/>
        </w:rPr>
        <w:t>）</w:t>
      </w:r>
      <w:r w:rsidRPr="00AD1A02">
        <w:rPr>
          <w:rFonts w:ascii="Arial Unicode MS" w:hAnsi="Arial Unicode MS" w:hint="eastAsia"/>
        </w:rPr>
        <w:t>積極參與者</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政策維護人</w:t>
      </w:r>
    </w:p>
    <w:p w:rsidR="00004824" w:rsidRPr="00AD1A02" w:rsidRDefault="00004824" w:rsidP="00004824">
      <w:pPr>
        <w:pStyle w:val="3"/>
      </w:pPr>
      <w:r w:rsidRPr="00AD1A02">
        <w:rPr>
          <w:rFonts w:hint="eastAsia"/>
        </w:rPr>
        <w:t>13.</w:t>
      </w:r>
      <w:r w:rsidRPr="00AD1A02">
        <w:rPr>
          <w:rFonts w:hint="eastAsia"/>
        </w:rPr>
        <w:t>對於公共選擇理論的決策模式，下列敘述何者錯誤？答案顯示</w:t>
      </w:r>
      <w:r w:rsidRPr="00AD1A02">
        <w:rPr>
          <w:rFonts w:hint="eastAsia"/>
        </w:rPr>
        <w:t>:</w:t>
      </w:r>
      <w:r w:rsidRPr="0074304D">
        <w:rPr>
          <w:rFonts w:hint="eastAsia"/>
          <w:color w:val="800000"/>
        </w:rPr>
        <w:t>【</w:t>
      </w:r>
      <w:r w:rsidRPr="005219A3">
        <w:rPr>
          <w:rFonts w:hint="eastAsia"/>
          <w:color w:val="FFFFFF"/>
        </w:rPr>
        <w:t>C</w:t>
      </w:r>
      <w:r w:rsidRPr="0074304D">
        <w:rPr>
          <w:rFonts w:hint="eastAsia"/>
          <w:color w:val="800000"/>
        </w:rPr>
        <w:t>】</w:t>
      </w:r>
    </w:p>
    <w:p w:rsidR="00004824" w:rsidRDefault="00004824" w:rsidP="0000482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應用經濟分析來探究政策分析</w:t>
      </w:r>
      <w:r>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也探討市場失靈的問題</w:t>
      </w:r>
    </w:p>
    <w:p w:rsidR="00004824" w:rsidRDefault="00004824" w:rsidP="00004824">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個人利益必須因為做集體決策而被擱置</w:t>
      </w:r>
      <w:r>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政府在市場失靈時必須介入矯正</w:t>
      </w:r>
    </w:p>
    <w:p w:rsidR="00004824" w:rsidRPr="00AD1A02" w:rsidRDefault="00004824" w:rsidP="00004824">
      <w:pPr>
        <w:pStyle w:val="3"/>
      </w:pPr>
      <w:r w:rsidRPr="00AD1A02">
        <w:rPr>
          <w:rFonts w:hint="eastAsia"/>
        </w:rPr>
        <w:t>14.</w:t>
      </w:r>
      <w:r w:rsidRPr="00AD1A02">
        <w:rPr>
          <w:rFonts w:hint="eastAsia"/>
        </w:rPr>
        <w:t>在預防犯罪上，很多社區都成立巡守隊進行守望相助，這是屬於那一類型情境犯罪預防技術？答案顯示</w:t>
      </w:r>
      <w:r w:rsidRPr="00AD1A02">
        <w:rPr>
          <w:rFonts w:hint="eastAsia"/>
        </w:rPr>
        <w:t>:</w:t>
      </w:r>
      <w:r w:rsidRPr="0074304D">
        <w:rPr>
          <w:rFonts w:hint="eastAsia"/>
          <w:color w:val="800000"/>
        </w:rPr>
        <w:t>【</w:t>
      </w:r>
      <w:r w:rsidRPr="005219A3">
        <w:rPr>
          <w:rFonts w:hint="eastAsia"/>
          <w:color w:val="FFFFFF"/>
        </w:rPr>
        <w:t>D</w:t>
      </w:r>
      <w:r w:rsidRPr="0074304D">
        <w:rPr>
          <w:rFonts w:hint="eastAsia"/>
          <w:color w:val="800000"/>
        </w:rPr>
        <w:t>】</w:t>
      </w:r>
    </w:p>
    <w:p w:rsidR="00004824" w:rsidRDefault="00004824" w:rsidP="0000482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減少犯罪的利益或誘因</w:t>
      </w:r>
      <w:r>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減少對犯罪的挑釁或刺激</w:t>
      </w: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移除犯罪的藉口</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增加犯罪的風險</w:t>
      </w:r>
    </w:p>
    <w:p w:rsidR="00004824" w:rsidRPr="00AD1A02" w:rsidRDefault="00004824" w:rsidP="00004824">
      <w:pPr>
        <w:pStyle w:val="3"/>
      </w:pPr>
      <w:r w:rsidRPr="00AD1A02">
        <w:rPr>
          <w:rFonts w:hint="eastAsia"/>
        </w:rPr>
        <w:t>15.</w:t>
      </w:r>
      <w:r w:rsidRPr="00AD1A02">
        <w:rPr>
          <w:rFonts w:hint="eastAsia"/>
        </w:rPr>
        <w:t>要評估警察的表現如何，下列何者不是建構警察績效指標的面向？答案顯示</w:t>
      </w:r>
      <w:r w:rsidRPr="00AD1A02">
        <w:rPr>
          <w:rFonts w:hint="eastAsia"/>
        </w:rPr>
        <w:t>:</w:t>
      </w:r>
      <w:r w:rsidRPr="0074304D">
        <w:rPr>
          <w:rFonts w:hint="eastAsia"/>
          <w:color w:val="800000"/>
        </w:rPr>
        <w:t>【</w:t>
      </w:r>
      <w:r w:rsidRPr="005219A3">
        <w:rPr>
          <w:rFonts w:hint="eastAsia"/>
          <w:color w:val="FFFFFF"/>
        </w:rPr>
        <w:t>A</w:t>
      </w:r>
      <w:r w:rsidRPr="0074304D">
        <w:rPr>
          <w:rFonts w:hint="eastAsia"/>
          <w:color w:val="800000"/>
        </w:rPr>
        <w:t>】</w:t>
      </w:r>
    </w:p>
    <w:p w:rsidR="00004824" w:rsidRDefault="00004824" w:rsidP="0000482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由下而上的長遠規劃</w:t>
      </w:r>
      <w:r w:rsidRPr="00036853">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警力資源的有效運用</w:t>
      </w:r>
      <w:r w:rsidRPr="00036853">
        <w:rPr>
          <w:rFonts w:ascii="Arial Unicode MS" w:hAnsi="Arial Unicode MS" w:hint="eastAsia"/>
        </w:rPr>
        <w:t>（</w:t>
      </w:r>
      <w:r>
        <w:rPr>
          <w:rFonts w:ascii="Arial Unicode MS" w:hAnsi="Arial Unicode MS" w:hint="eastAsia"/>
        </w:rPr>
        <w:t>C</w:t>
      </w:r>
      <w:r>
        <w:rPr>
          <w:rFonts w:ascii="Arial Unicode MS" w:hAnsi="Arial Unicode MS" w:hint="eastAsia"/>
        </w:rPr>
        <w:t>）</w:t>
      </w:r>
      <w:r w:rsidRPr="00AD1A02">
        <w:rPr>
          <w:rFonts w:ascii="Arial Unicode MS" w:hAnsi="Arial Unicode MS" w:hint="eastAsia"/>
        </w:rPr>
        <w:t>民眾對治安的滿意度</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犯罪統計數據</w:t>
      </w:r>
    </w:p>
    <w:p w:rsidR="00004824" w:rsidRPr="00AD1A02" w:rsidRDefault="00004824" w:rsidP="00004824">
      <w:pPr>
        <w:pStyle w:val="3"/>
      </w:pPr>
      <w:r w:rsidRPr="00AD1A02">
        <w:rPr>
          <w:rFonts w:hint="eastAsia"/>
        </w:rPr>
        <w:t>16.</w:t>
      </w:r>
      <w:r w:rsidRPr="00AD1A02">
        <w:rPr>
          <w:rFonts w:hint="eastAsia"/>
        </w:rPr>
        <w:t>美國專業化警政時期（</w:t>
      </w:r>
      <w:r w:rsidRPr="00AD1A02">
        <w:rPr>
          <w:rFonts w:hint="eastAsia"/>
        </w:rPr>
        <w:t>1920-1960</w:t>
      </w:r>
      <w:r w:rsidRPr="00AD1A02">
        <w:rPr>
          <w:rFonts w:hint="eastAsia"/>
        </w:rPr>
        <w:t>），首創犯罪統計，開始以犯罪數及破案率高低評價警察績效，以擺脫政治干預的警政首長為：答案顯示</w:t>
      </w:r>
      <w:r w:rsidRPr="00AD1A02">
        <w:rPr>
          <w:rFonts w:hint="eastAsia"/>
        </w:rPr>
        <w:t>:</w:t>
      </w:r>
      <w:r w:rsidRPr="0074304D">
        <w:rPr>
          <w:rFonts w:hint="eastAsia"/>
          <w:color w:val="800000"/>
        </w:rPr>
        <w:t>【</w:t>
      </w:r>
      <w:r w:rsidRPr="005219A3">
        <w:rPr>
          <w:rFonts w:hint="eastAsia"/>
          <w:color w:val="FFFFFF"/>
        </w:rPr>
        <w:t>D</w:t>
      </w:r>
      <w:r w:rsidRPr="0074304D">
        <w:rPr>
          <w:rFonts w:hint="eastAsia"/>
          <w:color w:val="800000"/>
        </w:rPr>
        <w:t>】</w:t>
      </w:r>
    </w:p>
    <w:p w:rsidR="00004824" w:rsidRDefault="00004824" w:rsidP="0000482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rPr>
        <w:t>O. W. Wilson</w:t>
      </w:r>
      <w:r w:rsidRPr="00036853">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rPr>
        <w:t>David Bayley</w:t>
      </w:r>
      <w:r w:rsidRPr="00036853">
        <w:rPr>
          <w:rFonts w:ascii="Arial Unicode MS" w:hAnsi="Arial Unicode MS" w:hint="eastAsia"/>
        </w:rPr>
        <w:t>（</w:t>
      </w:r>
      <w:r>
        <w:rPr>
          <w:rFonts w:ascii="Arial Unicode MS" w:hAnsi="Arial Unicode MS" w:hint="eastAsia"/>
        </w:rPr>
        <w:t>C</w:t>
      </w:r>
      <w:r>
        <w:rPr>
          <w:rFonts w:ascii="Arial Unicode MS" w:hAnsi="Arial Unicode MS" w:hint="eastAsia"/>
        </w:rPr>
        <w:t>）</w:t>
      </w:r>
      <w:r w:rsidRPr="00AD1A02">
        <w:rPr>
          <w:rFonts w:ascii="Arial Unicode MS" w:hAnsi="Arial Unicode MS"/>
        </w:rPr>
        <w:t>August Vollmer</w:t>
      </w:r>
      <w:r>
        <w:rPr>
          <w:rFonts w:ascii="Arial Unicode MS" w:hAnsi="Arial Unicode MS"/>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rPr>
        <w:t>John Edgar Hoover</w:t>
      </w:r>
    </w:p>
    <w:p w:rsidR="00004824" w:rsidRPr="00AD1A02" w:rsidRDefault="00004824" w:rsidP="00004824">
      <w:pPr>
        <w:pStyle w:val="3"/>
      </w:pPr>
      <w:r w:rsidRPr="00AD1A02">
        <w:rPr>
          <w:rFonts w:hint="eastAsia"/>
        </w:rPr>
        <w:t xml:space="preserve">17.Herman Goldstein </w:t>
      </w:r>
      <w:r w:rsidRPr="00AD1A02">
        <w:rPr>
          <w:rFonts w:hint="eastAsia"/>
        </w:rPr>
        <w:t>將</w:t>
      </w:r>
      <w:r w:rsidRPr="00AD1A02">
        <w:rPr>
          <w:rFonts w:hint="eastAsia"/>
        </w:rPr>
        <w:t xml:space="preserve"> SARA </w:t>
      </w:r>
      <w:r w:rsidRPr="00AD1A02">
        <w:rPr>
          <w:rFonts w:hint="eastAsia"/>
        </w:rPr>
        <w:t>模式作為「問題導向警政」的精髓，所謂「</w:t>
      </w:r>
      <w:r w:rsidRPr="00AD1A02">
        <w:rPr>
          <w:rFonts w:hint="eastAsia"/>
        </w:rPr>
        <w:t>SARA</w:t>
      </w:r>
      <w:r w:rsidRPr="00AD1A02">
        <w:rPr>
          <w:rFonts w:hint="eastAsia"/>
        </w:rPr>
        <w:t>」指的是：答案顯示</w:t>
      </w:r>
      <w:r w:rsidRPr="00AD1A02">
        <w:rPr>
          <w:rFonts w:hint="eastAsia"/>
        </w:rPr>
        <w:t>:</w:t>
      </w:r>
      <w:r w:rsidRPr="0074304D">
        <w:rPr>
          <w:rFonts w:hint="eastAsia"/>
          <w:color w:val="800000"/>
        </w:rPr>
        <w:t>【</w:t>
      </w:r>
      <w:r w:rsidRPr="005219A3">
        <w:rPr>
          <w:rFonts w:hint="eastAsia"/>
          <w:color w:val="FFFFFF"/>
        </w:rPr>
        <w:t>D</w:t>
      </w:r>
      <w:r w:rsidRPr="0074304D">
        <w:rPr>
          <w:rFonts w:hint="eastAsia"/>
          <w:color w:val="800000"/>
        </w:rPr>
        <w:t>】</w:t>
      </w:r>
    </w:p>
    <w:p w:rsidR="00004824" w:rsidRDefault="00004824" w:rsidP="0000482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rPr>
        <w:t>Strategy, Asset, Responsibility, Analysis</w:t>
      </w:r>
      <w:r w:rsidRPr="00036853">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rPr>
        <w:t>Signing, Addressing, Response, Ability</w:t>
      </w:r>
    </w:p>
    <w:p w:rsidR="00004824" w:rsidRDefault="00004824" w:rsidP="00004824">
      <w:pPr>
        <w:jc w:val="both"/>
        <w:rPr>
          <w:rFonts w:ascii="Arial Unicode MS" w:hAnsi="Arial Unicode MS"/>
        </w:rPr>
      </w:pPr>
      <w:r w:rsidRPr="00036853">
        <w:rPr>
          <w:rFonts w:ascii="Arial Unicode MS" w:hAnsi="Arial Unicode MS" w:hint="eastAsia"/>
        </w:rPr>
        <w:lastRenderedPageBreak/>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rPr>
        <w:t>Strengthening, Addressing, Responding, Analyzing</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rPr>
        <w:t>Scanning, Analysis, Response, Assessment</w:t>
      </w:r>
    </w:p>
    <w:p w:rsidR="00004824" w:rsidRPr="00AD1A02" w:rsidRDefault="00004824" w:rsidP="00004824">
      <w:pPr>
        <w:pStyle w:val="3"/>
      </w:pPr>
      <w:r w:rsidRPr="00AD1A02">
        <w:rPr>
          <w:rFonts w:hint="eastAsia"/>
        </w:rPr>
        <w:t>18.</w:t>
      </w:r>
      <w:r w:rsidRPr="00AD1A02">
        <w:rPr>
          <w:rFonts w:hint="eastAsia"/>
        </w:rPr>
        <w:t>有關美國密情局（</w:t>
      </w:r>
      <w:r w:rsidRPr="00AD1A02">
        <w:rPr>
          <w:rFonts w:hint="eastAsia"/>
        </w:rPr>
        <w:t>US Secret Service</w:t>
      </w:r>
      <w:r w:rsidRPr="00AD1A02">
        <w:rPr>
          <w:rFonts w:hint="eastAsia"/>
        </w:rPr>
        <w:t>）的敘述，何者錯誤？答案顯示</w:t>
      </w:r>
      <w:r w:rsidRPr="00AD1A02">
        <w:rPr>
          <w:rFonts w:hint="eastAsia"/>
        </w:rPr>
        <w:t>:</w:t>
      </w:r>
      <w:r w:rsidRPr="0074304D">
        <w:rPr>
          <w:rFonts w:hint="eastAsia"/>
          <w:color w:val="800000"/>
        </w:rPr>
        <w:t>【</w:t>
      </w:r>
      <w:r w:rsidRPr="005219A3">
        <w:rPr>
          <w:rFonts w:hint="eastAsia"/>
          <w:color w:val="FFFFFF"/>
        </w:rPr>
        <w:t>B</w:t>
      </w:r>
      <w:r w:rsidRPr="0074304D">
        <w:rPr>
          <w:rFonts w:hint="eastAsia"/>
          <w:color w:val="800000"/>
        </w:rPr>
        <w:t>】</w:t>
      </w:r>
    </w:p>
    <w:p w:rsidR="00004824" w:rsidRDefault="00004824" w:rsidP="0000482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任務有二：保護美國領袖與犯罪偵查</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原隸屬於司法部，</w:t>
      </w:r>
      <w:r w:rsidRPr="00AD1A02">
        <w:rPr>
          <w:rFonts w:ascii="Arial Unicode MS" w:hAnsi="Arial Unicode MS" w:hint="eastAsia"/>
        </w:rPr>
        <w:t>911</w:t>
      </w:r>
      <w:r w:rsidRPr="00AD1A02">
        <w:rPr>
          <w:rFonts w:ascii="Arial Unicode MS" w:hAnsi="Arial Unicode MS" w:hint="eastAsia"/>
        </w:rPr>
        <w:t>之後改隸美國國土安全部</w:t>
      </w:r>
    </w:p>
    <w:p w:rsidR="00004824" w:rsidRDefault="00004824" w:rsidP="00004824">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是唯一有權調查偽造美國有價證券的部門</w:t>
      </w: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除了正副元首及家人的人身安全外，也負責住所的警衛</w:t>
      </w:r>
    </w:p>
    <w:p w:rsidR="00004824" w:rsidRPr="00AD1A02" w:rsidRDefault="00004824" w:rsidP="00004824">
      <w:pPr>
        <w:pStyle w:val="3"/>
      </w:pPr>
      <w:r w:rsidRPr="00AD1A02">
        <w:rPr>
          <w:rFonts w:hint="eastAsia"/>
        </w:rPr>
        <w:t>19.</w:t>
      </w:r>
      <w:r w:rsidRPr="00AD1A02">
        <w:rPr>
          <w:rFonts w:hint="eastAsia"/>
        </w:rPr>
        <w:t>全球化不僅為各國政府、政治體系、治理和公共行政帶來衝擊，跨國犯罪成為警察的重大挑戰。下列針對全球化與跨國（境）犯罪的敘述，何者錯誤？答案顯示</w:t>
      </w:r>
      <w:r w:rsidRPr="00AD1A02">
        <w:rPr>
          <w:rFonts w:hint="eastAsia"/>
        </w:rPr>
        <w:t>:</w:t>
      </w:r>
      <w:r w:rsidRPr="0074304D">
        <w:rPr>
          <w:rFonts w:hint="eastAsia"/>
          <w:color w:val="800000"/>
        </w:rPr>
        <w:t>【</w:t>
      </w:r>
      <w:r w:rsidRPr="005219A3">
        <w:rPr>
          <w:rFonts w:hint="eastAsia"/>
          <w:color w:val="FFFFFF"/>
        </w:rPr>
        <w:t>A</w:t>
      </w:r>
      <w:r w:rsidRPr="0074304D">
        <w:rPr>
          <w:rFonts w:hint="eastAsia"/>
          <w:color w:val="800000"/>
        </w:rPr>
        <w:t>】</w:t>
      </w:r>
    </w:p>
    <w:p w:rsidR="00004824" w:rsidRDefault="00004824" w:rsidP="0000482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成立歷史悠久的國際刑警組織，已為各國警政機關建立了相同的互信與共識，強化全球警政的完成</w:t>
      </w:r>
    </w:p>
    <w:p w:rsidR="00004824" w:rsidRDefault="00004824" w:rsidP="00004824">
      <w:pPr>
        <w:jc w:val="both"/>
        <w:rPr>
          <w:rFonts w:ascii="Arial Unicode MS" w:hAnsi="Arial Unicode MS"/>
        </w:rPr>
      </w:pP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臺灣在打擊人口販運的努力上，深獲國際好評，自</w:t>
      </w:r>
      <w:r w:rsidRPr="00AD1A02">
        <w:rPr>
          <w:rFonts w:ascii="Arial Unicode MS" w:hAnsi="Arial Unicode MS" w:hint="eastAsia"/>
        </w:rPr>
        <w:t xml:space="preserve"> 2010</w:t>
      </w:r>
      <w:r w:rsidRPr="00AD1A02">
        <w:rPr>
          <w:rFonts w:ascii="Arial Unicode MS" w:hAnsi="Arial Unicode MS" w:hint="eastAsia"/>
        </w:rPr>
        <w:t>年起持續被美國國務院評為表現最佳的國家</w:t>
      </w:r>
    </w:p>
    <w:p w:rsidR="00004824" w:rsidRDefault="00004824" w:rsidP="00004824">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目前影響兩岸四地最嚴重的跨境犯罪為電信詐騙犯罪</w:t>
      </w:r>
    </w:p>
    <w:p w:rsidR="00004824" w:rsidRDefault="00004824" w:rsidP="00004824">
      <w:pPr>
        <w:jc w:val="both"/>
        <w:rPr>
          <w:rFonts w:ascii="Arial Unicode MS" w:hAnsi="Arial Unicode MS"/>
        </w:rPr>
      </w:pP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目前許多國家的執法機關都會以派遣警察聯絡官以加強國際合作，打擊跨國犯罪。目前我國也有派出駐外的警察聯絡官</w:t>
      </w:r>
    </w:p>
    <w:p w:rsidR="00004824" w:rsidRPr="00AD1A02" w:rsidRDefault="00004824" w:rsidP="00004824">
      <w:pPr>
        <w:pStyle w:val="3"/>
      </w:pPr>
      <w:r w:rsidRPr="00AD1A02">
        <w:rPr>
          <w:rFonts w:hint="eastAsia"/>
        </w:rPr>
        <w:t>20.Cohen, March and Olsen</w:t>
      </w:r>
      <w:r w:rsidRPr="00AD1A02">
        <w:rPr>
          <w:rFonts w:hint="eastAsia"/>
        </w:rPr>
        <w:t>（</w:t>
      </w:r>
      <w:r w:rsidRPr="00AD1A02">
        <w:rPr>
          <w:rFonts w:hint="eastAsia"/>
        </w:rPr>
        <w:t>1972</w:t>
      </w:r>
      <w:r w:rsidRPr="00AD1A02">
        <w:rPr>
          <w:rFonts w:hint="eastAsia"/>
        </w:rPr>
        <w:t>）對於垃圾桶決策的解釋，下列何者錯誤？答案顯示</w:t>
      </w:r>
      <w:r w:rsidRPr="00AD1A02">
        <w:rPr>
          <w:rFonts w:hint="eastAsia"/>
        </w:rPr>
        <w:t>:</w:t>
      </w:r>
      <w:r w:rsidRPr="0074304D">
        <w:rPr>
          <w:rFonts w:hint="eastAsia"/>
          <w:color w:val="800000"/>
        </w:rPr>
        <w:t>【</w:t>
      </w:r>
      <w:r w:rsidRPr="005219A3">
        <w:rPr>
          <w:rFonts w:hint="eastAsia"/>
          <w:color w:val="FFFFFF"/>
        </w:rPr>
        <w:t>C</w:t>
      </w:r>
      <w:r w:rsidRPr="0074304D">
        <w:rPr>
          <w:rFonts w:hint="eastAsia"/>
          <w:color w:val="800000"/>
        </w:rPr>
        <w:t>】</w:t>
      </w:r>
    </w:p>
    <w:p w:rsidR="00004824" w:rsidRDefault="00004824" w:rsidP="0000482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組織基本上是處於「有組織的混亂狀態」</w:t>
      </w:r>
    </w:p>
    <w:p w:rsidR="00004824" w:rsidRDefault="00004824" w:rsidP="00004824">
      <w:pPr>
        <w:jc w:val="both"/>
        <w:rPr>
          <w:rFonts w:ascii="Arial Unicode MS" w:hAnsi="Arial Unicode MS"/>
        </w:rPr>
      </w:pP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組織的決策結構，如同一個由問題、解決問題的替選方案、參與者及選擇機會四項分立的支流所匯集而成的垃圾桶</w:t>
      </w:r>
    </w:p>
    <w:p w:rsidR="00004824" w:rsidRDefault="00004824" w:rsidP="00004824">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組織的決策也需要對問題、解決問題方案、參與者及選擇機會做理性思考計算</w:t>
      </w:r>
    </w:p>
    <w:p w:rsidR="00004824" w:rsidRDefault="00004824" w:rsidP="00004824">
      <w:pPr>
        <w:jc w:val="both"/>
        <w:rPr>
          <w:rFonts w:ascii="Arial Unicode MS" w:hAnsi="Arial Unicode MS"/>
        </w:rPr>
      </w:pP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手段與目的並沒有先後順序，並非要先有問題，才找解答，而是找到答案，才知道真正的政策問題</w:t>
      </w:r>
    </w:p>
    <w:p w:rsidR="00004824" w:rsidRPr="00AD1A02" w:rsidRDefault="00004824" w:rsidP="00004824">
      <w:pPr>
        <w:pStyle w:val="3"/>
      </w:pPr>
      <w:r w:rsidRPr="00AD1A02">
        <w:rPr>
          <w:rFonts w:hint="eastAsia"/>
        </w:rPr>
        <w:t>21</w:t>
      </w:r>
      <w:r w:rsidRPr="00AD1A02">
        <w:rPr>
          <w:rFonts w:hint="eastAsia"/>
        </w:rPr>
        <w:t>學者</w:t>
      </w:r>
      <w:r w:rsidRPr="00AD1A02">
        <w:rPr>
          <w:rFonts w:hint="eastAsia"/>
        </w:rPr>
        <w:t xml:space="preserve"> Edwards III</w:t>
      </w:r>
      <w:r w:rsidRPr="00AD1A02">
        <w:rPr>
          <w:rFonts w:hint="eastAsia"/>
        </w:rPr>
        <w:t>（</w:t>
      </w:r>
      <w:r w:rsidRPr="00AD1A02">
        <w:rPr>
          <w:rFonts w:hint="eastAsia"/>
        </w:rPr>
        <w:t>1980</w:t>
      </w:r>
      <w:r w:rsidRPr="00AD1A02">
        <w:rPr>
          <w:rFonts w:hint="eastAsia"/>
        </w:rPr>
        <w:t>）指出，政策的有效執行需要四個條件的配合，包括：良好的溝通、充分的資源、執行人員積極配合的態度，以及：答案顯示</w:t>
      </w:r>
      <w:r w:rsidRPr="00AD1A02">
        <w:rPr>
          <w:rFonts w:hint="eastAsia"/>
        </w:rPr>
        <w:t>:</w:t>
      </w:r>
      <w:r w:rsidRPr="0074304D">
        <w:rPr>
          <w:rFonts w:hint="eastAsia"/>
          <w:color w:val="800000"/>
        </w:rPr>
        <w:t>【</w:t>
      </w:r>
      <w:r w:rsidRPr="005219A3">
        <w:rPr>
          <w:rFonts w:hint="eastAsia"/>
          <w:color w:val="FFFFFF"/>
        </w:rPr>
        <w:t>D</w:t>
      </w:r>
      <w:r w:rsidRPr="0074304D">
        <w:rPr>
          <w:rFonts w:hint="eastAsia"/>
          <w:color w:val="800000"/>
        </w:rPr>
        <w:t>】</w:t>
      </w:r>
    </w:p>
    <w:p w:rsidR="00004824" w:rsidRDefault="00004824" w:rsidP="0000482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適當的裁量權</w:t>
      </w:r>
      <w:r>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民主的機制</w:t>
      </w:r>
      <w:r w:rsidRPr="00036853">
        <w:rPr>
          <w:rFonts w:ascii="Arial Unicode MS" w:hAnsi="Arial Unicode MS" w:hint="eastAsia"/>
        </w:rPr>
        <w:t>（</w:t>
      </w:r>
      <w:r>
        <w:rPr>
          <w:rFonts w:ascii="Arial Unicode MS" w:hAnsi="Arial Unicode MS" w:hint="eastAsia"/>
        </w:rPr>
        <w:t>C</w:t>
      </w:r>
      <w:r>
        <w:rPr>
          <w:rFonts w:ascii="Arial Unicode MS" w:hAnsi="Arial Unicode MS" w:hint="eastAsia"/>
        </w:rPr>
        <w:t>）</w:t>
      </w:r>
      <w:r w:rsidRPr="00AD1A02">
        <w:rPr>
          <w:rFonts w:ascii="Arial Unicode MS" w:hAnsi="Arial Unicode MS" w:hint="eastAsia"/>
        </w:rPr>
        <w:t>首長的重視與支持</w:t>
      </w:r>
      <w:r>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健全的官僚結構</w:t>
      </w:r>
    </w:p>
    <w:p w:rsidR="00004824" w:rsidRPr="00AD1A02" w:rsidRDefault="00004824" w:rsidP="00004824">
      <w:pPr>
        <w:pStyle w:val="3"/>
      </w:pPr>
      <w:r w:rsidRPr="00AD1A02">
        <w:rPr>
          <w:rFonts w:hint="eastAsia"/>
        </w:rPr>
        <w:t>22.</w:t>
      </w:r>
      <w:r w:rsidRPr="00AD1A02">
        <w:rPr>
          <w:rFonts w:hint="eastAsia"/>
        </w:rPr>
        <w:t>最近幾年臺北市政府努力為該市員警爭取首都加給，可以視為何種政策工具？答案顯示</w:t>
      </w:r>
      <w:r w:rsidRPr="00AD1A02">
        <w:rPr>
          <w:rFonts w:hint="eastAsia"/>
        </w:rPr>
        <w:t>:</w:t>
      </w:r>
      <w:r w:rsidRPr="0074304D">
        <w:rPr>
          <w:rFonts w:hint="eastAsia"/>
          <w:color w:val="800000"/>
        </w:rPr>
        <w:t>【</w:t>
      </w:r>
      <w:r w:rsidRPr="005219A3">
        <w:rPr>
          <w:rFonts w:hint="eastAsia"/>
          <w:color w:val="FFFFFF"/>
        </w:rPr>
        <w:t>B</w:t>
      </w:r>
      <w:r w:rsidRPr="0074304D">
        <w:rPr>
          <w:rFonts w:hint="eastAsia"/>
          <w:color w:val="800000"/>
        </w:rPr>
        <w:t>】</w:t>
      </w:r>
    </w:p>
    <w:p w:rsidR="00004824" w:rsidRDefault="00004824" w:rsidP="0000482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回歸市場精神</w:t>
      </w:r>
      <w:r w:rsidRPr="00036853">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改變誘因</w:t>
      </w:r>
      <w:r w:rsidRPr="00036853">
        <w:rPr>
          <w:rFonts w:ascii="Arial Unicode MS" w:hAnsi="Arial Unicode MS" w:hint="eastAsia"/>
        </w:rPr>
        <w:t>（</w:t>
      </w:r>
      <w:r>
        <w:rPr>
          <w:rFonts w:ascii="Arial Unicode MS" w:hAnsi="Arial Unicode MS" w:hint="eastAsia"/>
        </w:rPr>
        <w:t>C</w:t>
      </w:r>
      <w:r>
        <w:rPr>
          <w:rFonts w:ascii="Arial Unicode MS" w:hAnsi="Arial Unicode MS" w:hint="eastAsia"/>
        </w:rPr>
        <w:t>）</w:t>
      </w:r>
      <w:r w:rsidRPr="00AD1A02">
        <w:rPr>
          <w:rFonts w:ascii="Arial Unicode MS" w:hAnsi="Arial Unicode MS" w:hint="eastAsia"/>
        </w:rPr>
        <w:t>制訂規則</w:t>
      </w:r>
      <w:r>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保險與救助政策</w:t>
      </w:r>
    </w:p>
    <w:p w:rsidR="00004824" w:rsidRPr="00AD1A02" w:rsidRDefault="00004824" w:rsidP="00004824">
      <w:pPr>
        <w:pStyle w:val="3"/>
      </w:pPr>
      <w:r w:rsidRPr="00AD1A02">
        <w:rPr>
          <w:rFonts w:hint="eastAsia"/>
        </w:rPr>
        <w:t>23.</w:t>
      </w:r>
      <w:r w:rsidRPr="00AD1A02">
        <w:rPr>
          <w:rFonts w:hint="eastAsia"/>
        </w:rPr>
        <w:t>配合中央組織改造，自民國</w:t>
      </w:r>
      <w:r w:rsidRPr="00AD1A02">
        <w:rPr>
          <w:rFonts w:hint="eastAsia"/>
        </w:rPr>
        <w:t xml:space="preserve"> 103</w:t>
      </w:r>
      <w:r w:rsidRPr="00AD1A02">
        <w:rPr>
          <w:rFonts w:hint="eastAsia"/>
        </w:rPr>
        <w:t>年起，內政部警政署保安警察第七總隊係由臺灣保安警察總隊、國家公園警察大隊，與數個機關及任務編組單位整合成立，下列何者錯誤？答案顯示</w:t>
      </w:r>
      <w:r w:rsidRPr="00AD1A02">
        <w:rPr>
          <w:rFonts w:hint="eastAsia"/>
        </w:rPr>
        <w:t>:</w:t>
      </w:r>
      <w:r w:rsidRPr="0074304D">
        <w:rPr>
          <w:rFonts w:hint="eastAsia"/>
          <w:color w:val="800000"/>
        </w:rPr>
        <w:t>【</w:t>
      </w:r>
      <w:r w:rsidRPr="005219A3">
        <w:rPr>
          <w:rFonts w:hint="eastAsia"/>
          <w:color w:val="FFFFFF"/>
        </w:rPr>
        <w:t>D</w:t>
      </w:r>
      <w:r w:rsidRPr="0074304D">
        <w:rPr>
          <w:rFonts w:hint="eastAsia"/>
          <w:color w:val="800000"/>
        </w:rPr>
        <w:t>】</w:t>
      </w:r>
    </w:p>
    <w:p w:rsidR="00004824" w:rsidRDefault="00004824" w:rsidP="0000482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環境保護警察隊</w:t>
      </w:r>
      <w:r w:rsidRPr="00036853">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森林暨自然保育警察隊</w:t>
      </w:r>
      <w:r w:rsidRPr="00036853">
        <w:rPr>
          <w:rFonts w:ascii="Arial Unicode MS" w:hAnsi="Arial Unicode MS" w:hint="eastAsia"/>
        </w:rPr>
        <w:t>（</w:t>
      </w:r>
      <w:r>
        <w:rPr>
          <w:rFonts w:ascii="Arial Unicode MS" w:hAnsi="Arial Unicode MS" w:hint="eastAsia"/>
        </w:rPr>
        <w:t>C</w:t>
      </w:r>
      <w:r>
        <w:rPr>
          <w:rFonts w:ascii="Arial Unicode MS" w:hAnsi="Arial Unicode MS" w:hint="eastAsia"/>
        </w:rPr>
        <w:t>）</w:t>
      </w:r>
      <w:r w:rsidRPr="00AD1A02">
        <w:rPr>
          <w:rFonts w:ascii="Arial Unicode MS" w:hAnsi="Arial Unicode MS" w:hint="eastAsia"/>
        </w:rPr>
        <w:t>高屏溪流域專責警力</w:t>
      </w:r>
      <w:r>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電信警察隊</w:t>
      </w:r>
    </w:p>
    <w:p w:rsidR="00004824" w:rsidRPr="00AD1A02" w:rsidRDefault="00004824" w:rsidP="00004824">
      <w:pPr>
        <w:pStyle w:val="3"/>
      </w:pPr>
      <w:r w:rsidRPr="00AD1A02">
        <w:rPr>
          <w:rFonts w:hint="eastAsia"/>
        </w:rPr>
        <w:t>24.</w:t>
      </w:r>
      <w:r w:rsidRPr="00AD1A02">
        <w:rPr>
          <w:rFonts w:hint="eastAsia"/>
        </w:rPr>
        <w:t>在處理兒少保護事件上，下列何者並非警察人員的主要職責？答案顯示</w:t>
      </w:r>
      <w:r w:rsidRPr="00AD1A02">
        <w:rPr>
          <w:rFonts w:hint="eastAsia"/>
        </w:rPr>
        <w:t>:</w:t>
      </w:r>
      <w:r w:rsidRPr="0074304D">
        <w:rPr>
          <w:rFonts w:hint="eastAsia"/>
          <w:color w:val="800000"/>
        </w:rPr>
        <w:t>【</w:t>
      </w:r>
      <w:r w:rsidRPr="005219A3">
        <w:rPr>
          <w:rFonts w:hint="eastAsia"/>
          <w:color w:val="FFFFFF"/>
        </w:rPr>
        <w:t>C</w:t>
      </w:r>
      <w:r w:rsidRPr="0074304D">
        <w:rPr>
          <w:rFonts w:hint="eastAsia"/>
          <w:color w:val="800000"/>
        </w:rPr>
        <w:t>】</w:t>
      </w:r>
    </w:p>
    <w:p w:rsidR="00004824" w:rsidRDefault="00004824" w:rsidP="0000482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受理報案並通報主管機關</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調查可能的犯罪行為</w:t>
      </w:r>
      <w:r>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兒少保護網路的建立</w:t>
      </w:r>
      <w:r>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保護兒少的安全</w:t>
      </w:r>
    </w:p>
    <w:p w:rsidR="00004824" w:rsidRPr="00AD1A02" w:rsidRDefault="00004824" w:rsidP="00004824">
      <w:pPr>
        <w:pStyle w:val="3"/>
      </w:pPr>
      <w:r w:rsidRPr="00AD1A02">
        <w:rPr>
          <w:rFonts w:hint="eastAsia"/>
        </w:rPr>
        <w:t>25.</w:t>
      </w:r>
      <w:r w:rsidRPr="00AD1A02">
        <w:rPr>
          <w:rFonts w:hint="eastAsia"/>
        </w:rPr>
        <w:t>美國</w:t>
      </w:r>
      <w:r w:rsidRPr="00AD1A02">
        <w:rPr>
          <w:rFonts w:hint="eastAsia"/>
        </w:rPr>
        <w:t xml:space="preserve"> 1980</w:t>
      </w:r>
      <w:r w:rsidRPr="00AD1A02">
        <w:rPr>
          <w:rFonts w:hint="eastAsia"/>
        </w:rPr>
        <w:t>年代以後，警政受到新公共管理等管理理念的影響，而新公共管理認為應以下列何者來決定政策的成效？答案顯示</w:t>
      </w:r>
      <w:r w:rsidRPr="00AD1A02">
        <w:rPr>
          <w:rFonts w:hint="eastAsia"/>
        </w:rPr>
        <w:t>:</w:t>
      </w:r>
      <w:r w:rsidRPr="0074304D">
        <w:rPr>
          <w:rFonts w:hint="eastAsia"/>
          <w:color w:val="800000"/>
        </w:rPr>
        <w:t>【</w:t>
      </w:r>
      <w:r w:rsidRPr="005219A3">
        <w:rPr>
          <w:rFonts w:hint="eastAsia"/>
          <w:color w:val="FFFFFF"/>
        </w:rPr>
        <w:t>D</w:t>
      </w:r>
      <w:r w:rsidRPr="0074304D">
        <w:rPr>
          <w:rFonts w:hint="eastAsia"/>
          <w:color w:val="800000"/>
        </w:rPr>
        <w:t>】</w:t>
      </w:r>
    </w:p>
    <w:p w:rsidR="00004824" w:rsidRDefault="00004824" w:rsidP="00004824">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客觀的犯罪統計</w:t>
      </w:r>
      <w:r>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有效的犯罪控制</w:t>
      </w:r>
      <w:r>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良好的警民關係</w:t>
      </w:r>
      <w:r>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民眾的滿意度</w:t>
      </w:r>
    </w:p>
    <w:p w:rsidR="00004824" w:rsidRDefault="00004824" w:rsidP="00004824">
      <w:pPr>
        <w:ind w:rightChars="-75" w:right="-150"/>
        <w:jc w:val="both"/>
        <w:rPr>
          <w:rFonts w:ascii="Arial Unicode MS" w:hAnsi="Arial Unicode MS"/>
          <w:color w:val="000000"/>
          <w:sz w:val="18"/>
          <w:szCs w:val="20"/>
        </w:rPr>
      </w:pPr>
    </w:p>
    <w:p w:rsidR="00CE7A68" w:rsidRPr="005F37ED" w:rsidRDefault="00CE7A68" w:rsidP="005F37ED"/>
    <w:sectPr w:rsidR="00CE7A68" w:rsidRPr="005F37ED">
      <w:footerReference w:type="even" r:id="rId23"/>
      <w:footerReference w:type="default" r:id="rId2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41" w:rsidRDefault="00035E41">
      <w:r>
        <w:separator/>
      </w:r>
    </w:p>
  </w:endnote>
  <w:endnote w:type="continuationSeparator" w:id="0">
    <w:p w:rsidR="00035E41" w:rsidRDefault="0003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6A" w:rsidRDefault="00717C6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17C6A" w:rsidRDefault="00717C6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6A" w:rsidRDefault="00717C6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66A6F">
      <w:rPr>
        <w:rStyle w:val="a6"/>
        <w:noProof/>
      </w:rPr>
      <w:t>1</w:t>
    </w:r>
    <w:r>
      <w:rPr>
        <w:rStyle w:val="a6"/>
      </w:rPr>
      <w:fldChar w:fldCharType="end"/>
    </w:r>
  </w:p>
  <w:p w:rsidR="00717C6A" w:rsidRPr="00BB03FB" w:rsidRDefault="00266A6F">
    <w:pPr>
      <w:pStyle w:val="a5"/>
      <w:ind w:right="360"/>
      <w:jc w:val="right"/>
      <w:rPr>
        <w:rFonts w:ascii="Arial Unicode MS" w:hAnsi="Arial Unicode MS"/>
        <w:sz w:val="18"/>
      </w:rPr>
    </w:pPr>
    <w:r>
      <w:rPr>
        <w:rFonts w:ascii="Arial Unicode MS" w:hAnsi="Arial Unicode MS" w:hint="eastAsia"/>
        <w:sz w:val="18"/>
      </w:rPr>
      <w:t>〈〈</w:t>
    </w:r>
    <w:r w:rsidR="00717C6A" w:rsidRPr="00BB03FB">
      <w:rPr>
        <w:rFonts w:ascii="Arial Unicode MS" w:hAnsi="Arial Unicode MS" w:hint="eastAsia"/>
        <w:sz w:val="18"/>
      </w:rPr>
      <w:t>犯罪學</w:t>
    </w:r>
    <w:r w:rsidR="00717C6A" w:rsidRPr="00BB03FB">
      <w:rPr>
        <w:rFonts w:ascii="Arial Unicode MS" w:hAnsi="Arial Unicode MS" w:hint="eastAsia"/>
        <w:sz w:val="18"/>
      </w:rPr>
      <w:t>(</w:t>
    </w:r>
    <w:r w:rsidR="00717C6A" w:rsidRPr="00BB03FB">
      <w:rPr>
        <w:rFonts w:ascii="Arial Unicode MS" w:hAnsi="Arial Unicode MS" w:hint="eastAsia"/>
        <w:sz w:val="18"/>
      </w:rPr>
      <w:t>含概要</w:t>
    </w:r>
    <w:r w:rsidR="00717C6A" w:rsidRPr="00BB03FB">
      <w:rPr>
        <w:rFonts w:ascii="Arial Unicode MS" w:hAnsi="Arial Unicode MS" w:hint="eastAsia"/>
        <w:sz w:val="18"/>
      </w:rPr>
      <w:t>)</w:t>
    </w:r>
    <w:r w:rsidR="00717C6A" w:rsidRPr="00BB03FB">
      <w:rPr>
        <w:rFonts w:ascii="Arial Unicode MS" w:hAnsi="Arial Unicode MS" w:hint="eastAsia"/>
        <w:sz w:val="18"/>
      </w:rPr>
      <w:t>申論題庫彙編</w:t>
    </w:r>
    <w:r>
      <w:rPr>
        <w:rFonts w:ascii="Arial Unicode MS" w:hAnsi="Arial Unicode MS" w:hint="eastAsia"/>
        <w:sz w:val="18"/>
      </w:rPr>
      <w:t>〉〉</w:t>
    </w:r>
    <w:r w:rsidR="00717C6A" w:rsidRPr="00BB03FB">
      <w:rPr>
        <w:rFonts w:ascii="Arial Unicode MS" w:hAnsi="Arial Unicode MS" w:hint="eastAsia"/>
        <w:sz w:val="18"/>
      </w:rPr>
      <w:t>S-link</w:t>
    </w:r>
    <w:r w:rsidR="00717C6A" w:rsidRPr="00BB03FB">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41" w:rsidRDefault="00035E41">
      <w:r>
        <w:separator/>
      </w:r>
    </w:p>
  </w:footnote>
  <w:footnote w:type="continuationSeparator" w:id="0">
    <w:p w:rsidR="00035E41" w:rsidRDefault="00035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4824"/>
    <w:rsid w:val="00016624"/>
    <w:rsid w:val="0003451D"/>
    <w:rsid w:val="00035E41"/>
    <w:rsid w:val="00037F4B"/>
    <w:rsid w:val="00042CA9"/>
    <w:rsid w:val="000470A0"/>
    <w:rsid w:val="0005262E"/>
    <w:rsid w:val="0005305B"/>
    <w:rsid w:val="00062D64"/>
    <w:rsid w:val="00067AFE"/>
    <w:rsid w:val="00070D64"/>
    <w:rsid w:val="00072212"/>
    <w:rsid w:val="00080B40"/>
    <w:rsid w:val="00081641"/>
    <w:rsid w:val="0009258D"/>
    <w:rsid w:val="0009387C"/>
    <w:rsid w:val="00094F8C"/>
    <w:rsid w:val="000A29CD"/>
    <w:rsid w:val="000B1349"/>
    <w:rsid w:val="000D22F5"/>
    <w:rsid w:val="000D7A59"/>
    <w:rsid w:val="000E0E90"/>
    <w:rsid w:val="000E1B8C"/>
    <w:rsid w:val="000E4223"/>
    <w:rsid w:val="000F0413"/>
    <w:rsid w:val="000F2C1F"/>
    <w:rsid w:val="000F56A7"/>
    <w:rsid w:val="000F7BEE"/>
    <w:rsid w:val="001153A8"/>
    <w:rsid w:val="00117D34"/>
    <w:rsid w:val="001211F1"/>
    <w:rsid w:val="00124B68"/>
    <w:rsid w:val="00125F09"/>
    <w:rsid w:val="00134BEE"/>
    <w:rsid w:val="001441EA"/>
    <w:rsid w:val="0015159C"/>
    <w:rsid w:val="001527E2"/>
    <w:rsid w:val="00152A4C"/>
    <w:rsid w:val="001751EE"/>
    <w:rsid w:val="00177CE1"/>
    <w:rsid w:val="00183640"/>
    <w:rsid w:val="00191AF2"/>
    <w:rsid w:val="001A15C4"/>
    <w:rsid w:val="001B4362"/>
    <w:rsid w:val="001B7439"/>
    <w:rsid w:val="001C1B30"/>
    <w:rsid w:val="001C1E77"/>
    <w:rsid w:val="001C5364"/>
    <w:rsid w:val="001C7329"/>
    <w:rsid w:val="001D7895"/>
    <w:rsid w:val="001D78BE"/>
    <w:rsid w:val="001F38B1"/>
    <w:rsid w:val="002049C1"/>
    <w:rsid w:val="002130DB"/>
    <w:rsid w:val="002147A2"/>
    <w:rsid w:val="00214D0A"/>
    <w:rsid w:val="0021583E"/>
    <w:rsid w:val="00215C0E"/>
    <w:rsid w:val="00216CF6"/>
    <w:rsid w:val="00236308"/>
    <w:rsid w:val="00236F93"/>
    <w:rsid w:val="00237094"/>
    <w:rsid w:val="002411F1"/>
    <w:rsid w:val="00243856"/>
    <w:rsid w:val="00244FE6"/>
    <w:rsid w:val="00246D97"/>
    <w:rsid w:val="00266951"/>
    <w:rsid w:val="00266A6F"/>
    <w:rsid w:val="00270B37"/>
    <w:rsid w:val="0027200D"/>
    <w:rsid w:val="00274E3A"/>
    <w:rsid w:val="00280A68"/>
    <w:rsid w:val="0028137B"/>
    <w:rsid w:val="00283CBA"/>
    <w:rsid w:val="00296569"/>
    <w:rsid w:val="002B01C2"/>
    <w:rsid w:val="002B72B0"/>
    <w:rsid w:val="002C08F2"/>
    <w:rsid w:val="002D03FC"/>
    <w:rsid w:val="002E5A1F"/>
    <w:rsid w:val="002F7505"/>
    <w:rsid w:val="002F7D37"/>
    <w:rsid w:val="00321DA6"/>
    <w:rsid w:val="003329D8"/>
    <w:rsid w:val="00335367"/>
    <w:rsid w:val="00342290"/>
    <w:rsid w:val="003434C8"/>
    <w:rsid w:val="00346B54"/>
    <w:rsid w:val="00352B41"/>
    <w:rsid w:val="00355029"/>
    <w:rsid w:val="00355BFC"/>
    <w:rsid w:val="00357D26"/>
    <w:rsid w:val="003833D0"/>
    <w:rsid w:val="00383D95"/>
    <w:rsid w:val="00383FA6"/>
    <w:rsid w:val="00392801"/>
    <w:rsid w:val="003A7738"/>
    <w:rsid w:val="003B3995"/>
    <w:rsid w:val="003B39F0"/>
    <w:rsid w:val="003C586E"/>
    <w:rsid w:val="003C609A"/>
    <w:rsid w:val="003D2F76"/>
    <w:rsid w:val="003E0B28"/>
    <w:rsid w:val="003E5B3E"/>
    <w:rsid w:val="003E67C6"/>
    <w:rsid w:val="003E7123"/>
    <w:rsid w:val="003F3FFC"/>
    <w:rsid w:val="00407691"/>
    <w:rsid w:val="00410411"/>
    <w:rsid w:val="00413336"/>
    <w:rsid w:val="004212A0"/>
    <w:rsid w:val="00427363"/>
    <w:rsid w:val="004312D3"/>
    <w:rsid w:val="00440592"/>
    <w:rsid w:val="004422CC"/>
    <w:rsid w:val="00443B26"/>
    <w:rsid w:val="00445129"/>
    <w:rsid w:val="00450604"/>
    <w:rsid w:val="0045209E"/>
    <w:rsid w:val="00455365"/>
    <w:rsid w:val="00465A26"/>
    <w:rsid w:val="0048192B"/>
    <w:rsid w:val="00483A0A"/>
    <w:rsid w:val="0048576D"/>
    <w:rsid w:val="0049302D"/>
    <w:rsid w:val="00493DB1"/>
    <w:rsid w:val="004973B3"/>
    <w:rsid w:val="004C3C07"/>
    <w:rsid w:val="004D2ED0"/>
    <w:rsid w:val="004E34DA"/>
    <w:rsid w:val="004E3712"/>
    <w:rsid w:val="004E73AE"/>
    <w:rsid w:val="005036BF"/>
    <w:rsid w:val="005128D1"/>
    <w:rsid w:val="005219A3"/>
    <w:rsid w:val="00526EC6"/>
    <w:rsid w:val="005375D0"/>
    <w:rsid w:val="005501C7"/>
    <w:rsid w:val="0055142D"/>
    <w:rsid w:val="00555278"/>
    <w:rsid w:val="00565A40"/>
    <w:rsid w:val="0057186E"/>
    <w:rsid w:val="00576457"/>
    <w:rsid w:val="00577CB5"/>
    <w:rsid w:val="00582025"/>
    <w:rsid w:val="00585E30"/>
    <w:rsid w:val="00591980"/>
    <w:rsid w:val="00594098"/>
    <w:rsid w:val="005A48DD"/>
    <w:rsid w:val="005A60B9"/>
    <w:rsid w:val="005B0B21"/>
    <w:rsid w:val="005B5B30"/>
    <w:rsid w:val="005C3F7E"/>
    <w:rsid w:val="005C478B"/>
    <w:rsid w:val="005D2122"/>
    <w:rsid w:val="005D4D54"/>
    <w:rsid w:val="005D6C2F"/>
    <w:rsid w:val="005E37FF"/>
    <w:rsid w:val="005E4E89"/>
    <w:rsid w:val="005F37ED"/>
    <w:rsid w:val="0060565C"/>
    <w:rsid w:val="00613116"/>
    <w:rsid w:val="00614C40"/>
    <w:rsid w:val="00621D45"/>
    <w:rsid w:val="00623283"/>
    <w:rsid w:val="0062682C"/>
    <w:rsid w:val="00654D22"/>
    <w:rsid w:val="00665A27"/>
    <w:rsid w:val="00671B92"/>
    <w:rsid w:val="0067269D"/>
    <w:rsid w:val="00676951"/>
    <w:rsid w:val="0068108B"/>
    <w:rsid w:val="006816B5"/>
    <w:rsid w:val="006A6204"/>
    <w:rsid w:val="006B6279"/>
    <w:rsid w:val="006B6EB6"/>
    <w:rsid w:val="006D6B10"/>
    <w:rsid w:val="006D7772"/>
    <w:rsid w:val="006F1884"/>
    <w:rsid w:val="006F2554"/>
    <w:rsid w:val="00704095"/>
    <w:rsid w:val="00705DA2"/>
    <w:rsid w:val="00711EED"/>
    <w:rsid w:val="00712A67"/>
    <w:rsid w:val="00717C6A"/>
    <w:rsid w:val="0072106E"/>
    <w:rsid w:val="00727342"/>
    <w:rsid w:val="00727A08"/>
    <w:rsid w:val="007378BA"/>
    <w:rsid w:val="00737D41"/>
    <w:rsid w:val="007421D5"/>
    <w:rsid w:val="0074304D"/>
    <w:rsid w:val="00751F5A"/>
    <w:rsid w:val="00752FD7"/>
    <w:rsid w:val="007530DE"/>
    <w:rsid w:val="0075596E"/>
    <w:rsid w:val="007655CD"/>
    <w:rsid w:val="00770BB4"/>
    <w:rsid w:val="00784332"/>
    <w:rsid w:val="0078510C"/>
    <w:rsid w:val="007865FC"/>
    <w:rsid w:val="00797C1D"/>
    <w:rsid w:val="007A33C1"/>
    <w:rsid w:val="007A5D4E"/>
    <w:rsid w:val="007A7589"/>
    <w:rsid w:val="007B6315"/>
    <w:rsid w:val="007B6EBB"/>
    <w:rsid w:val="007B76FE"/>
    <w:rsid w:val="007C261C"/>
    <w:rsid w:val="007D3012"/>
    <w:rsid w:val="007D667B"/>
    <w:rsid w:val="007D7A64"/>
    <w:rsid w:val="007E332A"/>
    <w:rsid w:val="007E5778"/>
    <w:rsid w:val="008053DB"/>
    <w:rsid w:val="008337EF"/>
    <w:rsid w:val="00852F48"/>
    <w:rsid w:val="0085368D"/>
    <w:rsid w:val="00854C18"/>
    <w:rsid w:val="00861ADE"/>
    <w:rsid w:val="00874F8E"/>
    <w:rsid w:val="00876D77"/>
    <w:rsid w:val="00887072"/>
    <w:rsid w:val="008A3638"/>
    <w:rsid w:val="008C1770"/>
    <w:rsid w:val="008C3E8C"/>
    <w:rsid w:val="008D0081"/>
    <w:rsid w:val="008F5C0C"/>
    <w:rsid w:val="008F7499"/>
    <w:rsid w:val="00921553"/>
    <w:rsid w:val="00926ED9"/>
    <w:rsid w:val="009360F4"/>
    <w:rsid w:val="00960FCB"/>
    <w:rsid w:val="009657A4"/>
    <w:rsid w:val="00972C56"/>
    <w:rsid w:val="00975809"/>
    <w:rsid w:val="00977890"/>
    <w:rsid w:val="00980AC4"/>
    <w:rsid w:val="0098260B"/>
    <w:rsid w:val="00983A84"/>
    <w:rsid w:val="00995F0A"/>
    <w:rsid w:val="009A4258"/>
    <w:rsid w:val="009B338F"/>
    <w:rsid w:val="009D2E85"/>
    <w:rsid w:val="009D57D1"/>
    <w:rsid w:val="009E71C3"/>
    <w:rsid w:val="009F2FD7"/>
    <w:rsid w:val="00A02D87"/>
    <w:rsid w:val="00A07DDC"/>
    <w:rsid w:val="00A12DCD"/>
    <w:rsid w:val="00A33B14"/>
    <w:rsid w:val="00A34E24"/>
    <w:rsid w:val="00A41324"/>
    <w:rsid w:val="00A418DD"/>
    <w:rsid w:val="00A43F82"/>
    <w:rsid w:val="00A53F50"/>
    <w:rsid w:val="00A60CC0"/>
    <w:rsid w:val="00A650CF"/>
    <w:rsid w:val="00A65A7D"/>
    <w:rsid w:val="00A71431"/>
    <w:rsid w:val="00A805A1"/>
    <w:rsid w:val="00A82817"/>
    <w:rsid w:val="00A832EA"/>
    <w:rsid w:val="00A965B5"/>
    <w:rsid w:val="00AA3FE2"/>
    <w:rsid w:val="00AB2FB4"/>
    <w:rsid w:val="00AB42F4"/>
    <w:rsid w:val="00AC6856"/>
    <w:rsid w:val="00AD42D1"/>
    <w:rsid w:val="00AE20A3"/>
    <w:rsid w:val="00B061D5"/>
    <w:rsid w:val="00B177C6"/>
    <w:rsid w:val="00B21C10"/>
    <w:rsid w:val="00B25062"/>
    <w:rsid w:val="00B34595"/>
    <w:rsid w:val="00B444CA"/>
    <w:rsid w:val="00B500BB"/>
    <w:rsid w:val="00B53B33"/>
    <w:rsid w:val="00B63BD4"/>
    <w:rsid w:val="00B640C4"/>
    <w:rsid w:val="00B677EB"/>
    <w:rsid w:val="00B708C1"/>
    <w:rsid w:val="00B7177C"/>
    <w:rsid w:val="00B74120"/>
    <w:rsid w:val="00B841CA"/>
    <w:rsid w:val="00B9266A"/>
    <w:rsid w:val="00B96452"/>
    <w:rsid w:val="00BA6D92"/>
    <w:rsid w:val="00BB019D"/>
    <w:rsid w:val="00BB03FB"/>
    <w:rsid w:val="00BC135C"/>
    <w:rsid w:val="00BC40A1"/>
    <w:rsid w:val="00BD3A99"/>
    <w:rsid w:val="00BD3CF7"/>
    <w:rsid w:val="00BD5D25"/>
    <w:rsid w:val="00BD7738"/>
    <w:rsid w:val="00BE671F"/>
    <w:rsid w:val="00C011FE"/>
    <w:rsid w:val="00C075E6"/>
    <w:rsid w:val="00C112EF"/>
    <w:rsid w:val="00C3117E"/>
    <w:rsid w:val="00C357A1"/>
    <w:rsid w:val="00C366F9"/>
    <w:rsid w:val="00C43AE5"/>
    <w:rsid w:val="00C64FF6"/>
    <w:rsid w:val="00C709CD"/>
    <w:rsid w:val="00C71440"/>
    <w:rsid w:val="00CA5042"/>
    <w:rsid w:val="00CB028C"/>
    <w:rsid w:val="00CE47C1"/>
    <w:rsid w:val="00CE7A68"/>
    <w:rsid w:val="00D01399"/>
    <w:rsid w:val="00D17CDC"/>
    <w:rsid w:val="00D24B69"/>
    <w:rsid w:val="00D41D8D"/>
    <w:rsid w:val="00D5015E"/>
    <w:rsid w:val="00D63D97"/>
    <w:rsid w:val="00D67DF5"/>
    <w:rsid w:val="00D70C1E"/>
    <w:rsid w:val="00D75B65"/>
    <w:rsid w:val="00D81D51"/>
    <w:rsid w:val="00D822B6"/>
    <w:rsid w:val="00D90390"/>
    <w:rsid w:val="00D90F81"/>
    <w:rsid w:val="00D9271E"/>
    <w:rsid w:val="00DA5D45"/>
    <w:rsid w:val="00DA7E65"/>
    <w:rsid w:val="00DB08AB"/>
    <w:rsid w:val="00DC52A3"/>
    <w:rsid w:val="00DE4386"/>
    <w:rsid w:val="00DE4D01"/>
    <w:rsid w:val="00DE59B3"/>
    <w:rsid w:val="00DE5B49"/>
    <w:rsid w:val="00DF154C"/>
    <w:rsid w:val="00DF6031"/>
    <w:rsid w:val="00E05D50"/>
    <w:rsid w:val="00E07C6A"/>
    <w:rsid w:val="00E201D0"/>
    <w:rsid w:val="00E24F54"/>
    <w:rsid w:val="00E32E55"/>
    <w:rsid w:val="00E379C9"/>
    <w:rsid w:val="00E4165B"/>
    <w:rsid w:val="00E519A8"/>
    <w:rsid w:val="00E60593"/>
    <w:rsid w:val="00E6285E"/>
    <w:rsid w:val="00E63536"/>
    <w:rsid w:val="00E6483B"/>
    <w:rsid w:val="00E662FF"/>
    <w:rsid w:val="00E7355F"/>
    <w:rsid w:val="00E74DD9"/>
    <w:rsid w:val="00E86AC0"/>
    <w:rsid w:val="00E87D76"/>
    <w:rsid w:val="00E90199"/>
    <w:rsid w:val="00E90DB7"/>
    <w:rsid w:val="00E92C78"/>
    <w:rsid w:val="00E94979"/>
    <w:rsid w:val="00E96B0A"/>
    <w:rsid w:val="00E9796B"/>
    <w:rsid w:val="00EA0887"/>
    <w:rsid w:val="00EB40A8"/>
    <w:rsid w:val="00EC2A46"/>
    <w:rsid w:val="00EC42D3"/>
    <w:rsid w:val="00ED5FCD"/>
    <w:rsid w:val="00EE0DC1"/>
    <w:rsid w:val="00EE2A15"/>
    <w:rsid w:val="00EE5BEA"/>
    <w:rsid w:val="00F1018E"/>
    <w:rsid w:val="00F12E3E"/>
    <w:rsid w:val="00F1314C"/>
    <w:rsid w:val="00F24702"/>
    <w:rsid w:val="00F2634A"/>
    <w:rsid w:val="00F65AA9"/>
    <w:rsid w:val="00F763D3"/>
    <w:rsid w:val="00F8158C"/>
    <w:rsid w:val="00F9413A"/>
    <w:rsid w:val="00F968BD"/>
    <w:rsid w:val="00F968F4"/>
    <w:rsid w:val="00F97324"/>
    <w:rsid w:val="00FA42F1"/>
    <w:rsid w:val="00FA7032"/>
    <w:rsid w:val="00FA7056"/>
    <w:rsid w:val="00FC354E"/>
    <w:rsid w:val="00FC7468"/>
    <w:rsid w:val="00FE63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E07C6A"/>
    <w:pPr>
      <w:keepNext/>
      <w:adjustRightInd w:val="0"/>
      <w:snapToGrid w:val="0"/>
      <w:spacing w:before="100" w:beforeAutospacing="1" w:after="100" w:afterAutospacing="1"/>
      <w:jc w:val="both"/>
      <w:outlineLvl w:val="0"/>
    </w:pPr>
    <w:rPr>
      <w:rFonts w:ascii="Arial Unicode MS" w:hAnsi="Arial Unicode MS" w:cs="Arial Unicode MS"/>
      <w:b/>
      <w:bCs/>
      <w:color w:val="990000"/>
      <w:szCs w:val="20"/>
    </w:rPr>
  </w:style>
  <w:style w:type="paragraph" w:styleId="2">
    <w:name w:val="heading 2"/>
    <w:basedOn w:val="a"/>
    <w:next w:val="a"/>
    <w:autoRedefine/>
    <w:qFormat/>
    <w:rsid w:val="00352B41"/>
    <w:pPr>
      <w:keepNext/>
      <w:adjustRightInd w:val="0"/>
      <w:snapToGrid w:val="0"/>
      <w:spacing w:before="100" w:beforeAutospacing="1" w:after="100" w:afterAutospacing="1"/>
      <w:outlineLvl w:val="1"/>
    </w:pPr>
    <w:rPr>
      <w:rFonts w:ascii="Arial Unicode MS" w:hAnsi="Arial Unicode MS" w:cs="Arial Unicode MS"/>
      <w:b/>
      <w:bCs/>
      <w:color w:val="000080"/>
      <w:szCs w:val="20"/>
    </w:rPr>
  </w:style>
  <w:style w:type="paragraph" w:styleId="3">
    <w:name w:val="heading 3"/>
    <w:basedOn w:val="a"/>
    <w:autoRedefine/>
    <w:qFormat/>
    <w:rsid w:val="00D90390"/>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0">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1">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10">
    <w:name w:val="標題 1 字元"/>
    <w:link w:val="1"/>
    <w:rsid w:val="00E07C6A"/>
    <w:rPr>
      <w:rFonts w:ascii="Arial Unicode MS" w:hAnsi="Arial Unicode MS" w:cs="Arial Unicode MS"/>
      <w:b/>
      <w:bCs/>
      <w:color w:val="990000"/>
      <w:kern w:val="2"/>
    </w:rPr>
  </w:style>
  <w:style w:type="paragraph" w:styleId="aa">
    <w:name w:val="Balloon Text"/>
    <w:basedOn w:val="a"/>
    <w:link w:val="ab"/>
    <w:rsid w:val="005F37ED"/>
    <w:rPr>
      <w:rFonts w:asciiTheme="majorHAnsi" w:eastAsiaTheme="majorEastAsia" w:hAnsiTheme="majorHAnsi" w:cstheme="majorBidi"/>
      <w:sz w:val="18"/>
      <w:szCs w:val="18"/>
    </w:rPr>
  </w:style>
  <w:style w:type="character" w:customStyle="1" w:styleId="ab">
    <w:name w:val="註解方塊文字 字元"/>
    <w:basedOn w:val="a0"/>
    <w:link w:val="aa"/>
    <w:rsid w:val="005F37ED"/>
    <w:rPr>
      <w:rFonts w:asciiTheme="majorHAnsi" w:eastAsiaTheme="majorEastAsia" w:hAnsiTheme="majorHAnsi" w:cstheme="majorBidi"/>
      <w:kern w:val="2"/>
      <w:sz w:val="18"/>
      <w:szCs w:val="18"/>
    </w:rPr>
  </w:style>
  <w:style w:type="character" w:customStyle="1" w:styleId="22">
    <w:name w:val="超連結2"/>
    <w:rsid w:val="00004824"/>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E07C6A"/>
    <w:pPr>
      <w:keepNext/>
      <w:adjustRightInd w:val="0"/>
      <w:snapToGrid w:val="0"/>
      <w:spacing w:before="100" w:beforeAutospacing="1" w:after="100" w:afterAutospacing="1"/>
      <w:jc w:val="both"/>
      <w:outlineLvl w:val="0"/>
    </w:pPr>
    <w:rPr>
      <w:rFonts w:ascii="Arial Unicode MS" w:hAnsi="Arial Unicode MS" w:cs="Arial Unicode MS"/>
      <w:b/>
      <w:bCs/>
      <w:color w:val="990000"/>
      <w:szCs w:val="20"/>
    </w:rPr>
  </w:style>
  <w:style w:type="paragraph" w:styleId="2">
    <w:name w:val="heading 2"/>
    <w:basedOn w:val="a"/>
    <w:next w:val="a"/>
    <w:autoRedefine/>
    <w:qFormat/>
    <w:rsid w:val="00352B41"/>
    <w:pPr>
      <w:keepNext/>
      <w:adjustRightInd w:val="0"/>
      <w:snapToGrid w:val="0"/>
      <w:spacing w:before="100" w:beforeAutospacing="1" w:after="100" w:afterAutospacing="1"/>
      <w:outlineLvl w:val="1"/>
    </w:pPr>
    <w:rPr>
      <w:rFonts w:ascii="Arial Unicode MS" w:hAnsi="Arial Unicode MS" w:cs="Arial Unicode MS"/>
      <w:b/>
      <w:bCs/>
      <w:color w:val="000080"/>
      <w:szCs w:val="20"/>
    </w:rPr>
  </w:style>
  <w:style w:type="paragraph" w:styleId="3">
    <w:name w:val="heading 3"/>
    <w:basedOn w:val="a"/>
    <w:autoRedefine/>
    <w:qFormat/>
    <w:rsid w:val="00D90390"/>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0">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1">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10">
    <w:name w:val="標題 1 字元"/>
    <w:link w:val="1"/>
    <w:rsid w:val="00E07C6A"/>
    <w:rPr>
      <w:rFonts w:ascii="Arial Unicode MS" w:hAnsi="Arial Unicode MS" w:cs="Arial Unicode MS"/>
      <w:b/>
      <w:bCs/>
      <w:color w:val="990000"/>
      <w:kern w:val="2"/>
    </w:rPr>
  </w:style>
  <w:style w:type="paragraph" w:styleId="aa">
    <w:name w:val="Balloon Text"/>
    <w:basedOn w:val="a"/>
    <w:link w:val="ab"/>
    <w:rsid w:val="005F37ED"/>
    <w:rPr>
      <w:rFonts w:asciiTheme="majorHAnsi" w:eastAsiaTheme="majorEastAsia" w:hAnsiTheme="majorHAnsi" w:cstheme="majorBidi"/>
      <w:sz w:val="18"/>
      <w:szCs w:val="18"/>
    </w:rPr>
  </w:style>
  <w:style w:type="character" w:customStyle="1" w:styleId="ab">
    <w:name w:val="註解方塊文字 字元"/>
    <w:basedOn w:val="a0"/>
    <w:link w:val="aa"/>
    <w:rsid w:val="005F37ED"/>
    <w:rPr>
      <w:rFonts w:asciiTheme="majorHAnsi" w:eastAsiaTheme="majorEastAsia" w:hAnsiTheme="majorHAnsi" w:cstheme="majorBidi"/>
      <w:kern w:val="2"/>
      <w:sz w:val="18"/>
      <w:szCs w:val="18"/>
    </w:rPr>
  </w:style>
  <w:style w:type="character" w:customStyle="1" w:styleId="22">
    <w:name w:val="超連結2"/>
    <w:rsid w:val="00004824"/>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2085">
      <w:bodyDiv w:val="1"/>
      <w:marLeft w:val="0"/>
      <w:marRight w:val="0"/>
      <w:marTop w:val="0"/>
      <w:marBottom w:val="0"/>
      <w:divBdr>
        <w:top w:val="none" w:sz="0" w:space="0" w:color="auto"/>
        <w:left w:val="none" w:sz="0" w:space="0" w:color="auto"/>
        <w:bottom w:val="none" w:sz="0" w:space="0" w:color="auto"/>
        <w:right w:val="none" w:sz="0" w:space="0" w:color="auto"/>
      </w:divBdr>
    </w:div>
    <w:div w:id="68430701">
      <w:bodyDiv w:val="1"/>
      <w:marLeft w:val="0"/>
      <w:marRight w:val="0"/>
      <w:marTop w:val="0"/>
      <w:marBottom w:val="0"/>
      <w:divBdr>
        <w:top w:val="none" w:sz="0" w:space="0" w:color="auto"/>
        <w:left w:val="none" w:sz="0" w:space="0" w:color="auto"/>
        <w:bottom w:val="none" w:sz="0" w:space="0" w:color="auto"/>
        <w:right w:val="none" w:sz="0" w:space="0" w:color="auto"/>
      </w:divBdr>
    </w:div>
    <w:div w:id="189685164">
      <w:bodyDiv w:val="1"/>
      <w:marLeft w:val="0"/>
      <w:marRight w:val="0"/>
      <w:marTop w:val="0"/>
      <w:marBottom w:val="0"/>
      <w:divBdr>
        <w:top w:val="none" w:sz="0" w:space="0" w:color="auto"/>
        <w:left w:val="none" w:sz="0" w:space="0" w:color="auto"/>
        <w:bottom w:val="none" w:sz="0" w:space="0" w:color="auto"/>
        <w:right w:val="none" w:sz="0" w:space="0" w:color="auto"/>
      </w:divBdr>
    </w:div>
    <w:div w:id="1120687394">
      <w:bodyDiv w:val="1"/>
      <w:marLeft w:val="0"/>
      <w:marRight w:val="0"/>
      <w:marTop w:val="0"/>
      <w:marBottom w:val="0"/>
      <w:divBdr>
        <w:top w:val="none" w:sz="0" w:space="0" w:color="auto"/>
        <w:left w:val="none" w:sz="0" w:space="0" w:color="auto"/>
        <w:bottom w:val="none" w:sz="0" w:space="0" w:color="auto"/>
        <w:right w:val="none" w:sz="0" w:space="0" w:color="auto"/>
      </w:divBdr>
    </w:div>
    <w:div w:id="17759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law8/01&#35686;&#23519;&#25919;&#31574;&#33287;&#29359;&#32618;&#38928;&#38450;&#28204;&#39511;&#38988;&#24235;.docx" TargetMode="External"/><Relationship Id="rId18" Type="http://schemas.openxmlformats.org/officeDocument/2006/relationships/hyperlink" Target="../S-link&#27511;&#24180;&#38988;&#24235;&#24409;&#32232;&#32034;&#24341;02.doc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S-link&#27511;&#24180;&#38988;&#24235;&#24409;&#32232;&#32034;&#24341;01.docx" TargetMode="Externa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1.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S-link&#27511;&#24180;&#38988;&#24235;&#24409;&#32232;&#32034;&#24341;123.docx" TargetMode="External"/><Relationship Id="rId20" Type="http://schemas.openxmlformats.org/officeDocument/2006/relationships/hyperlink" Target="01&#35686;&#23519;&#25919;&#31574;&#33287;&#29359;&#32618;&#38928;&#38450;&#28204;&#39511;&#38988;&#24235;a.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00&#29359;&#32618;&#23416;&#30003;&#35542;&#38988;&#24235;.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00&#29359;&#32618;&#23416;&#30003;&#35542;&#38988;&#24235;.docx" TargetMode="External"/><Relationship Id="rId23" Type="http://schemas.openxmlformats.org/officeDocument/2006/relationships/footer" Target="footer1.xm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3340</Words>
  <Characters>2061</Characters>
  <Application>Microsoft Office Word</Application>
  <DocSecurity>0</DocSecurity>
  <Lines>17</Lines>
  <Paragraphs>10</Paragraphs>
  <ScaleCrop>false</ScaleCrop>
  <Company/>
  <LinksUpToDate>false</LinksUpToDate>
  <CharactersWithSpaces>5391</CharactersWithSpaces>
  <SharedDoc>false</SharedDoc>
  <HLinks>
    <vt:vector size="168" baseType="variant">
      <vt:variant>
        <vt:i4>2949124</vt:i4>
      </vt:variant>
      <vt:variant>
        <vt:i4>81</vt:i4>
      </vt:variant>
      <vt:variant>
        <vt:i4>0</vt:i4>
      </vt:variant>
      <vt:variant>
        <vt:i4>5</vt:i4>
      </vt:variant>
      <vt:variant>
        <vt:lpwstr>mailto:anita399646@hotmail.com</vt:lpwstr>
      </vt:variant>
      <vt:variant>
        <vt:lpwstr/>
      </vt:variant>
      <vt:variant>
        <vt:i4>7274612</vt:i4>
      </vt:variant>
      <vt:variant>
        <vt:i4>77</vt:i4>
      </vt:variant>
      <vt:variant>
        <vt:i4>0</vt:i4>
      </vt:variant>
      <vt:variant>
        <vt:i4>5</vt:i4>
      </vt:variant>
      <vt:variant>
        <vt:lpwstr/>
      </vt:variant>
      <vt:variant>
        <vt:lpwstr>top</vt:lpwstr>
      </vt:variant>
      <vt:variant>
        <vt:i4>7274612</vt:i4>
      </vt:variant>
      <vt:variant>
        <vt:i4>75</vt:i4>
      </vt:variant>
      <vt:variant>
        <vt:i4>0</vt:i4>
      </vt:variant>
      <vt:variant>
        <vt:i4>5</vt:i4>
      </vt:variant>
      <vt:variant>
        <vt:lpwstr/>
      </vt:variant>
      <vt:variant>
        <vt:lpwstr>top</vt:lpwstr>
      </vt:variant>
      <vt:variant>
        <vt:i4>-1839858227</vt:i4>
      </vt:variant>
      <vt:variant>
        <vt:i4>72</vt:i4>
      </vt:variant>
      <vt:variant>
        <vt:i4>0</vt:i4>
      </vt:variant>
      <vt:variant>
        <vt:i4>5</vt:i4>
      </vt:variant>
      <vt:variant>
        <vt:lpwstr>00犯罪學申論題庫.doc</vt:lpwstr>
      </vt:variant>
      <vt:variant>
        <vt:lpwstr>a100b02</vt:lpwstr>
      </vt:variant>
      <vt:variant>
        <vt:i4>7274612</vt:i4>
      </vt:variant>
      <vt:variant>
        <vt:i4>69</vt:i4>
      </vt:variant>
      <vt:variant>
        <vt:i4>0</vt:i4>
      </vt:variant>
      <vt:variant>
        <vt:i4>5</vt:i4>
      </vt:variant>
      <vt:variant>
        <vt:lpwstr/>
      </vt:variant>
      <vt:variant>
        <vt:lpwstr>top</vt:lpwstr>
      </vt:variant>
      <vt:variant>
        <vt:i4>3145825</vt:i4>
      </vt:variant>
      <vt:variant>
        <vt:i4>66</vt:i4>
      </vt:variant>
      <vt:variant>
        <vt:i4>0</vt:i4>
      </vt:variant>
      <vt:variant>
        <vt:i4>5</vt:i4>
      </vt:variant>
      <vt:variant>
        <vt:lpwstr/>
      </vt:variant>
      <vt:variant>
        <vt:lpwstr>a01</vt:lpwstr>
      </vt:variant>
      <vt:variant>
        <vt:i4>-942186365</vt:i4>
      </vt:variant>
      <vt:variant>
        <vt:i4>63</vt:i4>
      </vt:variant>
      <vt:variant>
        <vt:i4>0</vt:i4>
      </vt:variant>
      <vt:variant>
        <vt:i4>5</vt:i4>
      </vt:variant>
      <vt:variant>
        <vt:lpwstr>../law/家庭暴力防治法.doc</vt:lpwstr>
      </vt:variant>
      <vt:variant>
        <vt:lpwstr/>
      </vt:variant>
      <vt:variant>
        <vt:i4>-1839923763</vt:i4>
      </vt:variant>
      <vt:variant>
        <vt:i4>60</vt:i4>
      </vt:variant>
      <vt:variant>
        <vt:i4>0</vt:i4>
      </vt:variant>
      <vt:variant>
        <vt:i4>5</vt:i4>
      </vt:variant>
      <vt:variant>
        <vt:lpwstr>00犯罪學申論題庫.doc</vt:lpwstr>
      </vt:variant>
      <vt:variant>
        <vt:lpwstr>a101b02</vt:lpwstr>
      </vt:variant>
      <vt:variant>
        <vt:i4>7274612</vt:i4>
      </vt:variant>
      <vt:variant>
        <vt:i4>57</vt:i4>
      </vt:variant>
      <vt:variant>
        <vt:i4>0</vt:i4>
      </vt:variant>
      <vt:variant>
        <vt:i4>5</vt:i4>
      </vt:variant>
      <vt:variant>
        <vt:lpwstr/>
      </vt:variant>
      <vt:variant>
        <vt:lpwstr>top</vt:lpwstr>
      </vt:variant>
      <vt:variant>
        <vt:i4>3145825</vt:i4>
      </vt:variant>
      <vt:variant>
        <vt:i4>54</vt:i4>
      </vt:variant>
      <vt:variant>
        <vt:i4>0</vt:i4>
      </vt:variant>
      <vt:variant>
        <vt:i4>5</vt:i4>
      </vt:variant>
      <vt:variant>
        <vt:lpwstr/>
      </vt:variant>
      <vt:variant>
        <vt:lpwstr>a01</vt:lpwstr>
      </vt:variant>
      <vt:variant>
        <vt:i4>-1839727155</vt:i4>
      </vt:variant>
      <vt:variant>
        <vt:i4>51</vt:i4>
      </vt:variant>
      <vt:variant>
        <vt:i4>0</vt:i4>
      </vt:variant>
      <vt:variant>
        <vt:i4>5</vt:i4>
      </vt:variant>
      <vt:variant>
        <vt:lpwstr>00犯罪學申論題庫.doc</vt:lpwstr>
      </vt:variant>
      <vt:variant>
        <vt:lpwstr>a102b02</vt:lpwstr>
      </vt:variant>
      <vt:variant>
        <vt:i4>7274612</vt:i4>
      </vt:variant>
      <vt:variant>
        <vt:i4>48</vt:i4>
      </vt:variant>
      <vt:variant>
        <vt:i4>0</vt:i4>
      </vt:variant>
      <vt:variant>
        <vt:i4>5</vt:i4>
      </vt:variant>
      <vt:variant>
        <vt:lpwstr/>
      </vt:variant>
      <vt:variant>
        <vt:lpwstr>top</vt:lpwstr>
      </vt:variant>
      <vt:variant>
        <vt:i4>3145825</vt:i4>
      </vt:variant>
      <vt:variant>
        <vt:i4>45</vt:i4>
      </vt:variant>
      <vt:variant>
        <vt:i4>0</vt:i4>
      </vt:variant>
      <vt:variant>
        <vt:i4>5</vt:i4>
      </vt:variant>
      <vt:variant>
        <vt:lpwstr/>
      </vt:variant>
      <vt:variant>
        <vt:lpwstr>a01</vt:lpwstr>
      </vt:variant>
      <vt:variant>
        <vt:i4>-1839792691</vt:i4>
      </vt:variant>
      <vt:variant>
        <vt:i4>42</vt:i4>
      </vt:variant>
      <vt:variant>
        <vt:i4>0</vt:i4>
      </vt:variant>
      <vt:variant>
        <vt:i4>5</vt:i4>
      </vt:variant>
      <vt:variant>
        <vt:lpwstr>00犯罪學申論題庫.doc</vt:lpwstr>
      </vt:variant>
      <vt:variant>
        <vt:lpwstr>a103b02</vt:lpwstr>
      </vt:variant>
      <vt:variant>
        <vt:i4>931095678</vt:i4>
      </vt:variant>
      <vt:variant>
        <vt:i4>39</vt:i4>
      </vt:variant>
      <vt:variant>
        <vt:i4>0</vt:i4>
      </vt:variant>
      <vt:variant>
        <vt:i4>5</vt:i4>
      </vt:variant>
      <vt:variant>
        <vt:lpwstr/>
      </vt:variant>
      <vt:variant>
        <vt:lpwstr>_02‧（6）100年公務人員特種考試警察人員三等考試‧犯罪防治人員預防</vt:lpwstr>
      </vt:variant>
      <vt:variant>
        <vt:i4>1000601735</vt:i4>
      </vt:variant>
      <vt:variant>
        <vt:i4>36</vt:i4>
      </vt:variant>
      <vt:variant>
        <vt:i4>0</vt:i4>
      </vt:variant>
      <vt:variant>
        <vt:i4>5</vt:i4>
      </vt:variant>
      <vt:variant>
        <vt:lpwstr/>
      </vt:variant>
      <vt:variant>
        <vt:lpwstr>_02‧a（6）101年公務人員特種考試警察人員三等考試‧行政警察人員</vt:lpwstr>
      </vt:variant>
      <vt:variant>
        <vt:i4>1000601732</vt:i4>
      </vt:variant>
      <vt:variant>
        <vt:i4>33</vt:i4>
      </vt:variant>
      <vt:variant>
        <vt:i4>0</vt:i4>
      </vt:variant>
      <vt:variant>
        <vt:i4>5</vt:i4>
      </vt:variant>
      <vt:variant>
        <vt:lpwstr/>
      </vt:variant>
      <vt:variant>
        <vt:lpwstr>_02‧a（6）102年公務人員特種考試警察人員三等考試‧行政警察人員</vt:lpwstr>
      </vt:variant>
      <vt:variant>
        <vt:i4>-63900224</vt:i4>
      </vt:variant>
      <vt:variant>
        <vt:i4>30</vt:i4>
      </vt:variant>
      <vt:variant>
        <vt:i4>0</vt:i4>
      </vt:variant>
      <vt:variant>
        <vt:i4>5</vt:i4>
      </vt:variant>
      <vt:variant>
        <vt:lpwstr/>
      </vt:variant>
      <vt:variant>
        <vt:lpwstr>_10301。（6）103年公務人員特種考試警察人員三等考試。犯罪防治人</vt:lpwstr>
      </vt:variant>
      <vt:variant>
        <vt:i4>-1150324790</vt:i4>
      </vt:variant>
      <vt:variant>
        <vt:i4>27</vt:i4>
      </vt:variant>
      <vt:variant>
        <vt:i4>0</vt:i4>
      </vt:variant>
      <vt:variant>
        <vt:i4>5</vt:i4>
      </vt:variant>
      <vt:variant>
        <vt:lpwstr>../S-link歷年題庫彙編索引01.doc</vt:lpwstr>
      </vt:variant>
      <vt:variant>
        <vt:lpwstr>a1b1行政警察人員3</vt:lpwstr>
      </vt:variant>
      <vt:variant>
        <vt:i4>1006715275</vt:i4>
      </vt:variant>
      <vt:variant>
        <vt:i4>24</vt:i4>
      </vt:variant>
      <vt:variant>
        <vt:i4>0</vt:i4>
      </vt:variant>
      <vt:variant>
        <vt:i4>5</vt:i4>
      </vt:variant>
      <vt:variant>
        <vt:lpwstr>01警察政策與犯罪預防測驗題庫a.doc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-1837105668</vt:i4>
      </vt:variant>
      <vt:variant>
        <vt:i4>6</vt:i4>
      </vt:variant>
      <vt:variant>
        <vt:i4>0</vt:i4>
      </vt:variant>
      <vt:variant>
        <vt:i4>5</vt:i4>
      </vt:variant>
      <vt:variant>
        <vt:lpwstr>../../6law/law8/00犯罪學申論題庫.htm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警察政策與犯罪預防測驗題庫彙編</dc:title>
  <dc:creator>S-link 電子六法-黃婉玲</dc:creator>
  <cp:lastModifiedBy>S-link電子六法黃婉玲</cp:lastModifiedBy>
  <cp:revision>11</cp:revision>
  <dcterms:created xsi:type="dcterms:W3CDTF">2014-08-20T13:57:00Z</dcterms:created>
  <dcterms:modified xsi:type="dcterms:W3CDTF">2018-07-13T05:57:00Z</dcterms:modified>
</cp:coreProperties>
</file>