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E40" w:rsidRDefault="00AB052B" w:rsidP="002D5E4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2D5E40" w:rsidRPr="004F05A4" w:rsidRDefault="002D5E40" w:rsidP="002D5E40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4F05A4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4F05A4">
          <w:rPr>
            <w:rStyle w:val="ac"/>
            <w:rFonts w:ascii="Arial Unicode MS" w:hAnsi="Arial Unicode MS" w:hint="eastAsia"/>
            <w:color w:val="7F7F7F"/>
            <w:sz w:val="18"/>
          </w:rPr>
          <w:t>更新</w:t>
        </w:r>
      </w:hyperlink>
      <w:r w:rsidRPr="004F05A4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AB052B">
        <w:rPr>
          <w:rFonts w:ascii="Arial Unicode MS" w:hAnsi="Arial Unicode MS"/>
          <w:color w:val="5F5F5F"/>
          <w:sz w:val="18"/>
          <w:szCs w:val="20"/>
        </w:rPr>
        <w:t>2018/12/5</w:t>
      </w:r>
      <w:r w:rsidRPr="004F05A4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4F05A4">
          <w:rPr>
            <w:rStyle w:val="ac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4F05A4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59668C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2D5E40" w:rsidRPr="004F05A4" w:rsidRDefault="002D5E40" w:rsidP="002D5E40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 w:rsidRPr="004F05A4">
        <w:rPr>
          <w:rFonts w:hint="eastAsia"/>
          <w:color w:val="808000"/>
          <w:sz w:val="18"/>
          <w:szCs w:val="20"/>
        </w:rPr>
        <w:t>（建議使用工具列</w:t>
      </w:r>
      <w:r w:rsidRPr="004F05A4">
        <w:rPr>
          <w:rFonts w:hint="eastAsia"/>
          <w:color w:val="808000"/>
          <w:sz w:val="18"/>
          <w:szCs w:val="20"/>
        </w:rPr>
        <w:t>--</w:t>
      </w:r>
      <w:r w:rsidR="0059668C">
        <w:rPr>
          <w:rFonts w:hint="eastAsia"/>
          <w:color w:val="808000"/>
          <w:sz w:val="18"/>
          <w:szCs w:val="20"/>
        </w:rPr>
        <w:t>〉</w:t>
      </w:r>
      <w:r w:rsidRPr="004F05A4">
        <w:rPr>
          <w:rFonts w:hint="eastAsia"/>
          <w:color w:val="808000"/>
          <w:sz w:val="18"/>
          <w:szCs w:val="20"/>
        </w:rPr>
        <w:t>檢視</w:t>
      </w:r>
      <w:r w:rsidRPr="004F05A4">
        <w:rPr>
          <w:rFonts w:hint="eastAsia"/>
          <w:color w:val="808000"/>
          <w:sz w:val="18"/>
          <w:szCs w:val="20"/>
        </w:rPr>
        <w:t>--</w:t>
      </w:r>
      <w:r w:rsidR="0059668C">
        <w:rPr>
          <w:rFonts w:hint="eastAsia"/>
          <w:color w:val="808000"/>
          <w:sz w:val="18"/>
          <w:szCs w:val="20"/>
        </w:rPr>
        <w:t>〉</w:t>
      </w:r>
      <w:r w:rsidRPr="004F05A4">
        <w:rPr>
          <w:rFonts w:hint="eastAsia"/>
          <w:color w:val="808000"/>
          <w:sz w:val="18"/>
          <w:szCs w:val="20"/>
        </w:rPr>
        <w:t>文件引導模式</w:t>
      </w:r>
      <w:r w:rsidRPr="004F05A4">
        <w:rPr>
          <w:rFonts w:hint="eastAsia"/>
          <w:color w:val="808000"/>
          <w:sz w:val="18"/>
          <w:szCs w:val="20"/>
        </w:rPr>
        <w:t>/</w:t>
      </w:r>
      <w:hyperlink r:id="rId11" w:history="1">
        <w:r w:rsidRPr="004F05A4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 w:rsidRPr="004F05A4">
        <w:rPr>
          <w:rFonts w:hint="eastAsia"/>
          <w:color w:val="808000"/>
          <w:sz w:val="18"/>
          <w:szCs w:val="20"/>
        </w:rPr>
        <w:t>）</w:t>
      </w:r>
    </w:p>
    <w:p w:rsidR="002D5E40" w:rsidRDefault="002D5E40" w:rsidP="002D5E40">
      <w:pPr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2D5E40" w:rsidRDefault="002D5E40" w:rsidP="002D5E40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4E277D">
        <w:rPr>
          <w:rFonts w:hint="eastAsia"/>
          <w:color w:val="FFFFFF"/>
        </w:rPr>
        <w:t>《</w:t>
      </w:r>
      <w:r w:rsidRPr="00677C83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2242F2">
        <w:rPr>
          <w:rFonts w:ascii="Arial Unicode MS" w:eastAsia="標楷體" w:hAnsi="Arial Unicode MS" w:hint="eastAsia"/>
          <w:shadow/>
          <w:color w:val="000080"/>
          <w:sz w:val="32"/>
        </w:rPr>
        <w:t>海巡法規測驗題庫彙編</w:t>
      </w:r>
      <w:r w:rsidRPr="002242F2">
        <w:rPr>
          <w:rFonts w:ascii="Arial Unicode MS" w:eastAsia="標楷體" w:hAnsi="Arial Unicode MS" w:hint="eastAsia"/>
          <w:shadow/>
          <w:color w:val="000080"/>
          <w:sz w:val="32"/>
        </w:rPr>
        <w:t>02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AB052B" w:rsidRPr="00256690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10</w:t>
      </w:r>
      <w:r w:rsidR="00AB052B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7</w:t>
      </w:r>
      <w:r w:rsidR="00AB052B" w:rsidRPr="00256690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-104</w:t>
      </w:r>
      <w:r w:rsidR="00AB052B" w:rsidRPr="00256690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年</w:t>
      </w:r>
      <w:r w:rsidR="00AB052B" w:rsidRPr="007739D1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(</w:t>
      </w:r>
      <w:r w:rsidR="00AB052B" w:rsidRPr="007739D1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AB052B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AB052B">
        <w:rPr>
          <w:rFonts w:ascii="Arial Unicode MS" w:hAnsi="Arial Unicode MS"/>
          <w:color w:val="990000"/>
          <w:sz w:val="28"/>
          <w:szCs w:val="28"/>
        </w:rPr>
        <w:t>5</w:t>
      </w:r>
      <w:r w:rsidR="00AB052B" w:rsidRPr="007739D1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AB052B" w:rsidRPr="007739D1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AB052B" w:rsidRPr="007739D1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AB052B">
        <w:rPr>
          <w:rFonts w:ascii="Arial Unicode MS" w:hAnsi="Arial Unicode MS" w:cs="標楷體"/>
          <w:color w:val="990000"/>
          <w:sz w:val="28"/>
          <w:szCs w:val="28"/>
        </w:rPr>
        <w:t>785</w:t>
      </w:r>
      <w:r w:rsidR="00AB052B" w:rsidRPr="007739D1">
        <w:rPr>
          <w:rFonts w:ascii="標楷體" w:eastAsia="標楷體" w:cs="標楷體" w:hint="eastAsia"/>
          <w:shadow/>
          <w:color w:val="990000"/>
          <w:sz w:val="28"/>
          <w:szCs w:val="28"/>
        </w:rPr>
        <w:t>題)</w:t>
      </w:r>
      <w:r w:rsidR="00B36770" w:rsidRPr="00782A94">
        <w:rPr>
          <w:rFonts w:hint="eastAsia"/>
          <w:color w:val="FFFFFF"/>
        </w:rPr>
        <w:t>》</w:t>
      </w:r>
      <w:r w:rsidR="0059668C" w:rsidRPr="00782A94">
        <w:rPr>
          <w:rFonts w:hint="eastAsia"/>
          <w:color w:val="FFFFFF"/>
        </w:rPr>
        <w:t>》</w:t>
      </w:r>
      <w:r w:rsidR="000C5DA6" w:rsidRPr="00782A94">
        <w:rPr>
          <w:rFonts w:hint="eastAsia"/>
          <w:color w:val="FFFFFF"/>
        </w:rPr>
        <w:t>》</w:t>
      </w:r>
    </w:p>
    <w:p w:rsidR="002D5E40" w:rsidRDefault="002D5E40" w:rsidP="002D5E40">
      <w:pPr>
        <w:ind w:left="142"/>
        <w:jc w:val="center"/>
        <w:rPr>
          <w:rStyle w:val="ac"/>
          <w:rFonts w:ascii="Arial Unicode MS" w:hAnsi="Arial Unicode MS"/>
          <w:sz w:val="18"/>
        </w:rPr>
      </w:pPr>
      <w:r w:rsidRPr="001A77BE">
        <w:rPr>
          <w:rFonts w:ascii="Arial Unicode MS" w:hAnsi="Arial Unicode MS" w:hint="eastAsia"/>
          <w:sz w:val="18"/>
          <w:szCs w:val="22"/>
        </w:rPr>
        <w:t>。</w:t>
      </w:r>
      <w:hyperlink r:id="rId12" w:history="1">
        <w:r>
          <w:rPr>
            <w:rStyle w:val="ac"/>
            <w:rFonts w:ascii="Arial Unicode MS" w:hAnsi="Arial Unicode MS" w:hint="eastAsia"/>
            <w:sz w:val="18"/>
          </w:rPr>
          <w:t>01(103~91</w:t>
        </w:r>
        <w:r>
          <w:rPr>
            <w:rStyle w:val="ac"/>
            <w:rFonts w:ascii="Arial Unicode MS" w:hAnsi="Arial Unicode MS" w:hint="eastAsia"/>
            <w:sz w:val="18"/>
          </w:rPr>
          <w:t>年</w:t>
        </w:r>
        <w:r>
          <w:rPr>
            <w:rStyle w:val="ac"/>
            <w:rFonts w:ascii="Arial Unicode MS" w:hAnsi="Arial Unicode MS" w:hint="eastAsia"/>
            <w:sz w:val="18"/>
          </w:rPr>
          <w:t>)50</w:t>
        </w:r>
        <w:r>
          <w:rPr>
            <w:rStyle w:val="ac"/>
            <w:rFonts w:ascii="Arial Unicode MS" w:hAnsi="Arial Unicode MS" w:hint="eastAsia"/>
            <w:sz w:val="18"/>
          </w:rPr>
          <w:t>單元</w:t>
        </w:r>
        <w:r>
          <w:rPr>
            <w:rStyle w:val="ac"/>
            <w:rFonts w:ascii="Arial Unicode MS" w:hAnsi="Arial Unicode MS" w:hint="eastAsia"/>
            <w:sz w:val="18"/>
          </w:rPr>
          <w:t>&amp; 2,295</w:t>
        </w:r>
        <w:r>
          <w:rPr>
            <w:rStyle w:val="ac"/>
            <w:rFonts w:ascii="Arial Unicode MS" w:hAnsi="Arial Unicode MS" w:hint="eastAsia"/>
            <w:sz w:val="18"/>
          </w:rPr>
          <w:t>題</w:t>
        </w:r>
      </w:hyperlink>
    </w:p>
    <w:p w:rsidR="002D5E40" w:rsidRDefault="002D5E40" w:rsidP="002D5E40">
      <w:pPr>
        <w:jc w:val="center"/>
        <w:rPr>
          <w:rFonts w:ascii="Arial Unicode MS" w:hAnsi="Arial Unicode MS"/>
          <w:color w:val="5F5F5F"/>
          <w:sz w:val="18"/>
          <w:szCs w:val="20"/>
        </w:rPr>
      </w:pPr>
      <w:r w:rsidRPr="00C83469">
        <w:rPr>
          <w:rFonts w:ascii="Arial Unicode MS" w:hAnsi="Arial Unicode MS" w:hint="eastAsia"/>
          <w:color w:val="5F5F5F"/>
          <w:sz w:val="18"/>
          <w:szCs w:val="20"/>
        </w:rPr>
        <w:t>【科目】包括。</w:t>
      </w:r>
      <w:r w:rsidRPr="00C83469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C83469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3" w:history="1">
        <w:r w:rsidRPr="00C83469">
          <w:rPr>
            <w:rStyle w:val="ac"/>
            <w:rFonts w:hint="eastAsia"/>
            <w:szCs w:val="20"/>
          </w:rPr>
          <w:t>申論題</w:t>
        </w:r>
      </w:hyperlink>
    </w:p>
    <w:p w:rsidR="002D5E40" w:rsidRPr="0091795C" w:rsidRDefault="0059668C" w:rsidP="002D5E40">
      <w:pPr>
        <w:jc w:val="center"/>
        <w:rPr>
          <w:rFonts w:ascii="Arial Unicode MS" w:hAnsi="Arial Unicode MS"/>
          <w:color w:val="5F5F5F"/>
          <w:sz w:val="18"/>
        </w:rPr>
      </w:pPr>
      <w:r>
        <w:rPr>
          <w:rFonts w:ascii="新細明體" w:cs="新細明體"/>
          <w:szCs w:val="20"/>
        </w:rPr>
        <w:t>〈〈</w:t>
      </w:r>
      <w:hyperlink r:id="rId14" w:history="1">
        <w:r w:rsidR="002D5E40" w:rsidRPr="0091763D">
          <w:rPr>
            <w:rStyle w:val="ac"/>
            <w:rFonts w:cs="新細明體" w:hint="eastAsia"/>
            <w:szCs w:val="20"/>
          </w:rPr>
          <w:t>解</w:t>
        </w:r>
        <w:r w:rsidR="002D5E40" w:rsidRPr="0091763D">
          <w:rPr>
            <w:rStyle w:val="ac"/>
            <w:rFonts w:cs="新細明體" w:hint="eastAsia"/>
            <w:szCs w:val="20"/>
          </w:rPr>
          <w:t>答</w:t>
        </w:r>
        <w:r w:rsidR="002D5E40" w:rsidRPr="0091763D">
          <w:rPr>
            <w:rStyle w:val="ac"/>
            <w:rFonts w:cs="新細明體" w:hint="eastAsia"/>
            <w:szCs w:val="20"/>
          </w:rPr>
          <w:t>隱</w:t>
        </w:r>
        <w:bookmarkStart w:id="0" w:name="_GoBack"/>
        <w:r w:rsidR="002D5E40" w:rsidRPr="0091763D">
          <w:rPr>
            <w:rStyle w:val="ac"/>
            <w:rFonts w:cs="新細明體" w:hint="eastAsia"/>
            <w:szCs w:val="20"/>
          </w:rPr>
          <w:t>藏</w:t>
        </w:r>
        <w:bookmarkEnd w:id="0"/>
        <w:r w:rsidR="002D5E40" w:rsidRPr="0091763D">
          <w:rPr>
            <w:rStyle w:val="ac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2D5E40" w:rsidRDefault="002D5E40" w:rsidP="002D5E40">
      <w:pPr>
        <w:ind w:left="142"/>
        <w:jc w:val="center"/>
        <w:rPr>
          <w:rStyle w:val="ac"/>
          <w:rFonts w:ascii="Arial Unicode MS" w:eastAsia="標楷體" w:hAnsi="Arial Unicode MS"/>
          <w:shadow/>
          <w:color w:val="990000"/>
          <w:sz w:val="22"/>
          <w:szCs w:val="22"/>
        </w:rPr>
      </w:pPr>
      <w:r w:rsidRPr="008E7212">
        <w:rPr>
          <w:rFonts w:ascii="Arial Unicode MS" w:hAnsi="Arial Unicode MS" w:cs="新細明體" w:hint="eastAsia"/>
          <w:szCs w:val="20"/>
        </w:rPr>
        <w:t>【其他科目】</w:t>
      </w:r>
      <w:r w:rsidR="00A5277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02海巡法規測驗題庫" w:history="1">
        <w:r w:rsidR="00A52772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S-link123</w:t>
        </w:r>
        <w:r w:rsidR="00A52772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A52772">
        <w:rPr>
          <w:rFonts w:ascii="Arial Unicode MS" w:eastAsia="標楷體" w:hAnsi="Arial Unicode MS" w:hint="eastAsia"/>
          <w:shadow/>
          <w:szCs w:val="20"/>
        </w:rPr>
        <w:t>。</w:t>
      </w:r>
      <w:r w:rsidR="00A5277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A52772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6" w:history="1">
        <w:r w:rsidR="00A52772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A52772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A52772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A5277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A52772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7" w:history="1">
        <w:r w:rsidR="00A52772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A52772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A52772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A52772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A5277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A5277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A52772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8" w:history="1">
        <w:r w:rsidR="00A52772" w:rsidRPr="00BA3026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2D5E40" w:rsidRDefault="002D5E40" w:rsidP="002D5E40">
      <w:pPr>
        <w:ind w:left="142"/>
        <w:jc w:val="center"/>
      </w:pPr>
      <w:r w:rsidRPr="00045C95">
        <w:rPr>
          <w:rFonts w:ascii="Arial Unicode MS" w:eastAsia="Arial Unicode MS" w:cs="Arial Unicode MS"/>
          <w:shadow/>
          <w:color w:val="333399"/>
          <w:sz w:val="32"/>
          <w:szCs w:val="32"/>
        </w:rPr>
        <w:t>(</w:t>
      </w:r>
      <w:r w:rsidRPr="00045C95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045C95">
        <w:rPr>
          <w:rFonts w:ascii="Arial Unicode MS" w:eastAsia="Arial Unicode MS" w:cs="Arial Unicode MS"/>
          <w:shadow/>
          <w:color w:val="333399"/>
          <w:sz w:val="32"/>
          <w:szCs w:val="32"/>
        </w:rPr>
        <w:t>)</w:t>
      </w:r>
    </w:p>
    <w:tbl>
      <w:tblPr>
        <w:tblW w:w="10065" w:type="dxa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103"/>
      </w:tblGrid>
      <w:tr w:rsidR="002D5E40" w:rsidTr="00893184">
        <w:trPr>
          <w:cantSplit/>
          <w:trHeight w:val="310"/>
        </w:trPr>
        <w:tc>
          <w:tcPr>
            <w:tcW w:w="10065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2D5E40" w:rsidRDefault="00AB052B" w:rsidP="003D647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hadow/>
                <w:w w:val="150"/>
                <w:sz w:val="18"/>
                <w:szCs w:val="20"/>
              </w:rPr>
            </w:pP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。。各年度考題。。</w:t>
            </w:r>
            <w:hyperlink w:anchor="_107年(5-165)" w:history="1"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7</w:t>
              </w:r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8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26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5)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4-115)" w:history="1"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106</w:t>
              </w:r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-1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5)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4-115)" w:history="1"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105</w:t>
              </w:r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(6-190)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4-00)" w:history="1"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104</w:t>
              </w:r>
              <w:r w:rsidRPr="00611C35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(5-140)</w:t>
            </w:r>
            <w:r w:rsidRPr="00611C3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B36770" w:rsidTr="003D6470">
        <w:trPr>
          <w:cantSplit/>
          <w:trHeight w:val="529"/>
        </w:trPr>
        <w:tc>
          <w:tcPr>
            <w:tcW w:w="567" w:type="dxa"/>
            <w:tcBorders>
              <w:top w:val="single" w:sz="4" w:space="0" w:color="C00000"/>
            </w:tcBorders>
            <w:vAlign w:val="center"/>
          </w:tcPr>
          <w:p w:rsidR="00B36770" w:rsidRDefault="00B36770" w:rsidP="00B3677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  <w:szCs w:val="20"/>
              </w:rPr>
            </w:pPr>
            <w:bookmarkStart w:id="1" w:name="a01"/>
            <w:bookmarkEnd w:id="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395" w:type="dxa"/>
            <w:tcBorders>
              <w:top w:val="single" w:sz="4" w:space="0" w:color="C00000"/>
            </w:tcBorders>
            <w:vAlign w:val="center"/>
          </w:tcPr>
          <w:p w:rsidR="00B36770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C58AF">
              <w:rPr>
                <w:rFonts w:ascii="Arial Unicode MS" w:hAnsi="Arial Unicode MS" w:hint="eastAsia"/>
                <w:szCs w:val="20"/>
              </w:rPr>
              <w:t>海岸巡防人員</w:t>
            </w:r>
            <w:r w:rsidRPr="00342777">
              <w:rPr>
                <w:rFonts w:ascii="Arial Unicode MS" w:hAnsi="Arial Unicode MS" w:hint="eastAsia"/>
                <w:szCs w:val="20"/>
              </w:rPr>
              <w:t>考試。各科別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36770" w:rsidRPr="00342777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19" w:anchor="a1b5海巡行政3" w:history="1">
              <w:r w:rsidRPr="001C58AF">
                <w:rPr>
                  <w:rStyle w:val="ac"/>
                  <w:rFonts w:ascii="Arial Unicode MS" w:hAnsi="Arial Unicode MS" w:hint="eastAsia"/>
                  <w:b/>
                  <w:szCs w:val="20"/>
                </w:rPr>
                <w:t>三等</w:t>
              </w:r>
            </w:hyperlink>
            <w:r w:rsidRPr="00342777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20" w:anchor="a1b5海洋巡護科航海組4" w:history="1">
              <w:r w:rsidRPr="001C58AF">
                <w:rPr>
                  <w:rStyle w:val="ac"/>
                  <w:rFonts w:ascii="Arial Unicode MS" w:hAnsi="Arial Unicode MS" w:hint="eastAsia"/>
                  <w:b/>
                  <w:szCs w:val="20"/>
                </w:rPr>
                <w:t>四等</w:t>
              </w:r>
            </w:hyperlink>
            <w:r w:rsidRPr="00342777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hyperlink r:id="rId21" w:anchor="a1b5海洋巡護5" w:history="1">
              <w:r w:rsidRPr="001C58AF">
                <w:rPr>
                  <w:rStyle w:val="ac"/>
                  <w:rFonts w:ascii="Arial Unicode MS" w:hAnsi="Arial Unicode MS" w:hint="eastAsia"/>
                  <w:b/>
                </w:rPr>
                <w:t>五等</w:t>
              </w:r>
            </w:hyperlink>
          </w:p>
        </w:tc>
        <w:tc>
          <w:tcPr>
            <w:tcW w:w="5103" w:type="dxa"/>
            <w:tcBorders>
              <w:top w:val="single" w:sz="4" w:space="0" w:color="C00000"/>
            </w:tcBorders>
            <w:vAlign w:val="center"/>
          </w:tcPr>
          <w:p w:rsidR="00B36770" w:rsidRDefault="00B36770" w:rsidP="00B36770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6。a（1）107年公務人員特種考試海岸巡防人員三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7。a（1）107年公務人員特種考試海岸巡防人員五等考試。海洋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5。a（1）106年公務人員特種考試海岸巡防人員三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6。a（1）106年公務人員特種考試海岸巡防人員四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931CA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36770" w:rsidRPr="00BA5913" w:rsidRDefault="00B36770" w:rsidP="00B36770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5。a（1）105年公務人員特種考試海岸巡防人員三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5。a（5）104年公務人員特種考試海岸巡防人員三等考試。各科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r:id="rId22" w:anchor="a01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103~91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36770" w:rsidTr="003D6470">
        <w:trPr>
          <w:cantSplit/>
          <w:trHeight w:val="1667"/>
        </w:trPr>
        <w:tc>
          <w:tcPr>
            <w:tcW w:w="567" w:type="dxa"/>
            <w:shd w:val="clear" w:color="auto" w:fill="F3F3F3"/>
            <w:vAlign w:val="center"/>
          </w:tcPr>
          <w:p w:rsidR="00B36770" w:rsidRDefault="00B36770" w:rsidP="00B3677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2" w:name="a02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395" w:type="dxa"/>
            <w:shd w:val="clear" w:color="auto" w:fill="F3F3F3"/>
            <w:vAlign w:val="center"/>
          </w:tcPr>
          <w:p w:rsidR="00B36770" w:rsidRPr="00342777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公務人員特種考試警察人員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36770" w:rsidRPr="00342777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1b1水上警察人員3" w:history="1">
              <w:r w:rsidRPr="00342777">
                <w:rPr>
                  <w:rStyle w:val="ac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342777">
              <w:rPr>
                <w:rFonts w:ascii="Arial Unicode MS" w:hAnsi="Arial Unicode MS" w:hint="eastAsia"/>
                <w:szCs w:val="20"/>
              </w:rPr>
              <w:t>~</w:t>
            </w:r>
            <w:r w:rsidRPr="00342777">
              <w:rPr>
                <w:rFonts w:ascii="Arial Unicode MS" w:hAnsi="Arial Unicode MS" w:hint="eastAsia"/>
                <w:szCs w:val="20"/>
              </w:rPr>
              <w:t>水上警察人員</w:t>
            </w:r>
          </w:p>
          <w:p w:rsidR="00B36770" w:rsidRPr="00342777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342777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342777">
              <w:rPr>
                <w:rFonts w:ascii="Arial Unicode MS" w:hAnsi="Arial Unicode MS" w:hint="eastAsia"/>
                <w:color w:val="5F5F5F"/>
                <w:szCs w:val="20"/>
              </w:rPr>
              <w:t>3A</w:t>
            </w:r>
            <w:r w:rsidRPr="00342777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海巡法規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〉〈</w:t>
            </w:r>
            <w:r w:rsidRPr="00342777">
              <w:rPr>
                <w:rFonts w:ascii="Arial Unicode MS" w:hAnsi="Arial Unicode MS" w:hint="eastAsia"/>
                <w:color w:val="5F5F5F"/>
                <w:szCs w:val="20"/>
              </w:rPr>
              <w:t>3B</w:t>
            </w:r>
            <w:r w:rsidRPr="00342777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水上警察情境實務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36770" w:rsidRPr="00154F79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1b1水上警察人員航海組4" w:history="1">
              <w:r w:rsidRPr="00342777">
                <w:rPr>
                  <w:rStyle w:val="ac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342777">
              <w:rPr>
                <w:rFonts w:ascii="Arial Unicode MS" w:hAnsi="Arial Unicode MS" w:hint="eastAsia"/>
                <w:szCs w:val="20"/>
              </w:rPr>
              <w:t>~</w:t>
            </w:r>
            <w:r w:rsidRPr="00342777">
              <w:rPr>
                <w:rFonts w:ascii="Arial Unicode MS" w:hAnsi="Arial Unicode MS" w:hint="eastAsia"/>
                <w:szCs w:val="20"/>
              </w:rPr>
              <w:t>水上警察人員輪機組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36770" w:rsidRPr="00342777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4A</w:t>
            </w: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海巡法規概要〉〈</w:t>
            </w: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4B</w:t>
            </w:r>
            <w:r w:rsidRPr="00154F7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水上警察情境實務概要〉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B36770" w:rsidRDefault="00B36770" w:rsidP="00B36770">
            <w:pPr>
              <w:adjustRightInd w:val="0"/>
              <w:snapToGrid w:val="0"/>
              <w:ind w:leftChars="56" w:left="113" w:hanging="1"/>
              <w:rPr>
                <w:rFonts w:ascii="Arial Unicode MS" w:hAnsi="Arial Unicode MS" w:cs="新細明體"/>
                <w:bCs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1。a（2）107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3。a（2）107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3B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2。（2）107年公務人員特種考試警察人員（3）一般警察人員考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4。a（2）107年公務人員特種考試警察人員四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4B</w:t>
            </w:r>
            <w:r w:rsidRPr="00931CA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36770" w:rsidRDefault="00B36770" w:rsidP="00B36770">
            <w:pPr>
              <w:adjustRightInd w:val="0"/>
              <w:snapToGrid w:val="0"/>
              <w:ind w:leftChars="56" w:left="113" w:hanging="1"/>
              <w:rPr>
                <w:rFonts w:ascii="Arial Unicode MS" w:hAnsi="Arial Unicode MS" w:cs="新細明體"/>
                <w:bCs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1。a（2）106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3。a（2）106年公務人員特種考試警察人員三等考試&lt;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3B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2。（2）106年公務人員特種考試警察人員（3）一般警察人員考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4。a（2）106年公務人員特種考試警察人員四考試&lt;水上警察情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4B</w:t>
            </w:r>
            <w:r w:rsidRPr="00931CA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36770" w:rsidRDefault="00B36770" w:rsidP="00B36770">
            <w:pPr>
              <w:adjustRightInd w:val="0"/>
              <w:snapToGrid w:val="0"/>
              <w:ind w:leftChars="56" w:left="113" w:hanging="1"/>
              <w:rPr>
                <w:rFonts w:ascii="Arial Unicode MS" w:hAnsi="Arial Unicode MS" w:cs="新細明體"/>
                <w:bCs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1。a（2）105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2。a（2）105年公務人員特種考試警察人員三等考試&lt;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3B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4。（2）04年公務人員特種考試警察人員（3）一般警察人員考試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3。a（2）104年公務人員特種考試警察人員四考試&lt;水上警察情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4B</w:t>
            </w:r>
            <w:r w:rsidRPr="001C018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36770" w:rsidRDefault="00B36770" w:rsidP="00B36770">
            <w:pPr>
              <w:adjustRightInd w:val="0"/>
              <w:snapToGrid w:val="0"/>
              <w:ind w:leftChars="56" w:left="113" w:hanging="1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1。a（2）104年公務人員特種考試警察人員三等考試。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3。a（2）104年公務人員特種考試警察人員三等考試&lt;水上警察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3B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2。（2）（3）104年公務人員特種考試警察人員。水上警察人員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4A</w:t>
            </w: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4。a（2）104年公務人員特種考試警察人員四考試&lt;水上警察情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hint="eastAsia"/>
                <w:szCs w:val="20"/>
              </w:rPr>
              <w:t>4B</w:t>
            </w:r>
            <w:r w:rsidRPr="001C018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36770" w:rsidRPr="00BA5913" w:rsidRDefault="00B36770" w:rsidP="00B36770">
            <w:pPr>
              <w:adjustRightInd w:val="0"/>
              <w:snapToGrid w:val="0"/>
              <w:ind w:leftChars="57" w:left="115" w:hanging="1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r:id="rId25" w:anchor="a02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103~91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B36770" w:rsidTr="003D6470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B36770" w:rsidRDefault="00B36770" w:rsidP="00B3677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  <w:szCs w:val="20"/>
              </w:rPr>
            </w:pPr>
            <w:bookmarkStart w:id="3" w:name="a03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B36770" w:rsidRPr="00342777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color w:val="FFFFFF"/>
              </w:rPr>
            </w:pPr>
            <w:r w:rsidRPr="00342777">
              <w:rPr>
                <w:rFonts w:ascii="Arial Unicode MS" w:hAnsi="Arial Unicode MS" w:hint="eastAsia"/>
                <w:color w:val="000000"/>
                <w:szCs w:val="20"/>
              </w:rPr>
              <w:t>公務人員特種考試一般警察人員</w:t>
            </w:r>
            <w:r w:rsidRPr="00342777">
              <w:rPr>
                <w:rFonts w:ascii="Arial Unicode MS" w:hAnsi="Arial Unicode MS" w:hint="eastAsia"/>
                <w:b/>
                <w:color w:val="000000"/>
                <w:szCs w:val="20"/>
              </w:rPr>
              <w:t>四等</w:t>
            </w:r>
            <w:r w:rsidRPr="00342777">
              <w:rPr>
                <w:rFonts w:ascii="Arial Unicode MS" w:hAnsi="Arial Unicode MS" w:hint="eastAsia"/>
                <w:szCs w:val="20"/>
              </w:rPr>
              <w:t>考試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36770" w:rsidRPr="00342777" w:rsidRDefault="00B36770" w:rsidP="00B3677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1b2水上警察人員4" w:history="1">
              <w:r w:rsidRPr="00342777">
                <w:rPr>
                  <w:rStyle w:val="ac"/>
                  <w:rFonts w:ascii="Arial Unicode MS" w:hAnsi="Arial Unicode MS" w:hint="eastAsia"/>
                  <w:szCs w:val="20"/>
                </w:rPr>
                <w:t>水上警察人員</w:t>
              </w:r>
            </w:hyperlink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36770" w:rsidRPr="00BA5913" w:rsidRDefault="00B36770" w:rsidP="00B36770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5。（3）107年公務人員特種考試一般警察人員考試四等考試。水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602。（2）106年公務人員特種考試警察人員（3）一般警察人員考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4。（2）04年公務人員特種考試警察人員（3）一般警察人員考試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402。（2）（3）104年公務人員特種考試警察人員。水上警察人員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104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r:id="rId27" w:anchor="a03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103~91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B052B" w:rsidTr="00B36770">
        <w:trPr>
          <w:cantSplit/>
          <w:trHeight w:val="529"/>
        </w:trPr>
        <w:tc>
          <w:tcPr>
            <w:tcW w:w="567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AB052B" w:rsidRDefault="00AB052B" w:rsidP="00AB052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4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395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AB052B" w:rsidRPr="00342777" w:rsidRDefault="00AB052B" w:rsidP="00AB052B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警察人員升官等考試。警正警察官升官等</w:t>
            </w:r>
            <w:r w:rsidRPr="0034277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B052B" w:rsidRPr="00342777" w:rsidRDefault="00AB052B" w:rsidP="00AB052B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42777"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1b3海岸巡防人員" w:history="1">
              <w:r w:rsidRPr="00342777">
                <w:rPr>
                  <w:rStyle w:val="ac"/>
                  <w:rFonts w:ascii="Arial Unicode MS" w:hAnsi="Arial Unicode MS" w:hint="eastAsia"/>
                </w:rPr>
                <w:t>海岸巡防人員</w:t>
              </w:r>
            </w:hyperlink>
            <w:r w:rsidRPr="00342777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103" w:type="dxa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AB052B" w:rsidRPr="00BA5913" w:rsidRDefault="00AB052B" w:rsidP="00AB052B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708。（4）107年警察人員升官等考試。警察人員升官等考。海岸巡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0506。（4）105年警察人員升官等考試。警察人員升官等考。海岸巡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年</w:t>
              </w:r>
            </w:hyperlink>
            <w:r w:rsidRPr="00BA5913"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r:id="rId29" w:anchor="a04" w:history="1"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103~91</w:t>
              </w:r>
              <w:r w:rsidRPr="00BA5913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2D5E40" w:rsidRPr="00CE5F96" w:rsidRDefault="002D5E40" w:rsidP="002D5E40">
      <w:pPr>
        <w:ind w:rightChars="-75" w:right="-150"/>
        <w:jc w:val="right"/>
        <w:rPr>
          <w:rFonts w:ascii="Arial Unicode MS" w:hAnsi="Arial Unicode MS"/>
          <w:color w:val="808000"/>
          <w:sz w:val="18"/>
          <w:szCs w:val="20"/>
        </w:rPr>
      </w:pPr>
      <w:bookmarkStart w:id="5" w:name="a05"/>
      <w:bookmarkStart w:id="6" w:name="a06"/>
      <w:bookmarkEnd w:id="5"/>
      <w:bookmarkEnd w:id="6"/>
      <w:r w:rsidRPr="00CE5F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2" w:history="1">
        <w:r w:rsidRPr="00CE5F96">
          <w:rPr>
            <w:rStyle w:val="ac"/>
            <w:rFonts w:ascii="Arial Unicode MS" w:hAnsi="Arial Unicode MS"/>
            <w:sz w:val="18"/>
          </w:rPr>
          <w:t>回目錄</w:t>
        </w:r>
        <w:r w:rsidRPr="00CE5F96">
          <w:rPr>
            <w:rStyle w:val="ac"/>
            <w:rFonts w:ascii="Arial Unicode MS" w:hAnsi="Arial Unicode MS"/>
            <w:sz w:val="18"/>
          </w:rPr>
          <w:t>(2)</w:t>
        </w:r>
      </w:hyperlink>
      <w:r w:rsidR="0059668C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CE5F96">
          <w:rPr>
            <w:rStyle w:val="ac"/>
            <w:rFonts w:ascii="Arial Unicode MS" w:hAnsi="Arial Unicode MS" w:hint="eastAsia"/>
            <w:sz w:val="18"/>
            <w:szCs w:val="20"/>
          </w:rPr>
          <w:t>回首頁</w:t>
        </w:r>
      </w:hyperlink>
      <w:r w:rsidR="0059668C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2D5E40" w:rsidRDefault="002D5E40" w:rsidP="002D5E40">
      <w:pPr>
        <w:pStyle w:val="1"/>
        <w:spacing w:beforeLines="30" w:before="108" w:afterLines="30" w:after="108"/>
      </w:pPr>
      <w:bookmarkStart w:id="7" w:name="_103年(4-00)"/>
      <w:bookmarkEnd w:id="7"/>
      <w:r w:rsidRPr="00B1544A">
        <w:rPr>
          <w:rFonts w:hint="eastAsia"/>
        </w:rPr>
        <w:t>10</w:t>
      </w:r>
      <w:r>
        <w:rPr>
          <w:rFonts w:hint="eastAsia"/>
        </w:rPr>
        <w:t>4</w:t>
      </w:r>
      <w:r w:rsidRPr="00B1544A">
        <w:rPr>
          <w:rFonts w:hint="eastAsia"/>
        </w:rPr>
        <w:t>年</w:t>
      </w:r>
      <w:r w:rsidR="0028483D">
        <w:rPr>
          <w:rFonts w:cs="新細明體" w:hint="eastAsia"/>
          <w:bCs w:val="0"/>
          <w:sz w:val="18"/>
          <w:szCs w:val="20"/>
        </w:rPr>
        <w:t>(5-140)</w:t>
      </w:r>
    </w:p>
    <w:p w:rsidR="002D5E40" w:rsidRDefault="002D5E40" w:rsidP="002D5E40">
      <w:pPr>
        <w:pStyle w:val="2"/>
        <w:spacing w:before="180"/>
      </w:pPr>
      <w:bookmarkStart w:id="8" w:name="_10301。a（2）103年公務人員特種考試警察人員三等考試。水上警察"/>
      <w:bookmarkStart w:id="9" w:name="a104b01"/>
      <w:bookmarkStart w:id="10" w:name="_10401。a（2）104年公務人員特種考試警察人員三等考試。水上警察"/>
      <w:bookmarkEnd w:id="8"/>
      <w:bookmarkEnd w:id="9"/>
      <w:bookmarkEnd w:id="10"/>
      <w:r>
        <w:rPr>
          <w:rFonts w:hint="eastAsia"/>
        </w:rPr>
        <w:t>10401</w:t>
      </w:r>
      <w:r>
        <w:rPr>
          <w:rFonts w:hint="eastAsia"/>
          <w:bCs w:val="0"/>
        </w:rPr>
        <w:t>。</w:t>
      </w:r>
      <w:r>
        <w:rPr>
          <w:rFonts w:hint="eastAsia"/>
          <w:bCs w:val="0"/>
        </w:rPr>
        <w:t>a</w:t>
      </w:r>
      <w:r>
        <w:rPr>
          <w:rFonts w:hint="eastAsia"/>
          <w:bCs w:val="0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年公務人員特種考試警察人員三等考試</w:t>
      </w:r>
      <w:r>
        <w:rPr>
          <w:rFonts w:hint="eastAsia"/>
          <w:bCs w:val="0"/>
        </w:rPr>
        <w:t>。</w:t>
      </w:r>
      <w:r>
        <w:rPr>
          <w:rFonts w:hint="eastAsia"/>
        </w:rPr>
        <w:t>水上警察人員</w:t>
      </w:r>
    </w:p>
    <w:p w:rsidR="002D5E40" w:rsidRDefault="002D5E40" w:rsidP="002D5E40">
      <w:pPr>
        <w:jc w:val="both"/>
        <w:rPr>
          <w:szCs w:val="20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年公務人員特種考試警察人員、一般警察人員考試試題</w:t>
      </w:r>
      <w:r w:rsidRPr="000F0DC1">
        <w:rPr>
          <w:rFonts w:ascii="Arial Unicode MS" w:hAnsi="Arial Unicode MS"/>
        </w:rPr>
        <w:t>51140</w:t>
      </w: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三等警察人員考試類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科別】水上警察人員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科目】海巡法規</w:t>
      </w:r>
      <w:r>
        <w:rPr>
          <w:rFonts w:ascii="Arial Unicode MS" w:hAnsi="Arial Unicode MS" w:hint="eastAsia"/>
        </w:rPr>
        <w:t>（</w:t>
      </w:r>
      <w:r w:rsidRPr="00AE36BF">
        <w:rPr>
          <w:rFonts w:ascii="Arial Unicode MS" w:hAnsi="Arial Unicode MS" w:hint="eastAsia"/>
        </w:rPr>
        <w:t>包括</w:t>
      </w:r>
      <w:hyperlink r:id="rId30" w:history="1">
        <w:r w:rsidRPr="00F84B0C">
          <w:rPr>
            <w:rStyle w:val="ac"/>
            <w:rFonts w:ascii="Arial Unicode MS" w:hAnsi="Arial Unicode MS" w:hint="eastAsia"/>
            <w:szCs w:val="20"/>
          </w:rPr>
          <w:t>國家安全法</w:t>
        </w:r>
      </w:hyperlink>
      <w:r w:rsidRPr="00AE36BF">
        <w:rPr>
          <w:rFonts w:ascii="Arial Unicode MS" w:hAnsi="Arial Unicode MS" w:hint="eastAsia"/>
        </w:rPr>
        <w:t>、</w:t>
      </w:r>
      <w:hyperlink r:id="rId31" w:history="1">
        <w:r w:rsidRPr="009432F5">
          <w:rPr>
            <w:rStyle w:val="ac"/>
            <w:rFonts w:ascii="Arial Unicode MS" w:hAnsi="Arial Unicode MS" w:hint="eastAsia"/>
            <w:szCs w:val="20"/>
          </w:rPr>
          <w:t>臺灣地區與大</w:t>
        </w:r>
        <w:r>
          <w:rPr>
            <w:rStyle w:val="ac"/>
            <w:rFonts w:ascii="Arial Unicode MS" w:hAnsi="Arial Unicode MS" w:hint="eastAsia"/>
            <w:szCs w:val="20"/>
          </w:rPr>
          <w:t>陸</w:t>
        </w:r>
        <w:r w:rsidRPr="009432F5">
          <w:rPr>
            <w:rStyle w:val="ac"/>
            <w:rFonts w:ascii="Arial Unicode MS" w:hAnsi="Arial Unicode MS" w:hint="eastAsia"/>
            <w:szCs w:val="20"/>
          </w:rPr>
          <w:t>地區人民關係條</w:t>
        </w:r>
        <w:r>
          <w:rPr>
            <w:rStyle w:val="ac"/>
            <w:rFonts w:ascii="Arial Unicode MS" w:hAnsi="Arial Unicode MS" w:hint="eastAsia"/>
            <w:szCs w:val="20"/>
          </w:rPr>
          <w:t>例</w:t>
        </w:r>
      </w:hyperlink>
      <w:r w:rsidRPr="00AE36BF">
        <w:rPr>
          <w:rFonts w:ascii="Arial Unicode MS" w:hAnsi="Arial Unicode MS" w:hint="eastAsia"/>
        </w:rPr>
        <w:t>、</w:t>
      </w:r>
      <w:hyperlink r:id="rId32" w:history="1">
        <w:r w:rsidRPr="002C1416">
          <w:rPr>
            <w:rStyle w:val="ac"/>
            <w:rFonts w:ascii="Arial Unicode MS" w:hAnsi="Arial Unicode MS" w:hint="eastAsia"/>
            <w:szCs w:val="20"/>
          </w:rPr>
          <w:t>海岸巡防法</w:t>
        </w:r>
      </w:hyperlink>
      <w:r w:rsidRPr="00AE36BF">
        <w:rPr>
          <w:rFonts w:ascii="Arial Unicode MS" w:hAnsi="Arial Unicode MS" w:hint="eastAsia"/>
        </w:rPr>
        <w:t>、</w:t>
      </w:r>
      <w:hyperlink r:id="rId33" w:history="1">
        <w:r w:rsidRPr="009432F5">
          <w:rPr>
            <w:rStyle w:val="ac"/>
            <w:rFonts w:ascii="Arial Unicode MS" w:hAnsi="Arial Unicode MS" w:hint="eastAsia"/>
            <w:szCs w:val="20"/>
          </w:rPr>
          <w:t>海岸巡防機關器械使用條</w:t>
        </w:r>
        <w:r>
          <w:rPr>
            <w:rStyle w:val="ac"/>
            <w:rFonts w:ascii="Arial Unicode MS" w:hAnsi="Arial Unicode MS" w:hint="eastAsia"/>
            <w:szCs w:val="20"/>
          </w:rPr>
          <w:t>例</w:t>
        </w:r>
      </w:hyperlink>
      <w:r w:rsidRPr="00AE36BF">
        <w:rPr>
          <w:rFonts w:ascii="Arial Unicode MS" w:hAnsi="Arial Unicode MS" w:hint="eastAsia"/>
        </w:rPr>
        <w:t>、</w:t>
      </w:r>
      <w:hyperlink r:id="rId34" w:history="1">
        <w:r w:rsidRPr="002C1416">
          <w:rPr>
            <w:rStyle w:val="ac"/>
            <w:rFonts w:ascii="Arial Unicode MS" w:hAnsi="Arial Unicode MS" w:hint="eastAsia"/>
            <w:szCs w:val="20"/>
          </w:rPr>
          <w:t>海關緝私條</w:t>
        </w:r>
        <w:r>
          <w:rPr>
            <w:rStyle w:val="ac"/>
            <w:rFonts w:ascii="Arial Unicode MS" w:hAnsi="Arial Unicode MS" w:hint="eastAsia"/>
            <w:szCs w:val="20"/>
          </w:rPr>
          <w:t>例</w:t>
        </w:r>
      </w:hyperlink>
      <w:r w:rsidRPr="00AE36BF">
        <w:rPr>
          <w:rFonts w:ascii="Arial Unicode MS" w:hAnsi="Arial Unicode MS" w:hint="eastAsia"/>
        </w:rPr>
        <w:t>、</w:t>
      </w:r>
      <w:hyperlink r:id="rId35" w:history="1">
        <w:r w:rsidRPr="00E27875">
          <w:rPr>
            <w:rStyle w:val="ac"/>
            <w:rFonts w:ascii="Arial Unicode MS" w:hAnsi="Arial Unicode MS" w:hint="eastAsia"/>
            <w:szCs w:val="20"/>
          </w:rPr>
          <w:t>中華民國</w:t>
        </w:r>
        <w:r>
          <w:rPr>
            <w:rStyle w:val="ac"/>
            <w:rFonts w:ascii="Arial Unicode MS" w:hAnsi="Arial Unicode MS" w:hint="eastAsia"/>
            <w:szCs w:val="20"/>
          </w:rPr>
          <w:t>領</w:t>
        </w:r>
        <w:r w:rsidRPr="00E27875">
          <w:rPr>
            <w:rStyle w:val="ac"/>
            <w:rFonts w:ascii="Arial Unicode MS" w:hAnsi="Arial Unicode MS" w:hint="eastAsia"/>
            <w:szCs w:val="20"/>
          </w:rPr>
          <w:t>海及鄰接區法</w:t>
        </w:r>
      </w:hyperlink>
      <w:r w:rsidRPr="00AE36BF">
        <w:rPr>
          <w:rFonts w:ascii="Arial Unicode MS" w:hAnsi="Arial Unicode MS" w:hint="eastAsia"/>
        </w:rPr>
        <w:t>、</w:t>
      </w:r>
      <w:hyperlink r:id="rId36" w:history="1">
        <w:r w:rsidRPr="009432F5">
          <w:rPr>
            <w:rStyle w:val="ac"/>
            <w:rFonts w:ascii="Arial Unicode MS" w:hAnsi="Arial Unicode MS" w:hint="eastAsia"/>
            <w:szCs w:val="20"/>
          </w:rPr>
          <w:t>中華民國專屬經濟海域及大陸礁層法</w:t>
        </w:r>
      </w:hyperlink>
      <w:r w:rsidRPr="00AE36BF">
        <w:rPr>
          <w:rFonts w:ascii="Arial Unicode MS" w:hAnsi="Arial Unicode MS" w:hint="eastAsia"/>
        </w:rPr>
        <w:t>、</w:t>
      </w:r>
      <w:hyperlink r:id="rId37" w:history="1">
        <w:r w:rsidRPr="002C1416">
          <w:rPr>
            <w:rStyle w:val="ac"/>
            <w:rFonts w:ascii="Arial Unicode MS" w:hAnsi="Arial Unicode MS" w:hint="eastAsia"/>
            <w:szCs w:val="20"/>
          </w:rPr>
          <w:t>海洋污染防治法</w:t>
        </w:r>
      </w:hyperlink>
      <w:r w:rsidRPr="00AE36BF">
        <w:rPr>
          <w:rFonts w:ascii="Arial Unicode MS" w:hAnsi="Arial Unicode MS" w:hint="eastAsia"/>
        </w:rPr>
        <w:t>、</w:t>
      </w:r>
      <w:hyperlink r:id="rId38" w:history="1">
        <w:r w:rsidRPr="00430E1A">
          <w:rPr>
            <w:rStyle w:val="ac"/>
            <w:rFonts w:ascii="Arial Unicode MS" w:hAnsi="Arial Unicode MS" w:hint="eastAsia"/>
          </w:rPr>
          <w:t>行政執行法</w:t>
        </w:r>
      </w:hyperlink>
      <w:r w:rsidRPr="00845599">
        <w:rPr>
          <w:rFonts w:ascii="Arial Unicode MS" w:hAnsi="Arial Unicode MS" w:hint="eastAsia"/>
          <w:color w:val="000000"/>
          <w:szCs w:val="20"/>
        </w:rPr>
        <w:t>、</w:t>
      </w:r>
      <w:hyperlink r:id="rId39" w:history="1">
        <w:r w:rsidRPr="00E818A3">
          <w:rPr>
            <w:rStyle w:val="ac"/>
            <w:rFonts w:ascii="Arial Unicode MS" w:hAnsi="Arial Unicode MS" w:hint="eastAsia"/>
            <w:szCs w:val="20"/>
          </w:rPr>
          <w:t>公務人員行政中立法</w:t>
        </w:r>
      </w:hyperlink>
      <w:r>
        <w:rPr>
          <w:rFonts w:ascii="Arial Unicode MS" w:hAnsi="Arial Unicode MS" w:hint="eastAsia"/>
        </w:rPr>
        <w:t>）【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2</w:t>
      </w:r>
      <w:r w:rsidRPr="000F0DC1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40" w:anchor="a103b01" w:history="1">
        <w:r>
          <w:rPr>
            <w:rStyle w:val="ac"/>
            <w:rFonts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2D5E40" w:rsidRDefault="002D5E40" w:rsidP="002D5E40">
      <w:pPr>
        <w:ind w:left="142"/>
        <w:jc w:val="both"/>
        <w:rPr>
          <w:rFonts w:ascii="Arial Unicode MS" w:hAnsi="Arial Unicode MS"/>
        </w:rPr>
      </w:pP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乙、測驗題部分：（</w:t>
      </w:r>
      <w:r w:rsidRPr="000F0DC1">
        <w:rPr>
          <w:rFonts w:ascii="Arial Unicode MS" w:hAnsi="Arial Unicode MS" w:hint="eastAsia"/>
        </w:rPr>
        <w:t>50</w:t>
      </w:r>
      <w:r w:rsidRPr="000F0DC1">
        <w:rPr>
          <w:rFonts w:ascii="Arial Unicode MS" w:hAnsi="Arial Unicode MS" w:hint="eastAsia"/>
        </w:rPr>
        <w:t>分）</w:t>
      </w:r>
      <w:r w:rsidRPr="000F0DC1">
        <w:rPr>
          <w:rFonts w:ascii="Arial Unicode MS" w:hAnsi="Arial Unicode MS" w:hint="eastAsia"/>
        </w:rPr>
        <w:t>4511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1.</w:t>
      </w:r>
      <w:r w:rsidRPr="000F0DC1">
        <w:rPr>
          <w:rFonts w:hint="eastAsia"/>
        </w:rPr>
        <w:t>為確保船舶所有人履行海域污染之民事賠償責任，依</w:t>
      </w:r>
      <w:hyperlink r:id="rId41" w:history="1">
        <w:r w:rsidRPr="002C1416">
          <w:rPr>
            <w:rStyle w:val="ac"/>
            <w:rFonts w:ascii="Arial Unicode MS" w:hAnsi="Arial Unicode MS" w:hint="eastAsia"/>
            <w:szCs w:val="20"/>
          </w:rPr>
          <w:t>海洋污染防治法</w:t>
        </w:r>
      </w:hyperlink>
      <w:r w:rsidRPr="000F0DC1">
        <w:rPr>
          <w:rFonts w:hint="eastAsia"/>
        </w:rPr>
        <w:t>規定，船舶所有人對於總噸位一百五十噸以上之化學品船，應依船舶總噸位投保責任保險。有關責任保險額度之制定，下列何者正確？答案顯示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）中央主管機關會商財政部（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）中央主管機關會商經濟部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）中央主管機關會商金融監督管理委員會（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）中央主管機關會商國家發展委員會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行為人在中華民國專屬經濟海域和大陸礁層內，從事破壞我國主權權利之行為時，應受刑事處罰。有關該項不法行為，下列敘述，何者正確？答案顯示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）故意或過失破壞自然生態（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）不遵守法令規定，排洩廢棄物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）未經許可，從事人工島嶼設施之建造（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）未經許可，從事海洋科學研究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海關執行緝私任務</w:t>
      </w:r>
      <w:r w:rsidRPr="002C6776">
        <w:rPr>
          <w:rFonts w:hint="eastAsia"/>
        </w:rPr>
        <w:t>，</w:t>
      </w:r>
      <w:r w:rsidRPr="000F0DC1">
        <w:rPr>
          <w:rFonts w:hint="eastAsia"/>
        </w:rPr>
        <w:t>認為違反</w:t>
      </w:r>
      <w:hyperlink r:id="rId42" w:history="1">
        <w:r>
          <w:rPr>
            <w:rStyle w:val="ac"/>
            <w:rFonts w:ascii="Arial Unicode MS" w:hAnsi="Arial Unicode MS" w:hint="eastAsia"/>
            <w:szCs w:val="20"/>
          </w:rPr>
          <w:t>海關緝私條例</w:t>
        </w:r>
      </w:hyperlink>
      <w:r w:rsidRPr="000F0DC1">
        <w:rPr>
          <w:rFonts w:hint="eastAsia"/>
        </w:rPr>
        <w:t>情事業已發生者，得行使搜索、扣押權。執行時應遵守之事項，下列敘述，何者錯誤？答案顯示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）搜索身體時，應有關員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人以上在場（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）須聲請搜索票，始得搜索關係場所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）在船舶實施搜索時，應邀同其管理人在場見證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）在運輸工具內查獲私貨而情節重大者，為繼續勘驗與搜索，得扣押該運輸工具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行政執行官訊問義務人後，認其有履行義務之可能，卻故不履行，而有拘束其人身自由之必要者，行政執行處應向法院聲請，對其為強制處分之裁定，依</w:t>
      </w:r>
      <w:hyperlink r:id="rId43" w:history="1">
        <w:r w:rsidRPr="000927E3">
          <w:rPr>
            <w:rStyle w:val="ac"/>
            <w:rFonts w:ascii="Arial Unicode MS" w:hAnsi="Arial Unicode MS" w:hint="eastAsia"/>
          </w:rPr>
          <w:t>行政執行法</w:t>
        </w:r>
      </w:hyperlink>
      <w:r w:rsidRPr="000F0DC1">
        <w:rPr>
          <w:rFonts w:hint="eastAsia"/>
        </w:rPr>
        <w:t>規定，該項處分之定位，下列敘述，何者正確？答案顯示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）留置（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）管收（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）管束（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）羈押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5.</w:t>
      </w:r>
      <w:r w:rsidRPr="000F0DC1">
        <w:rPr>
          <w:rFonts w:hint="eastAsia"/>
        </w:rPr>
        <w:t>海洋污染防治法</w:t>
      </w:r>
      <w:hyperlink r:id="rId44" w:anchor="a49" w:history="1">
        <w:r w:rsidRPr="007739D1">
          <w:rPr>
            <w:rStyle w:val="ac"/>
            <w:rFonts w:ascii="Arial Unicode MS" w:hAnsi="Arial Unicode MS" w:hint="eastAsia"/>
          </w:rPr>
          <w:t>第</w:t>
        </w:r>
        <w:r w:rsidRPr="007739D1">
          <w:rPr>
            <w:rStyle w:val="ac"/>
            <w:rFonts w:ascii="Arial Unicode MS" w:hAnsi="Arial Unicode MS" w:hint="eastAsia"/>
          </w:rPr>
          <w:t>49</w:t>
        </w:r>
        <w:r w:rsidRPr="007739D1">
          <w:rPr>
            <w:rStyle w:val="ac"/>
            <w:rFonts w:ascii="Arial Unicode MS" w:hAnsi="Arial Unicode MS" w:hint="eastAsia"/>
          </w:rPr>
          <w:t>條</w:t>
        </w:r>
      </w:hyperlink>
      <w:r w:rsidRPr="000F0DC1">
        <w:rPr>
          <w:rFonts w:hint="eastAsia"/>
        </w:rPr>
        <w:t>規定，執行機關於首次裁罰處分送達後，污染行為人屆期仍未改善，得按日連續處罰，有關連續處罰之性質，下列敘述，何者正確？答案顯示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）行政執行法</w:t>
      </w:r>
      <w:hyperlink r:id="rId45" w:anchor="a31" w:history="1">
        <w:r w:rsidRPr="007739D1">
          <w:rPr>
            <w:rStyle w:val="ac"/>
            <w:rFonts w:ascii="Arial Unicode MS" w:hAnsi="Arial Unicode MS" w:hint="eastAsia"/>
          </w:rPr>
          <w:t>第</w:t>
        </w:r>
        <w:r w:rsidRPr="007739D1">
          <w:rPr>
            <w:rStyle w:val="ac"/>
            <w:rFonts w:ascii="Arial Unicode MS" w:hAnsi="Arial Unicode MS" w:hint="eastAsia"/>
          </w:rPr>
          <w:t>31</w:t>
        </w:r>
        <w:r w:rsidRPr="007739D1">
          <w:rPr>
            <w:rStyle w:val="ac"/>
            <w:rFonts w:ascii="Arial Unicode MS" w:hAnsi="Arial Unicode MS" w:hint="eastAsia"/>
          </w:rPr>
          <w:t>條</w:t>
        </w:r>
      </w:hyperlink>
      <w:r w:rsidRPr="000F0DC1">
        <w:rPr>
          <w:rFonts w:ascii="Arial Unicode MS" w:hAnsi="Arial Unicode MS" w:hint="eastAsia"/>
        </w:rPr>
        <w:t>第</w:t>
      </w:r>
      <w:r w:rsidRPr="000F0DC1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</w:t>
      </w:r>
      <w:r w:rsidRPr="000F0DC1">
        <w:rPr>
          <w:rFonts w:ascii="Arial Unicode MS" w:hAnsi="Arial Unicode MS" w:hint="eastAsia"/>
        </w:rPr>
        <w:t>之怠金（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）行政執行法</w:t>
      </w:r>
      <w:hyperlink r:id="rId46" w:anchor="a31" w:history="1">
        <w:r w:rsidRPr="007739D1">
          <w:rPr>
            <w:rStyle w:val="ac"/>
            <w:rFonts w:ascii="Arial Unicode MS" w:hAnsi="Arial Unicode MS" w:hint="eastAsia"/>
          </w:rPr>
          <w:t>第</w:t>
        </w:r>
        <w:r w:rsidRPr="007739D1">
          <w:rPr>
            <w:rStyle w:val="ac"/>
            <w:rFonts w:ascii="Arial Unicode MS" w:hAnsi="Arial Unicode MS" w:hint="eastAsia"/>
          </w:rPr>
          <w:t>31</w:t>
        </w:r>
        <w:r w:rsidRPr="007739D1">
          <w:rPr>
            <w:rStyle w:val="ac"/>
            <w:rFonts w:ascii="Arial Unicode MS" w:hAnsi="Arial Unicode MS" w:hint="eastAsia"/>
          </w:rPr>
          <w:t>條</w:t>
        </w:r>
      </w:hyperlink>
      <w:r w:rsidRPr="000F0DC1">
        <w:rPr>
          <w:rFonts w:ascii="Arial Unicode MS" w:hAnsi="Arial Unicode MS" w:hint="eastAsia"/>
        </w:rPr>
        <w:t>第</w:t>
      </w:r>
      <w:r w:rsidRPr="000F0DC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項</w:t>
      </w:r>
      <w:r w:rsidRPr="000F0DC1">
        <w:rPr>
          <w:rFonts w:ascii="Arial Unicode MS" w:hAnsi="Arial Unicode MS" w:hint="eastAsia"/>
        </w:rPr>
        <w:t>但書之特殊怠金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hyperlink r:id="rId47" w:history="1">
        <w:r w:rsidRPr="000927E3">
          <w:rPr>
            <w:rStyle w:val="ac"/>
            <w:rFonts w:ascii="Arial Unicode MS" w:hAnsi="Arial Unicode MS" w:hint="eastAsia"/>
          </w:rPr>
          <w:t>行政罰法</w:t>
        </w:r>
      </w:hyperlink>
      <w:r w:rsidRPr="000F0DC1">
        <w:rPr>
          <w:rFonts w:ascii="Arial Unicode MS" w:hAnsi="Arial Unicode MS" w:hint="eastAsia"/>
        </w:rPr>
        <w:t>之罰鍰（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）滯納金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依</w:t>
      </w:r>
      <w:hyperlink r:id="rId48" w:history="1">
        <w:r>
          <w:rPr>
            <w:rStyle w:val="ac"/>
            <w:rFonts w:ascii="Arial Unicode MS" w:hAnsi="Arial Unicode MS" w:hint="eastAsia"/>
            <w:szCs w:val="20"/>
          </w:rPr>
          <w:t>海關緝私條例</w:t>
        </w:r>
      </w:hyperlink>
      <w:r w:rsidRPr="000F0DC1">
        <w:rPr>
          <w:rFonts w:hint="eastAsia"/>
        </w:rPr>
        <w:t>之規定，下列敘述，何者錯誤？答案顯示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）自違反本條件情事發生已滿</w:t>
      </w:r>
      <w:r w:rsidRPr="000F0DC1">
        <w:rPr>
          <w:rFonts w:ascii="Arial Unicode MS" w:hAnsi="Arial Unicode MS" w:hint="eastAsia"/>
        </w:rPr>
        <w:t xml:space="preserve"> 5</w:t>
      </w:r>
      <w:r w:rsidRPr="000F0DC1">
        <w:rPr>
          <w:rFonts w:ascii="Arial Unicode MS" w:hAnsi="Arial Unicode MS" w:hint="eastAsia"/>
        </w:rPr>
        <w:t>年者，不得再為處罰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）處罰之處分確定後，</w:t>
      </w:r>
      <w:r w:rsidRPr="000F0DC1">
        <w:rPr>
          <w:rFonts w:ascii="Arial Unicode MS" w:hAnsi="Arial Unicode MS" w:hint="eastAsia"/>
        </w:rPr>
        <w:t>5</w:t>
      </w:r>
      <w:r w:rsidRPr="000F0DC1">
        <w:rPr>
          <w:rFonts w:ascii="Arial Unicode MS" w:hAnsi="Arial Unicode MS" w:hint="eastAsia"/>
        </w:rPr>
        <w:t>年內再犯</w:t>
      </w:r>
      <w:hyperlink r:id="rId49" w:history="1">
        <w:r>
          <w:rPr>
            <w:rStyle w:val="ac"/>
            <w:rFonts w:ascii="Arial Unicode MS" w:hAnsi="Arial Unicode MS" w:hint="eastAsia"/>
            <w:szCs w:val="20"/>
          </w:rPr>
          <w:t>海關緝私條例</w:t>
        </w:r>
      </w:hyperlink>
      <w:r w:rsidRPr="000F0DC1">
        <w:rPr>
          <w:rFonts w:ascii="Arial Unicode MS" w:hAnsi="Arial Unicode MS" w:hint="eastAsia"/>
        </w:rPr>
        <w:t>之行為者，其罰鍰得加重二分之一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）裁處沒入之貨物，不以屬於受處分人所有為限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）所處罰鍰以貨價為準者，進口貨物按完稅價格計算，出口貨物離岸價格計算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依</w:t>
      </w:r>
      <w:hyperlink r:id="rId50" w:history="1">
        <w:r w:rsidRPr="00E27875">
          <w:rPr>
            <w:rStyle w:val="ac"/>
            <w:rFonts w:ascii="Arial Unicode MS" w:hAnsi="Arial Unicode MS" w:hint="eastAsia"/>
            <w:szCs w:val="20"/>
          </w:rPr>
          <w:t>中華民國</w:t>
        </w:r>
        <w:r>
          <w:rPr>
            <w:rStyle w:val="ac"/>
            <w:rFonts w:ascii="Arial Unicode MS" w:hAnsi="Arial Unicode MS" w:hint="eastAsia"/>
            <w:szCs w:val="20"/>
          </w:rPr>
          <w:t>領</w:t>
        </w:r>
        <w:r w:rsidRPr="00E27875">
          <w:rPr>
            <w:rStyle w:val="ac"/>
            <w:rFonts w:ascii="Arial Unicode MS" w:hAnsi="Arial Unicode MS" w:hint="eastAsia"/>
            <w:szCs w:val="20"/>
          </w:rPr>
          <w:t>海及鄰接區法</w:t>
        </w:r>
      </w:hyperlink>
      <w:r w:rsidRPr="000F0DC1">
        <w:rPr>
          <w:rFonts w:hint="eastAsia"/>
        </w:rPr>
        <w:t>規定，外國特定船舶通過我國領海時，應受我國管制。關於管制方式，下列敘述，何者錯誤？答案顯示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）載運核物質之外國船舶，由行政院原子能委員會會同海岸巡防機關，全程監管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）載運有害物質之外國船舶，由行政院環境保護署會同海岸巡防機關，全程監管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）外國公務船舶，由外交部會同海岸巡防機關，全程監控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）外國軍用船舶，由國防部通飭所屬，全程監控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8</w:t>
      </w:r>
      <w:r w:rsidRPr="000F0DC1">
        <w:rPr>
          <w:rFonts w:hint="eastAsia"/>
        </w:rPr>
        <w:t>公務人員之配偶為公職候選人時，依</w:t>
      </w:r>
      <w:hyperlink r:id="rId51" w:history="1">
        <w:r w:rsidRPr="00E818A3">
          <w:rPr>
            <w:rStyle w:val="ac"/>
            <w:rFonts w:ascii="Arial Unicode MS" w:hAnsi="Arial Unicode MS" w:hint="eastAsia"/>
            <w:szCs w:val="20"/>
          </w:rPr>
          <w:t>公務人員行政中立法</w:t>
        </w:r>
      </w:hyperlink>
      <w:r w:rsidRPr="000F0DC1">
        <w:rPr>
          <w:rFonts w:hint="eastAsia"/>
        </w:rPr>
        <w:t>規定，得從事之政治行為，下列事項，何者正確？答案顯示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）在大眾傳播媒體具銜廣告（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）對職務相關人員表達指示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）在辦公場所散發公職候選人之徽章（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）於下班時間，公開為公職候選人站台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9.</w:t>
      </w:r>
      <w:r w:rsidRPr="000F0DC1">
        <w:rPr>
          <w:rFonts w:hint="eastAsia"/>
        </w:rPr>
        <w:t>海巡機關人員於查獲未經許可進入臺灣地區之大陸人民時，對其處置方式，下列敘述，何者錯誤？答案顯示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）得逕行強制其出境（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）於強制出境前，得暫予收容，並得令其從事勞務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）若其所涉案件已進入司法程序者，應先經司法機關之同意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）若僅違反</w:t>
      </w:r>
      <w:hyperlink r:id="rId52" w:history="1">
        <w:r w:rsidRPr="000927E3">
          <w:rPr>
            <w:rStyle w:val="ac"/>
            <w:rFonts w:ascii="Arial Unicode MS" w:hAnsi="Arial Unicode MS" w:hint="eastAsia"/>
          </w:rPr>
          <w:t>社會秩序維護法</w:t>
        </w:r>
      </w:hyperlink>
      <w:r w:rsidRPr="000F0DC1">
        <w:rPr>
          <w:rFonts w:ascii="Arial Unicode MS" w:hAnsi="Arial Unicode MS" w:hint="eastAsia"/>
        </w:rPr>
        <w:t>，於調查後，免移送簡易庭裁定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海巡機關人員依法執行職務，遇拒絕停船檢查並加速逃逸時，為順利控制涉案船舶，得採取之措施，下列敘述，何者錯誤？答案顯示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）帶隊官應即下達並完成警戒部署，注意維護人員安全（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）應與該船保持距離以雷達監控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）全程錄影拍照存證（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）丟擲催淚手榴彈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lastRenderedPageBreak/>
        <w:t>11.</w:t>
      </w:r>
      <w:r w:rsidRPr="000F0DC1">
        <w:rPr>
          <w:rFonts w:hint="eastAsia"/>
        </w:rPr>
        <w:t>巡防機關人員於夜間實施監卸漁獲勤務時，認為漁船之漁具及漁網使用狀態可疑，涉嫌走私漁獲進入臺灣地區，遂登船實施檢查及搜索，查獲管制進口物品。有關登檢程序，下列敘述，何者正確？答案顯示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）因無檢察官之指示，程序違法（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）因違反夜間禁止搜索之限制，程序違法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）因有正當理由，認有違法之虞，程序合法（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）因有必要，認有違法之虞，程序合法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依</w:t>
      </w:r>
      <w:hyperlink r:id="rId53" w:history="1">
        <w:r>
          <w:rPr>
            <w:rStyle w:val="ac"/>
            <w:rFonts w:ascii="Arial Unicode MS" w:hAnsi="Arial Unicode MS" w:hint="eastAsia"/>
            <w:szCs w:val="20"/>
          </w:rPr>
          <w:t>臺灣地區與大陸地區人民關係條例</w:t>
        </w:r>
      </w:hyperlink>
      <w:r w:rsidRPr="000F0DC1">
        <w:rPr>
          <w:rFonts w:hint="eastAsia"/>
        </w:rPr>
        <w:t>之規定，主管機關對私運大陸地區人民非法入境之我國船舶所有人，得沒入其船舶。有關該條規定之要件，下列敘述，何者正確？答案顯示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）因其故意，致使第三人以其船舶從事使大陸地區人民非法入境之行為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）因其過失，致使第三人以其船舶從事使大陸地區人民非法入境之行為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）明知該船舶得沒入，為規避沒入之裁處而取得所有權者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）明知該船舶得沒入，變更所有權登記予第三人者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違反國家安全法第</w:t>
      </w:r>
      <w:hyperlink r:id="rId54" w:anchor="a2b1" w:history="1">
        <w:r w:rsidRPr="007739D1">
          <w:rPr>
            <w:rStyle w:val="ac"/>
            <w:rFonts w:ascii="Arial Unicode MS" w:hAnsi="Arial Unicode MS" w:hint="eastAsia"/>
          </w:rPr>
          <w:t>2</w:t>
        </w:r>
        <w:r w:rsidRPr="007739D1">
          <w:rPr>
            <w:rStyle w:val="ac"/>
            <w:rFonts w:ascii="Arial Unicode MS" w:hAnsi="Arial Unicode MS" w:hint="eastAsia"/>
          </w:rPr>
          <w:t>條之</w:t>
        </w:r>
        <w:r w:rsidRPr="007739D1">
          <w:rPr>
            <w:rStyle w:val="ac"/>
            <w:rFonts w:ascii="Arial Unicode MS" w:hAnsi="Arial Unicode MS" w:hint="eastAsia"/>
          </w:rPr>
          <w:t>1</w:t>
        </w:r>
      </w:hyperlink>
      <w:r w:rsidRPr="000F0DC1">
        <w:rPr>
          <w:rFonts w:hint="eastAsia"/>
        </w:rPr>
        <w:t>規定應成立同法第</w:t>
      </w:r>
      <w:hyperlink r:id="rId55" w:anchor="a5b1" w:history="1">
        <w:r w:rsidRPr="007739D1">
          <w:rPr>
            <w:rStyle w:val="ac"/>
            <w:rFonts w:ascii="Arial Unicode MS" w:hAnsi="Arial Unicode MS" w:hint="eastAsia"/>
          </w:rPr>
          <w:t>5</w:t>
        </w:r>
        <w:r w:rsidRPr="007739D1">
          <w:rPr>
            <w:rStyle w:val="ac"/>
            <w:rFonts w:ascii="Arial Unicode MS" w:hAnsi="Arial Unicode MS" w:hint="eastAsia"/>
          </w:rPr>
          <w:t>條之</w:t>
        </w:r>
        <w:r w:rsidRPr="007739D1">
          <w:rPr>
            <w:rStyle w:val="ac"/>
            <w:rFonts w:ascii="Arial Unicode MS" w:hAnsi="Arial Unicode MS" w:hint="eastAsia"/>
          </w:rPr>
          <w:t>1</w:t>
        </w:r>
      </w:hyperlink>
      <w:r w:rsidRPr="000F0DC1">
        <w:rPr>
          <w:rFonts w:hint="eastAsia"/>
        </w:rPr>
        <w:t>第</w:t>
      </w:r>
      <w:r w:rsidRPr="000F0DC1">
        <w:rPr>
          <w:rFonts w:hint="eastAsia"/>
        </w:rPr>
        <w:t>1</w:t>
      </w:r>
      <w:r>
        <w:rPr>
          <w:rFonts w:hint="eastAsia"/>
        </w:rPr>
        <w:t>項</w:t>
      </w:r>
      <w:r w:rsidRPr="000F0DC1">
        <w:rPr>
          <w:rFonts w:hint="eastAsia"/>
        </w:rPr>
        <w:t>之洩密罪，試問該罪之構成要件，下列敘述，何者錯誤？答案顯示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）主觀要件須意圖危害國家安全或社會安定（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）須為大陸地區公務機關蒐集、交付公務上應秘密之資料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）須為大陸地區人民蒐集、交付公務上應秘密之資料（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）須為大陸地區行政機關發展組織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依</w:t>
      </w:r>
      <w:hyperlink r:id="rId56" w:history="1">
        <w:r w:rsidRPr="000927E3">
          <w:rPr>
            <w:rStyle w:val="ac"/>
            <w:rFonts w:ascii="Arial Unicode MS" w:hAnsi="Arial Unicode MS" w:hint="eastAsia"/>
          </w:rPr>
          <w:t>國家安全法</w:t>
        </w:r>
      </w:hyperlink>
      <w:r w:rsidRPr="000F0DC1">
        <w:rPr>
          <w:rFonts w:hint="eastAsia"/>
        </w:rPr>
        <w:t>所定海岸管制區的範圍，下列敘述，何者正確？答案顯示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）距海岸線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公尺以內之地區（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）以海岸之海水低潮線起算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公尺以內之地區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）以海岸之海水高潮線起算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公尺以內之地區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）以海岸之海水低潮線以迄高潮線起算</w:t>
      </w:r>
      <w:r w:rsidRPr="000F0DC1">
        <w:rPr>
          <w:rFonts w:ascii="Arial Unicode MS" w:hAnsi="Arial Unicode MS" w:hint="eastAsia"/>
        </w:rPr>
        <w:t xml:space="preserve"> 500 </w:t>
      </w:r>
      <w:r w:rsidRPr="000F0DC1">
        <w:rPr>
          <w:rFonts w:ascii="Arial Unicode MS" w:hAnsi="Arial Unicode MS" w:hint="eastAsia"/>
        </w:rPr>
        <w:t>公尺以內之地區及近海沙洲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海巡機關查獲我國籍漁船違規走私，但無其他犯罪行為，依據</w:t>
      </w:r>
      <w:hyperlink r:id="rId57" w:history="1">
        <w:r>
          <w:rPr>
            <w:rStyle w:val="ac"/>
            <w:rFonts w:ascii="Arial Unicode MS" w:hAnsi="Arial Unicode MS" w:hint="eastAsia"/>
            <w:szCs w:val="20"/>
          </w:rPr>
          <w:t>海岸巡防法</w:t>
        </w:r>
      </w:hyperlink>
      <w:r w:rsidRPr="000F0DC1">
        <w:rPr>
          <w:rFonts w:hint="eastAsia"/>
        </w:rPr>
        <w:t>規定，應由下列何機關予以處罰？答案顯示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）海巡機關（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）海關（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）縣市政府（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）行政院農業委員會漁業署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我國籍漁船停在碧砂漁港內發生舷外機失竊，該案件的調查應由下列何機關負責？答案顯示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）警察機關（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）海巡機關（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）漁港管理機關（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）交通部航港局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一艘</w:t>
      </w:r>
      <w:r w:rsidRPr="000F0DC1">
        <w:rPr>
          <w:rFonts w:hint="eastAsia"/>
        </w:rPr>
        <w:t xml:space="preserve"> CT5 </w:t>
      </w:r>
      <w:r w:rsidRPr="000F0DC1">
        <w:rPr>
          <w:rFonts w:hint="eastAsia"/>
        </w:rPr>
        <w:t>的大陸漁船未經許可於新竹外海</w:t>
      </w:r>
      <w:r w:rsidRPr="000F0DC1">
        <w:rPr>
          <w:rFonts w:hint="eastAsia"/>
        </w:rPr>
        <w:t xml:space="preserve"> 10 </w:t>
      </w:r>
      <w:r w:rsidRPr="000F0DC1">
        <w:rPr>
          <w:rFonts w:hint="eastAsia"/>
        </w:rPr>
        <w:t>浬處捕魚，被海巡機關查獲後帶岸處置，應由下列何機關予以處罰？答案顯示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）海巡機關（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）海關（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）新竹縣政府農業處（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）行政院農業委員會漁業署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依據</w:t>
      </w:r>
      <w:hyperlink r:id="rId58" w:history="1">
        <w:r w:rsidRPr="000927E3">
          <w:rPr>
            <w:rStyle w:val="ac"/>
            <w:rFonts w:ascii="Arial Unicode MS" w:hAnsi="Arial Unicode MS" w:hint="eastAsia"/>
          </w:rPr>
          <w:t>行政執行法</w:t>
        </w:r>
      </w:hyperlink>
      <w:r w:rsidRPr="000F0DC1">
        <w:rPr>
          <w:rFonts w:hint="eastAsia"/>
        </w:rPr>
        <w:t>，關於公務員欲在夜間進行行政執行，下列敘述何者正確？答案顯示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）基於安全考量，禁止在夜間進行（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）尊重當事人意願，如當事人同意即可夜間進行</w:t>
      </w:r>
    </w:p>
    <w:p w:rsidR="002D5E40" w:rsidRDefault="002D5E40" w:rsidP="002D5E40">
      <w:pPr>
        <w:tabs>
          <w:tab w:val="left" w:pos="6164"/>
        </w:tabs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）考量行政效率，無論任何情況行政機關決定即可夜間進行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）維護執行人員權益，逢例假日禁止夜間執行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海巡人員甲因選舉事件，受到長官記申誡乙次，甲認為長官處理不公平，得依下列何項法律提出救濟？答案顯示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hyperlink r:id="rId59" w:history="1">
        <w:r w:rsidRPr="00026348">
          <w:rPr>
            <w:rStyle w:val="ac"/>
            <w:rFonts w:ascii="Arial Unicode MS" w:hAnsi="Arial Unicode MS" w:hint="eastAsia"/>
          </w:rPr>
          <w:t>公務人員保障法</w:t>
        </w:r>
      </w:hyperlink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hyperlink r:id="rId60" w:history="1">
        <w:r w:rsidRPr="00026348">
          <w:rPr>
            <w:rStyle w:val="ac"/>
            <w:rFonts w:ascii="Arial Unicode MS" w:hAnsi="Arial Unicode MS" w:hint="eastAsia"/>
          </w:rPr>
          <w:t>訴願法</w:t>
        </w:r>
      </w:hyperlink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hyperlink r:id="rId61" w:history="1">
        <w:r w:rsidRPr="00E818A3">
          <w:rPr>
            <w:rStyle w:val="ac"/>
            <w:rFonts w:ascii="Arial Unicode MS" w:hAnsi="Arial Unicode MS" w:hint="eastAsia"/>
            <w:szCs w:val="20"/>
          </w:rPr>
          <w:t>公務人員行政中立法</w:t>
        </w:r>
      </w:hyperlink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hyperlink r:id="rId62" w:history="1">
        <w:r w:rsidRPr="00026348">
          <w:rPr>
            <w:rStyle w:val="ac"/>
            <w:rFonts w:ascii="Arial Unicode MS" w:hAnsi="Arial Unicode MS" w:hint="eastAsia"/>
          </w:rPr>
          <w:t>刑事訴訟法</w:t>
        </w:r>
      </w:hyperlink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關於我國公布第一批專屬經濟海域暫定執法線之敘述，下列何者正確？答案顯示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2D5E40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）該線係依據</w:t>
      </w:r>
      <w:hyperlink r:id="rId63" w:history="1">
        <w:r w:rsidRPr="009432F5">
          <w:rPr>
            <w:rStyle w:val="ac"/>
            <w:rFonts w:ascii="Arial Unicode MS" w:hAnsi="Arial Unicode MS" w:hint="eastAsia"/>
            <w:szCs w:val="20"/>
          </w:rPr>
          <w:t>中華民國專屬經濟海域及大陸礁層法</w:t>
        </w:r>
      </w:hyperlink>
      <w:r w:rsidRPr="000F0DC1">
        <w:rPr>
          <w:rFonts w:ascii="Arial Unicode MS" w:hAnsi="Arial Unicode MS" w:hint="eastAsia"/>
        </w:rPr>
        <w:t>授權訂定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）該線是我國與日本談判劃定專屬經濟海域界線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）該線是由</w:t>
      </w:r>
      <w:r w:rsidRPr="000F0DC1">
        <w:rPr>
          <w:rFonts w:ascii="Arial Unicode MS" w:hAnsi="Arial Unicode MS" w:hint="eastAsia"/>
        </w:rPr>
        <w:t xml:space="preserve"> 8 </w:t>
      </w:r>
      <w:r w:rsidRPr="000F0DC1">
        <w:rPr>
          <w:rFonts w:ascii="Arial Unicode MS" w:hAnsi="Arial Unicode MS" w:hint="eastAsia"/>
        </w:rPr>
        <w:t>個點</w:t>
      </w:r>
      <w:r w:rsidRPr="000F0DC1">
        <w:rPr>
          <w:rFonts w:ascii="Arial Unicode MS" w:hAnsi="Arial Unicode MS" w:hint="eastAsia"/>
        </w:rPr>
        <w:t xml:space="preserve"> 7 </w:t>
      </w:r>
      <w:r w:rsidRPr="000F0DC1">
        <w:rPr>
          <w:rFonts w:ascii="Arial Unicode MS" w:hAnsi="Arial Unicode MS" w:hint="eastAsia"/>
        </w:rPr>
        <w:t>個線段構成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）該線是作為我國海域執法依據，保護漁民權益之措施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21.</w:t>
      </w:r>
      <w:r w:rsidRPr="000F0DC1">
        <w:rPr>
          <w:rFonts w:hint="eastAsia"/>
        </w:rPr>
        <w:t>外國人欲在我國專屬經濟海域開發人工島，應檢具相關資料向何機關申請？答案顯示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）行政院（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）內政部（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）行政院環境保護署（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）經濟部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22.</w:t>
      </w:r>
      <w:r w:rsidRPr="000F0DC1">
        <w:rPr>
          <w:rFonts w:hint="eastAsia"/>
        </w:rPr>
        <w:t>關於臺灣、澎湖地區之「領海」與「禁止水域」之敘述，下列何者正確？答案顯示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）首次公布時間，領海早於禁止水域（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）水域面積，領海小於禁止水域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）外界線長度，領海小於禁止水域（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）領海與禁止水域之法定公布機關相同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23.</w:t>
      </w:r>
      <w:r w:rsidRPr="000F0DC1">
        <w:rPr>
          <w:rFonts w:hint="eastAsia"/>
        </w:rPr>
        <w:t>關於</w:t>
      </w:r>
      <w:hyperlink r:id="rId64" w:history="1">
        <w:r w:rsidRPr="000927E3">
          <w:rPr>
            <w:rStyle w:val="ac"/>
            <w:rFonts w:ascii="Arial Unicode MS" w:hAnsi="Arial Unicode MS" w:hint="eastAsia"/>
          </w:rPr>
          <w:t>國家安全法</w:t>
        </w:r>
      </w:hyperlink>
      <w:r w:rsidRPr="000F0DC1">
        <w:rPr>
          <w:rFonts w:hint="eastAsia"/>
        </w:rPr>
        <w:t>之敘述，下列何者正確？答案顯示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）依據</w:t>
      </w:r>
      <w:hyperlink r:id="rId65" w:history="1">
        <w:r w:rsidRPr="000927E3">
          <w:rPr>
            <w:rStyle w:val="ac"/>
            <w:rFonts w:ascii="Arial Unicode MS" w:hAnsi="Arial Unicode MS" w:hint="eastAsia"/>
          </w:rPr>
          <w:t>國家安全法</w:t>
        </w:r>
      </w:hyperlink>
      <w:r w:rsidRPr="000F0DC1">
        <w:rPr>
          <w:rFonts w:ascii="Arial Unicode MS" w:hAnsi="Arial Unicode MS" w:hint="eastAsia"/>
        </w:rPr>
        <w:t>施檢時，係以司法警察身分執行職權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）受檢對象無正當理由拒絕檢查，應移送地方法院檢察署偵辦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）施檢須要檢查婦女身體時，限由女性海巡人員行之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）施檢須要檢查婦女身體時，限由女性人員行之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24.</w:t>
      </w:r>
      <w:r w:rsidRPr="000F0DC1">
        <w:rPr>
          <w:rFonts w:hint="eastAsia"/>
        </w:rPr>
        <w:t>外國籍船舶走私菲律賓生產之檳榔</w:t>
      </w:r>
      <w:r w:rsidRPr="000F0DC1">
        <w:rPr>
          <w:rFonts w:hint="eastAsia"/>
        </w:rPr>
        <w:t xml:space="preserve"> 200 </w:t>
      </w:r>
      <w:r w:rsidRPr="000F0DC1">
        <w:rPr>
          <w:rFonts w:hint="eastAsia"/>
        </w:rPr>
        <w:t>公斤，被海巡艇在距岸</w:t>
      </w:r>
      <w:r w:rsidRPr="000F0DC1">
        <w:rPr>
          <w:rFonts w:hint="eastAsia"/>
        </w:rPr>
        <w:t xml:space="preserve"> 8 </w:t>
      </w:r>
      <w:r w:rsidRPr="000F0DC1">
        <w:rPr>
          <w:rFonts w:hint="eastAsia"/>
        </w:rPr>
        <w:t>浬處發現可疑後逃逸，經緊追於距岸</w:t>
      </w:r>
      <w:r w:rsidRPr="000F0DC1">
        <w:rPr>
          <w:rFonts w:hint="eastAsia"/>
        </w:rPr>
        <w:t xml:space="preserve"> 25</w:t>
      </w:r>
      <w:r w:rsidRPr="000F0DC1">
        <w:rPr>
          <w:rFonts w:hint="eastAsia"/>
        </w:rPr>
        <w:t>浬處查獲。依據</w:t>
      </w:r>
      <w:hyperlink r:id="rId66" w:history="1">
        <w:r>
          <w:rPr>
            <w:rStyle w:val="ac"/>
            <w:rFonts w:ascii="Arial Unicode MS" w:hAnsi="Arial Unicode MS" w:hint="eastAsia"/>
            <w:szCs w:val="20"/>
          </w:rPr>
          <w:t>海關緝私條例</w:t>
        </w:r>
      </w:hyperlink>
      <w:r w:rsidRPr="000F0DC1">
        <w:rPr>
          <w:rFonts w:hint="eastAsia"/>
        </w:rPr>
        <w:t>，下列何者處置正確？答案顯示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）可處罰，處以罰鍰（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）可處罰，應沒入船舶</w:t>
      </w:r>
    </w:p>
    <w:p w:rsidR="002D5E40" w:rsidRPr="000F0DC1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）不可處罰，因非我國籍船舶（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）不可處罰，已超出管轄海域</w:t>
      </w:r>
    </w:p>
    <w:p w:rsidR="002D5E40" w:rsidRPr="000F0DC1" w:rsidRDefault="002D5E40" w:rsidP="002D5E40">
      <w:pPr>
        <w:pStyle w:val="3"/>
      </w:pPr>
      <w:r w:rsidRPr="000F0DC1">
        <w:rPr>
          <w:rFonts w:hint="eastAsia"/>
        </w:rPr>
        <w:t>25.</w:t>
      </w:r>
      <w:r w:rsidRPr="000F0DC1">
        <w:rPr>
          <w:rFonts w:hint="eastAsia"/>
        </w:rPr>
        <w:t>外國船舶在基隆港外海觸礁並造成海洋污染，在損害賠償未履行前，得由下列何機關限制其船員離境？答案顯示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2D5E40" w:rsidRDefault="002D5E40" w:rsidP="002D5E40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）海巡機關（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）基隆市政府（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）基隆港港口管理機關（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）中央環保機關</w:t>
      </w:r>
    </w:p>
    <w:p w:rsidR="002D5E40" w:rsidRDefault="002D5E40" w:rsidP="002D5E40">
      <w:pPr>
        <w:ind w:left="142"/>
        <w:jc w:val="both"/>
        <w:rPr>
          <w:rFonts w:ascii="Arial Unicode MS" w:hAnsi="Arial Unicode MS"/>
        </w:rPr>
      </w:pPr>
    </w:p>
    <w:p w:rsidR="00E13D65" w:rsidRPr="002D5E40" w:rsidRDefault="00E13D65" w:rsidP="002D5E40"/>
    <w:sectPr w:rsidR="00E13D65" w:rsidRPr="002D5E40">
      <w:footerReference w:type="even" r:id="rId67"/>
      <w:footerReference w:type="default" r:id="rId6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D8" w:rsidRDefault="00DA0CD8">
      <w:r>
        <w:separator/>
      </w:r>
    </w:p>
  </w:endnote>
  <w:endnote w:type="continuationSeparator" w:id="0">
    <w:p w:rsidR="00DA0CD8" w:rsidRDefault="00D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D8" w:rsidRDefault="00DA0CD8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A0CD8" w:rsidRDefault="00DA0CD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D8" w:rsidRDefault="00DA0CD8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9668C">
      <w:rPr>
        <w:rStyle w:val="a3"/>
        <w:noProof/>
      </w:rPr>
      <w:t>1</w:t>
    </w:r>
    <w:r>
      <w:fldChar w:fldCharType="end"/>
    </w:r>
  </w:p>
  <w:p w:rsidR="00DA0CD8" w:rsidRDefault="0059668C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DA0CD8" w:rsidRPr="008A67DE">
      <w:rPr>
        <w:rFonts w:ascii="Arial Unicode MS" w:hAnsi="Arial Unicode MS" w:hint="eastAsia"/>
        <w:sz w:val="18"/>
      </w:rPr>
      <w:t>海巡法規測驗題庫彙編</w:t>
    </w:r>
    <w:r w:rsidR="00DA0CD8">
      <w:rPr>
        <w:rFonts w:ascii="Arial Unicode MS" w:hAnsi="Arial Unicode MS" w:hint="eastAsia"/>
        <w:sz w:val="18"/>
      </w:rPr>
      <w:t>02(104-new</w:t>
    </w:r>
    <w:r w:rsidR="00DA0CD8">
      <w:rPr>
        <w:rFonts w:ascii="Arial Unicode MS" w:hAnsi="Arial Unicode MS" w:hint="eastAsia"/>
        <w:sz w:val="18"/>
      </w:rPr>
      <w:t>年</w:t>
    </w:r>
    <w:r w:rsidR="00DA0CD8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DA0CD8">
      <w:rPr>
        <w:rFonts w:ascii="Arial Unicode MS" w:hAnsi="Arial Unicode MS" w:hint="eastAsia"/>
        <w:sz w:val="18"/>
      </w:rPr>
      <w:t>S-link</w:t>
    </w:r>
    <w:r w:rsidR="00DA0CD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D8" w:rsidRDefault="00DA0CD8">
      <w:r>
        <w:separator/>
      </w:r>
    </w:p>
  </w:footnote>
  <w:footnote w:type="continuationSeparator" w:id="0">
    <w:p w:rsidR="00DA0CD8" w:rsidRDefault="00DA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26348"/>
    <w:rsid w:val="00027AD5"/>
    <w:rsid w:val="000470D8"/>
    <w:rsid w:val="000927E3"/>
    <w:rsid w:val="00093974"/>
    <w:rsid w:val="000B7262"/>
    <w:rsid w:val="000C5DA6"/>
    <w:rsid w:val="000F023D"/>
    <w:rsid w:val="000F11A1"/>
    <w:rsid w:val="00106D27"/>
    <w:rsid w:val="0011460F"/>
    <w:rsid w:val="00122835"/>
    <w:rsid w:val="00137AB1"/>
    <w:rsid w:val="00143DB8"/>
    <w:rsid w:val="0014531D"/>
    <w:rsid w:val="001524D9"/>
    <w:rsid w:val="00172A27"/>
    <w:rsid w:val="00181175"/>
    <w:rsid w:val="00190698"/>
    <w:rsid w:val="001B15A5"/>
    <w:rsid w:val="001B5E50"/>
    <w:rsid w:val="00211DDF"/>
    <w:rsid w:val="002242F2"/>
    <w:rsid w:val="002465FA"/>
    <w:rsid w:val="00280F8F"/>
    <w:rsid w:val="0028483D"/>
    <w:rsid w:val="00291FD6"/>
    <w:rsid w:val="002D5E40"/>
    <w:rsid w:val="00326C9F"/>
    <w:rsid w:val="00345534"/>
    <w:rsid w:val="00362DBA"/>
    <w:rsid w:val="003D1E5C"/>
    <w:rsid w:val="003D31C1"/>
    <w:rsid w:val="003F0E66"/>
    <w:rsid w:val="0040241B"/>
    <w:rsid w:val="0043060E"/>
    <w:rsid w:val="00452CDA"/>
    <w:rsid w:val="004C1E30"/>
    <w:rsid w:val="004D251D"/>
    <w:rsid w:val="004D59B6"/>
    <w:rsid w:val="004E2954"/>
    <w:rsid w:val="004F05A4"/>
    <w:rsid w:val="0050326C"/>
    <w:rsid w:val="00532B16"/>
    <w:rsid w:val="00546D6C"/>
    <w:rsid w:val="00556055"/>
    <w:rsid w:val="00564E9D"/>
    <w:rsid w:val="005720A6"/>
    <w:rsid w:val="0059668C"/>
    <w:rsid w:val="005A236B"/>
    <w:rsid w:val="005C2759"/>
    <w:rsid w:val="0061262E"/>
    <w:rsid w:val="00624D39"/>
    <w:rsid w:val="00636815"/>
    <w:rsid w:val="00641713"/>
    <w:rsid w:val="00644309"/>
    <w:rsid w:val="00660EF3"/>
    <w:rsid w:val="006B199B"/>
    <w:rsid w:val="006B58AB"/>
    <w:rsid w:val="006E4DFD"/>
    <w:rsid w:val="00757455"/>
    <w:rsid w:val="00761F0E"/>
    <w:rsid w:val="00773733"/>
    <w:rsid w:val="007739D1"/>
    <w:rsid w:val="007A0A28"/>
    <w:rsid w:val="007A6398"/>
    <w:rsid w:val="007E3EE3"/>
    <w:rsid w:val="00800AA6"/>
    <w:rsid w:val="00807040"/>
    <w:rsid w:val="00833CC4"/>
    <w:rsid w:val="00860985"/>
    <w:rsid w:val="00865817"/>
    <w:rsid w:val="00867689"/>
    <w:rsid w:val="00871304"/>
    <w:rsid w:val="00893184"/>
    <w:rsid w:val="008A67DE"/>
    <w:rsid w:val="008B6406"/>
    <w:rsid w:val="008C036E"/>
    <w:rsid w:val="008C09B1"/>
    <w:rsid w:val="008C4ACB"/>
    <w:rsid w:val="008C77B6"/>
    <w:rsid w:val="008F60BF"/>
    <w:rsid w:val="00940997"/>
    <w:rsid w:val="00987DBA"/>
    <w:rsid w:val="009F647D"/>
    <w:rsid w:val="00A34144"/>
    <w:rsid w:val="00A41B4E"/>
    <w:rsid w:val="00A52772"/>
    <w:rsid w:val="00AB052B"/>
    <w:rsid w:val="00AB7631"/>
    <w:rsid w:val="00AE73F8"/>
    <w:rsid w:val="00AF12F6"/>
    <w:rsid w:val="00B36770"/>
    <w:rsid w:val="00B43629"/>
    <w:rsid w:val="00B76DA7"/>
    <w:rsid w:val="00B802C3"/>
    <w:rsid w:val="00B82E32"/>
    <w:rsid w:val="00B83537"/>
    <w:rsid w:val="00BA5913"/>
    <w:rsid w:val="00BB588A"/>
    <w:rsid w:val="00BC7A3A"/>
    <w:rsid w:val="00BE4027"/>
    <w:rsid w:val="00BE52E3"/>
    <w:rsid w:val="00C1789B"/>
    <w:rsid w:val="00C3688A"/>
    <w:rsid w:val="00C37647"/>
    <w:rsid w:val="00C43CB7"/>
    <w:rsid w:val="00CC4499"/>
    <w:rsid w:val="00CE133C"/>
    <w:rsid w:val="00CE5F96"/>
    <w:rsid w:val="00D50D21"/>
    <w:rsid w:val="00D56A2A"/>
    <w:rsid w:val="00D62E06"/>
    <w:rsid w:val="00D82555"/>
    <w:rsid w:val="00DA0CD8"/>
    <w:rsid w:val="00DD7CC7"/>
    <w:rsid w:val="00DE1880"/>
    <w:rsid w:val="00DF3417"/>
    <w:rsid w:val="00DF652F"/>
    <w:rsid w:val="00E03AA4"/>
    <w:rsid w:val="00E13D65"/>
    <w:rsid w:val="00E534A8"/>
    <w:rsid w:val="00E6149C"/>
    <w:rsid w:val="00EA763C"/>
    <w:rsid w:val="00EB19DD"/>
    <w:rsid w:val="00ED5AFE"/>
    <w:rsid w:val="00EF5044"/>
    <w:rsid w:val="00F00239"/>
    <w:rsid w:val="00F31BE1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1.docx" TargetMode="External"/><Relationship Id="rId21" Type="http://schemas.openxmlformats.org/officeDocument/2006/relationships/hyperlink" Target="../S-link&#27511;&#24180;&#38988;&#24235;&#24409;&#32232;&#32034;&#24341;01.docx" TargetMode="External"/><Relationship Id="rId42" Type="http://schemas.openxmlformats.org/officeDocument/2006/relationships/hyperlink" Target="..\law\&#28023;&#38364;&#32221;&#31169;&#26781;&#20363;.docx" TargetMode="External"/><Relationship Id="rId47" Type="http://schemas.openxmlformats.org/officeDocument/2006/relationships/hyperlink" Target="..\law\&#34892;&#25919;&#32624;&#27861;.docx" TargetMode="External"/><Relationship Id="rId63" Type="http://schemas.openxmlformats.org/officeDocument/2006/relationships/hyperlink" Target="..\law\&#20013;&#33775;&#27665;&#22283;&#23560;&#23660;&#32147;&#28639;&#28023;&#22495;&#21450;&#22823;&#38520;&#30977;&#23652;&#27861;.docx" TargetMode="External"/><Relationship Id="rId68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01&#28023;&#24033;&#27861;&#35215;&#28204;&#39511;&#38988;&#24235;.docx" TargetMode="External"/><Relationship Id="rId11" Type="http://schemas.openxmlformats.org/officeDocument/2006/relationships/hyperlink" Target="..\law8docx\01&#28023;&#24033;&#27861;&#35215;&#28204;&#39511;&#38988;&#24235;02.docx" TargetMode="External"/><Relationship Id="rId24" Type="http://schemas.openxmlformats.org/officeDocument/2006/relationships/hyperlink" Target="..\S-link&#27511;&#24180;&#38988;&#24235;&#24409;&#32232;&#32034;&#24341;01.docx" TargetMode="External"/><Relationship Id="rId32" Type="http://schemas.openxmlformats.org/officeDocument/2006/relationships/hyperlink" Target="..\law\&#28023;&#23736;&#24033;&#38450;&#27861;.docx" TargetMode="External"/><Relationship Id="rId37" Type="http://schemas.openxmlformats.org/officeDocument/2006/relationships/hyperlink" Target="..\law\&#28023;&#27915;&#27745;&#26579;&#38450;&#27835;&#27861;.docx" TargetMode="External"/><Relationship Id="rId40" Type="http://schemas.openxmlformats.org/officeDocument/2006/relationships/hyperlink" Target="..\law8\13&#28023;&#24033;&#27861;&#35215;&#30003;&#35542;&#38988;&#24235;.docx" TargetMode="External"/><Relationship Id="rId45" Type="http://schemas.openxmlformats.org/officeDocument/2006/relationships/hyperlink" Target="..\law\&#34892;&#25919;&#22519;&#34892;&#27861;.docx" TargetMode="External"/><Relationship Id="rId53" Type="http://schemas.openxmlformats.org/officeDocument/2006/relationships/hyperlink" Target="..\law\&#33274;&#28771;&#22320;&#21312;&#33287;&#22823;&#38520;&#22320;&#21312;&#20154;&#27665;&#38364;&#20418;&#26781;&#20363;.docx" TargetMode="External"/><Relationship Id="rId58" Type="http://schemas.openxmlformats.org/officeDocument/2006/relationships/hyperlink" Target="..\law\&#34892;&#25919;&#22519;&#34892;&#27861;.docx" TargetMode="External"/><Relationship Id="rId66" Type="http://schemas.openxmlformats.org/officeDocument/2006/relationships/hyperlink" Target="..\law\&#28023;&#38364;&#32221;&#31169;&#26781;&#20363;.docx" TargetMode="External"/><Relationship Id="rId5" Type="http://schemas.openxmlformats.org/officeDocument/2006/relationships/endnotes" Target="endnotes.xml"/><Relationship Id="rId61" Type="http://schemas.openxmlformats.org/officeDocument/2006/relationships/hyperlink" Target="..\law\&#20844;&#21209;&#20154;&#21729;&#34892;&#25919;&#20013;&#31435;&#27861;.docx" TargetMode="External"/><Relationship Id="rId19" Type="http://schemas.openxmlformats.org/officeDocument/2006/relationships/hyperlink" Target="..\S-link&#27511;&#24180;&#38988;&#24235;&#24409;&#32232;&#32034;&#24341;01.docx" TargetMode="External"/><Relationship Id="rId14" Type="http://schemas.openxmlformats.org/officeDocument/2006/relationships/hyperlink" Target="01&#28023;&#24033;&#27861;&#35215;&#28204;&#39511;&#38988;&#24235;02.docx" TargetMode="External"/><Relationship Id="rId22" Type="http://schemas.openxmlformats.org/officeDocument/2006/relationships/hyperlink" Target="01&#28023;&#24033;&#27861;&#35215;&#28204;&#39511;&#38988;&#24235;.docx" TargetMode="External"/><Relationship Id="rId27" Type="http://schemas.openxmlformats.org/officeDocument/2006/relationships/hyperlink" Target="01&#28023;&#24033;&#27861;&#35215;&#28204;&#39511;&#38988;&#24235;.docx" TargetMode="External"/><Relationship Id="rId30" Type="http://schemas.openxmlformats.org/officeDocument/2006/relationships/hyperlink" Target="..\law\&#22283;&#23478;&#23433;&#20840;&#27861;.docx" TargetMode="External"/><Relationship Id="rId35" Type="http://schemas.openxmlformats.org/officeDocument/2006/relationships/hyperlink" Target="..\law\&#20013;&#33775;&#27665;&#22283;&#38936;&#28023;&#21450;&#37168;&#25509;&#21312;&#27861;.docx" TargetMode="External"/><Relationship Id="rId43" Type="http://schemas.openxmlformats.org/officeDocument/2006/relationships/hyperlink" Target="..\law\&#34892;&#25919;&#22519;&#34892;&#27861;.docx" TargetMode="External"/><Relationship Id="rId48" Type="http://schemas.openxmlformats.org/officeDocument/2006/relationships/hyperlink" Target="..\law\&#28023;&#38364;&#32221;&#31169;&#26781;&#20363;.docx" TargetMode="External"/><Relationship Id="rId56" Type="http://schemas.openxmlformats.org/officeDocument/2006/relationships/hyperlink" Target="..\law\&#22283;&#23478;&#23433;&#20840;&#27861;.docx" TargetMode="External"/><Relationship Id="rId64" Type="http://schemas.openxmlformats.org/officeDocument/2006/relationships/hyperlink" Target="..\law\&#22283;&#23478;&#23433;&#20840;&#27861;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law\&#20844;&#21209;&#20154;&#21729;&#34892;&#25919;&#20013;&#31435;&#27861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01&#28023;&#24033;&#27861;&#35215;&#28204;&#39511;&#38988;&#24235;a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01&#28023;&#24033;&#27861;&#35215;&#28204;&#39511;&#38988;&#24235;.docx" TargetMode="External"/><Relationship Id="rId33" Type="http://schemas.openxmlformats.org/officeDocument/2006/relationships/hyperlink" Target="..\law\&#28023;&#23736;&#24033;&#38450;&#27231;&#38364;&#22120;&#26800;&#20351;&#29992;&#26781;&#20363;.docx" TargetMode="External"/><Relationship Id="rId38" Type="http://schemas.openxmlformats.org/officeDocument/2006/relationships/hyperlink" Target="..\law\&#34892;&#25919;&#22519;&#34892;&#27861;.docx" TargetMode="External"/><Relationship Id="rId46" Type="http://schemas.openxmlformats.org/officeDocument/2006/relationships/hyperlink" Target="..\law\&#34892;&#25919;&#22519;&#34892;&#27861;.docx" TargetMode="External"/><Relationship Id="rId59" Type="http://schemas.openxmlformats.org/officeDocument/2006/relationships/hyperlink" Target="..\law\&#20844;&#21209;&#20154;&#21729;&#20445;&#38556;&#27861;.docx" TargetMode="External"/><Relationship Id="rId67" Type="http://schemas.openxmlformats.org/officeDocument/2006/relationships/footer" Target="footer1.xml"/><Relationship Id="rId20" Type="http://schemas.openxmlformats.org/officeDocument/2006/relationships/hyperlink" Target="../S-link&#27511;&#24180;&#38988;&#24235;&#24409;&#32232;&#32034;&#24341;01.docx" TargetMode="External"/><Relationship Id="rId41" Type="http://schemas.openxmlformats.org/officeDocument/2006/relationships/hyperlink" Target="..\law\&#28023;&#27915;&#27745;&#26579;&#38450;&#27835;&#27861;.docx" TargetMode="External"/><Relationship Id="rId54" Type="http://schemas.openxmlformats.org/officeDocument/2006/relationships/hyperlink" Target="..\law\&#22283;&#23478;&#23433;&#20840;&#27861;.docx" TargetMode="External"/><Relationship Id="rId62" Type="http://schemas.openxmlformats.org/officeDocument/2006/relationships/hyperlink" Target="..\law\&#21009;&#20107;&#35380;&#35359;&#27861;.docx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\S-link&#27511;&#24180;&#38988;&#24235;&#24409;&#32232;&#32034;&#24341;01.docx" TargetMode="External"/><Relationship Id="rId28" Type="http://schemas.openxmlformats.org/officeDocument/2006/relationships/hyperlink" Target="..\S-link&#27511;&#24180;&#38988;&#24235;&#24409;&#32232;&#32034;&#24341;01.docx" TargetMode="External"/><Relationship Id="rId36" Type="http://schemas.openxmlformats.org/officeDocument/2006/relationships/hyperlink" Target="..\law\&#20013;&#33775;&#27665;&#22283;&#23560;&#23660;&#32147;&#28639;&#28023;&#22495;&#21450;&#22823;&#38520;&#30977;&#23652;&#27861;.docx" TargetMode="External"/><Relationship Id="rId49" Type="http://schemas.openxmlformats.org/officeDocument/2006/relationships/hyperlink" Target="..\law\&#28023;&#38364;&#32221;&#31169;&#26781;&#20363;.docx" TargetMode="External"/><Relationship Id="rId57" Type="http://schemas.openxmlformats.org/officeDocument/2006/relationships/hyperlink" Target="..\law\&#28023;&#23736;&#24033;&#38450;&#27861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law\&#33274;&#28771;&#22320;&#21312;&#33287;&#22823;&#38520;&#22320;&#21312;&#20154;&#27665;&#38364;&#20418;&#26781;&#20363;.docx" TargetMode="External"/><Relationship Id="rId44" Type="http://schemas.openxmlformats.org/officeDocument/2006/relationships/hyperlink" Target="..\law\&#28023;&#27915;&#27745;&#26579;&#38450;&#27835;&#27861;.docx" TargetMode="External"/><Relationship Id="rId52" Type="http://schemas.openxmlformats.org/officeDocument/2006/relationships/hyperlink" Target="..\law\&#31038;&#26371;&#31209;&#24207;&#32173;&#35703;&#27861;.docx" TargetMode="External"/><Relationship Id="rId60" Type="http://schemas.openxmlformats.org/officeDocument/2006/relationships/hyperlink" Target="..\law\&#35380;&#39000;&#27861;.docx" TargetMode="External"/><Relationship Id="rId65" Type="http://schemas.openxmlformats.org/officeDocument/2006/relationships/hyperlink" Target="..\law\&#22283;&#23478;&#23433;&#20840;&#2786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nita\Dropbox\6law.idv.tw\6law\law8\01&#28023;&#24033;&#27861;&#35215;&#28204;&#39511;&#38988;&#24235;.htm" TargetMode="External"/><Relationship Id="rId13" Type="http://schemas.openxmlformats.org/officeDocument/2006/relationships/hyperlink" Target="13&#28023;&#24033;&#27861;&#35215;&#30003;&#35542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\law\&#20844;&#21209;&#20154;&#21729;&#34892;&#25919;&#20013;&#31435;&#27861;.docx" TargetMode="External"/><Relationship Id="rId34" Type="http://schemas.openxmlformats.org/officeDocument/2006/relationships/hyperlink" Target="..\law\&#28023;&#38364;&#32221;&#31169;&#26781;&#20363;.docx" TargetMode="External"/><Relationship Id="rId50" Type="http://schemas.openxmlformats.org/officeDocument/2006/relationships/hyperlink" Target="..\law\&#20013;&#33775;&#27665;&#22283;&#38936;&#28023;&#21450;&#37168;&#25509;&#21312;&#27861;.docx" TargetMode="External"/><Relationship Id="rId55" Type="http://schemas.openxmlformats.org/officeDocument/2006/relationships/hyperlink" Target="..\law\&#22283;&#23478;&#23433;&#20840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1322</Words>
  <Characters>7538</Characters>
  <Application>Microsoft Office Word</Application>
  <DocSecurity>0</DocSecurity>
  <PresentationFormat/>
  <Lines>62</Lines>
  <Paragraphs>17</Paragraphs>
  <Slides>0</Slides>
  <Notes>0</Notes>
  <HiddenSlides>0</HiddenSlides>
  <MMClips>0</MMClips>
  <ScaleCrop>false</ScaleCrop>
  <Company/>
  <LinksUpToDate>false</LinksUpToDate>
  <CharactersWithSpaces>8843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海巡法規測驗題庫彙編02(104-new年)</dc:title>
  <dc:creator>anita</dc:creator>
  <cp:lastModifiedBy>黃婉玲 S-link電子六法</cp:lastModifiedBy>
  <cp:revision>14</cp:revision>
  <cp:lastPrinted>1900-12-31T16:00:00Z</cp:lastPrinted>
  <dcterms:created xsi:type="dcterms:W3CDTF">2015-07-22T14:03:00Z</dcterms:created>
  <dcterms:modified xsi:type="dcterms:W3CDTF">2018-12-05T03:59:00Z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