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5C04" w:rsidRDefault="00A00104" w:rsidP="002E5C04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 w:rsidR="00E27D9A"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7" o:title="6laws-blue02"/>
              <o:lock v:ext="edit" aspectratio="f"/>
            </v:shape>
          </w:pict>
        </w:r>
      </w:hyperlink>
    </w:p>
    <w:p w:rsidR="002E5C04" w:rsidRPr="00196AAF" w:rsidRDefault="002E5C04" w:rsidP="002E5C04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196AAF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 w:rsidRPr="00196AAF">
          <w:rPr>
            <w:rStyle w:val="ac"/>
            <w:rFonts w:ascii="Arial Unicode MS" w:hAnsi="Arial Unicode MS" w:hint="eastAsia"/>
            <w:color w:val="7F7F7F"/>
            <w:sz w:val="18"/>
          </w:rPr>
          <w:t>更新</w:t>
        </w:r>
      </w:hyperlink>
      <w:r w:rsidRPr="00196AAF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E27D9A">
        <w:rPr>
          <w:rFonts w:ascii="Arial Unicode MS" w:hAnsi="Arial Unicode MS"/>
          <w:color w:val="5F5F5F"/>
          <w:sz w:val="18"/>
          <w:szCs w:val="20"/>
        </w:rPr>
        <w:t>2018/12/5</w:t>
      </w:r>
      <w:r w:rsidRPr="00196AAF"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196AAF">
          <w:rPr>
            <w:rStyle w:val="ac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196AAF"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125399">
          <w:rPr>
            <w:rStyle w:val="ac"/>
            <w:rFonts w:ascii="Arial Unicode MS" w:hAnsi="Arial Unicode MS"/>
            <w:sz w:val="18"/>
            <w:szCs w:val="20"/>
          </w:rPr>
          <w:t>黃婉玲</w:t>
        </w:r>
      </w:hyperlink>
    </w:p>
    <w:p w:rsidR="002E5C04" w:rsidRPr="00196AAF" w:rsidRDefault="002E5C04" w:rsidP="002E5C04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 w:rsidRPr="00196AAF">
        <w:rPr>
          <w:rFonts w:hint="eastAsia"/>
          <w:color w:val="808000"/>
          <w:sz w:val="18"/>
          <w:szCs w:val="20"/>
        </w:rPr>
        <w:t>（建議使用工具列</w:t>
      </w:r>
      <w:r w:rsidRPr="00196AAF">
        <w:rPr>
          <w:rFonts w:hint="eastAsia"/>
          <w:color w:val="808000"/>
          <w:sz w:val="18"/>
          <w:szCs w:val="20"/>
        </w:rPr>
        <w:t>--</w:t>
      </w:r>
      <w:r w:rsidR="00125399">
        <w:rPr>
          <w:rFonts w:hint="eastAsia"/>
          <w:color w:val="808000"/>
          <w:sz w:val="18"/>
          <w:szCs w:val="20"/>
        </w:rPr>
        <w:t>〉</w:t>
      </w:r>
      <w:r w:rsidRPr="00196AAF">
        <w:rPr>
          <w:rFonts w:hint="eastAsia"/>
          <w:color w:val="808000"/>
          <w:sz w:val="18"/>
          <w:szCs w:val="20"/>
        </w:rPr>
        <w:t>檢視</w:t>
      </w:r>
      <w:r w:rsidRPr="00196AAF">
        <w:rPr>
          <w:rFonts w:hint="eastAsia"/>
          <w:color w:val="808000"/>
          <w:sz w:val="18"/>
          <w:szCs w:val="20"/>
        </w:rPr>
        <w:t>--</w:t>
      </w:r>
      <w:r w:rsidR="00125399">
        <w:rPr>
          <w:rFonts w:hint="eastAsia"/>
          <w:color w:val="808000"/>
          <w:sz w:val="18"/>
          <w:szCs w:val="20"/>
        </w:rPr>
        <w:t>〉</w:t>
      </w:r>
      <w:r w:rsidRPr="00196AAF">
        <w:rPr>
          <w:rFonts w:hint="eastAsia"/>
          <w:color w:val="808000"/>
          <w:sz w:val="18"/>
          <w:szCs w:val="20"/>
        </w:rPr>
        <w:t>文件引導模式</w:t>
      </w:r>
      <w:r w:rsidRPr="00196AAF">
        <w:rPr>
          <w:rFonts w:hint="eastAsia"/>
          <w:color w:val="808000"/>
          <w:sz w:val="18"/>
          <w:szCs w:val="20"/>
        </w:rPr>
        <w:t>/</w:t>
      </w:r>
      <w:hyperlink r:id="rId11" w:history="1">
        <w:r w:rsidRPr="00196AAF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196AAF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窗</w:t>
        </w:r>
        <w:r w:rsidRPr="00196AAF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 w:rsidRPr="00196AAF">
        <w:rPr>
          <w:rFonts w:hint="eastAsia"/>
          <w:color w:val="808000"/>
          <w:sz w:val="18"/>
          <w:szCs w:val="20"/>
        </w:rPr>
        <w:t>）</w:t>
      </w:r>
    </w:p>
    <w:p w:rsidR="005753DF" w:rsidRDefault="005753DF" w:rsidP="002E5C04">
      <w:pPr>
        <w:jc w:val="center"/>
        <w:rPr>
          <w:color w:val="FFFFFF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2E5C04" w:rsidRDefault="002E5C04" w:rsidP="002E5C04">
      <w:pPr>
        <w:jc w:val="center"/>
        <w:rPr>
          <w:rFonts w:eastAsia="標楷體"/>
          <w:shadow/>
          <w:color w:val="990000"/>
          <w:sz w:val="28"/>
          <w:szCs w:val="28"/>
        </w:rPr>
      </w:pPr>
      <w:r w:rsidRPr="004E277D">
        <w:rPr>
          <w:rFonts w:hint="eastAsia"/>
          <w:color w:val="FFFFFF"/>
        </w:rPr>
        <w:t>《</w:t>
      </w:r>
      <w:r w:rsidRPr="00677C83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D95710">
        <w:rPr>
          <w:rFonts w:ascii="Arial Unicode MS" w:eastAsia="標楷體" w:hAnsi="Arial Unicode MS" w:hint="eastAsia"/>
          <w:shadow/>
          <w:sz w:val="32"/>
        </w:rPr>
        <w:t>海巡法規測驗題庫彙編</w:t>
      </w:r>
      <w:r>
        <w:rPr>
          <w:rFonts w:ascii="Arial Unicode MS" w:eastAsia="標楷體" w:hAnsi="Arial Unicode MS" w:hint="eastAsia"/>
          <w:shadow/>
          <w:sz w:val="32"/>
        </w:rPr>
        <w:t>02</w:t>
      </w:r>
      <w:r w:rsidRPr="007A6908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E27D9A" w:rsidRPr="00256690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10</w:t>
      </w:r>
      <w:r w:rsidR="00E27D9A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7</w:t>
      </w:r>
      <w:r w:rsidR="00E27D9A" w:rsidRPr="00256690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-104</w:t>
      </w:r>
      <w:r w:rsidR="00E27D9A" w:rsidRPr="00256690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年</w:t>
      </w:r>
      <w:r w:rsidR="00E27D9A" w:rsidRPr="007739D1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(</w:t>
      </w:r>
      <w:r w:rsidR="00E27D9A" w:rsidRPr="007739D1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E27D9A">
        <w:rPr>
          <w:rFonts w:ascii="Arial Unicode MS" w:hAnsi="Arial Unicode MS" w:hint="eastAsia"/>
          <w:color w:val="990000"/>
          <w:sz w:val="28"/>
          <w:szCs w:val="28"/>
        </w:rPr>
        <w:t>2</w:t>
      </w:r>
      <w:r w:rsidR="00E27D9A">
        <w:rPr>
          <w:rFonts w:ascii="Arial Unicode MS" w:hAnsi="Arial Unicode MS"/>
          <w:color w:val="990000"/>
          <w:sz w:val="28"/>
          <w:szCs w:val="28"/>
        </w:rPr>
        <w:t>5</w:t>
      </w:r>
      <w:r w:rsidR="00E27D9A" w:rsidRPr="007739D1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E27D9A" w:rsidRPr="007739D1">
        <w:rPr>
          <w:rFonts w:ascii="標楷體" w:eastAsia="標楷體" w:cs="標楷體"/>
          <w:shadow/>
          <w:color w:val="990000"/>
          <w:sz w:val="28"/>
          <w:szCs w:val="28"/>
        </w:rPr>
        <w:t xml:space="preserve"> &amp;</w:t>
      </w:r>
      <w:r w:rsidR="00E27D9A" w:rsidRPr="007739D1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E27D9A">
        <w:rPr>
          <w:rFonts w:ascii="Arial Unicode MS" w:hAnsi="Arial Unicode MS" w:cs="標楷體"/>
          <w:color w:val="990000"/>
          <w:sz w:val="28"/>
          <w:szCs w:val="28"/>
        </w:rPr>
        <w:t>785</w:t>
      </w:r>
      <w:r w:rsidR="00E27D9A" w:rsidRPr="007739D1">
        <w:rPr>
          <w:rFonts w:ascii="標楷體" w:eastAsia="標楷體" w:cs="標楷體" w:hint="eastAsia"/>
          <w:shadow/>
          <w:color w:val="990000"/>
          <w:sz w:val="28"/>
          <w:szCs w:val="28"/>
        </w:rPr>
        <w:t>題)</w:t>
      </w:r>
      <w:r w:rsidR="001E33FA" w:rsidRPr="00782A94">
        <w:rPr>
          <w:rFonts w:hint="eastAsia"/>
          <w:color w:val="FFFFFF"/>
        </w:rPr>
        <w:t>》</w:t>
      </w:r>
    </w:p>
    <w:p w:rsidR="002E5C04" w:rsidRDefault="002E5C04" w:rsidP="002E5C04">
      <w:pPr>
        <w:ind w:left="142"/>
        <w:jc w:val="center"/>
        <w:rPr>
          <w:rStyle w:val="ac"/>
          <w:rFonts w:ascii="Arial Unicode MS" w:hAnsi="Arial Unicode MS"/>
          <w:sz w:val="18"/>
        </w:rPr>
      </w:pPr>
      <w:r w:rsidRPr="001A77BE">
        <w:rPr>
          <w:rFonts w:ascii="Arial Unicode MS" w:hAnsi="Arial Unicode MS" w:hint="eastAsia"/>
          <w:sz w:val="18"/>
          <w:szCs w:val="22"/>
        </w:rPr>
        <w:t>。</w:t>
      </w:r>
      <w:hyperlink r:id="rId12" w:history="1">
        <w:r>
          <w:rPr>
            <w:rStyle w:val="ac"/>
            <w:rFonts w:ascii="Arial Unicode MS" w:hAnsi="Arial Unicode MS" w:hint="eastAsia"/>
            <w:sz w:val="18"/>
          </w:rPr>
          <w:t>01(103~91</w:t>
        </w:r>
        <w:r>
          <w:rPr>
            <w:rStyle w:val="ac"/>
            <w:rFonts w:ascii="Arial Unicode MS" w:hAnsi="Arial Unicode MS" w:hint="eastAsia"/>
            <w:sz w:val="18"/>
          </w:rPr>
          <w:t>年</w:t>
        </w:r>
        <w:r>
          <w:rPr>
            <w:rStyle w:val="ac"/>
            <w:rFonts w:ascii="Arial Unicode MS" w:hAnsi="Arial Unicode MS" w:hint="eastAsia"/>
            <w:sz w:val="18"/>
          </w:rPr>
          <w:t>)50</w:t>
        </w:r>
        <w:r>
          <w:rPr>
            <w:rStyle w:val="ac"/>
            <w:rFonts w:ascii="Arial Unicode MS" w:hAnsi="Arial Unicode MS" w:hint="eastAsia"/>
            <w:sz w:val="18"/>
          </w:rPr>
          <w:t>單元</w:t>
        </w:r>
        <w:r>
          <w:rPr>
            <w:rStyle w:val="ac"/>
            <w:rFonts w:ascii="Arial Unicode MS" w:hAnsi="Arial Unicode MS" w:hint="eastAsia"/>
            <w:sz w:val="18"/>
          </w:rPr>
          <w:t>&amp; 2,295</w:t>
        </w:r>
        <w:r>
          <w:rPr>
            <w:rStyle w:val="ac"/>
            <w:rFonts w:ascii="Arial Unicode MS" w:hAnsi="Arial Unicode MS" w:hint="eastAsia"/>
            <w:sz w:val="18"/>
          </w:rPr>
          <w:t>題</w:t>
        </w:r>
      </w:hyperlink>
    </w:p>
    <w:p w:rsidR="002E5C04" w:rsidRDefault="002E5C04" w:rsidP="002E5C04">
      <w:pPr>
        <w:jc w:val="center"/>
        <w:rPr>
          <w:rFonts w:ascii="Arial Unicode MS" w:hAnsi="Arial Unicode MS"/>
          <w:color w:val="5F5F5F"/>
          <w:sz w:val="18"/>
          <w:szCs w:val="20"/>
        </w:rPr>
      </w:pPr>
    </w:p>
    <w:p w:rsidR="002E5C04" w:rsidRPr="00D56A2A" w:rsidRDefault="002E5C04" w:rsidP="002E5C04">
      <w:pPr>
        <w:jc w:val="center"/>
        <w:rPr>
          <w:rFonts w:ascii="Arial Unicode MS" w:hAnsi="Arial Unicode MS"/>
          <w:color w:val="5F5F5F"/>
          <w:sz w:val="18"/>
        </w:rPr>
      </w:pPr>
      <w:r w:rsidRPr="00D56A2A">
        <w:rPr>
          <w:rFonts w:ascii="Arial Unicode MS" w:hAnsi="Arial Unicode MS" w:hint="eastAsia"/>
          <w:color w:val="5F5F5F"/>
          <w:sz w:val="18"/>
          <w:szCs w:val="20"/>
        </w:rPr>
        <w:t>【科目】包括。</w:t>
      </w:r>
      <w:r w:rsidRPr="00D56A2A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D56A2A">
        <w:rPr>
          <w:rFonts w:ascii="Arial Unicode MS" w:hAnsi="Arial Unicode MS" w:hint="eastAsia"/>
          <w:color w:val="5F5F5F"/>
          <w:sz w:val="18"/>
          <w:szCs w:val="20"/>
        </w:rPr>
        <w:t>另有</w:t>
      </w:r>
      <w:hyperlink r:id="rId13" w:history="1">
        <w:r w:rsidRPr="00D56A2A">
          <w:rPr>
            <w:rStyle w:val="ac"/>
            <w:rFonts w:hint="eastAsia"/>
            <w:sz w:val="18"/>
            <w:szCs w:val="20"/>
          </w:rPr>
          <w:t>申論題</w:t>
        </w:r>
      </w:hyperlink>
    </w:p>
    <w:p w:rsidR="002E5C04" w:rsidRDefault="002E5C04" w:rsidP="002E5C04">
      <w:pPr>
        <w:ind w:left="142"/>
        <w:jc w:val="center"/>
        <w:rPr>
          <w:rFonts w:ascii="新細明體" w:hAnsi="新細明體"/>
          <w:bCs/>
          <w:color w:val="990000"/>
          <w:szCs w:val="20"/>
        </w:rPr>
      </w:pPr>
      <w:r w:rsidRPr="00CE5F96">
        <w:rPr>
          <w:rFonts w:ascii="Arial Unicode MS" w:hAnsi="Arial Unicode MS" w:cs="新細明體" w:hint="eastAsia"/>
          <w:szCs w:val="20"/>
        </w:rPr>
        <w:t>【其他科目】</w:t>
      </w:r>
      <w:r w:rsidR="00401695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02海巡法規測驗題庫" w:history="1">
        <w:r w:rsidR="00401695" w:rsidRPr="00103709">
          <w:rPr>
            <w:rStyle w:val="ac"/>
            <w:rFonts w:ascii="Arial Unicode MS" w:eastAsia="標楷體" w:hAnsi="Arial Unicode MS" w:hint="eastAsia"/>
            <w:b/>
            <w:sz w:val="22"/>
          </w:rPr>
          <w:t>S-link123</w:t>
        </w:r>
        <w:r w:rsidR="00401695" w:rsidRPr="00103709">
          <w:rPr>
            <w:rStyle w:val="ac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401695">
        <w:rPr>
          <w:rFonts w:ascii="Arial Unicode MS" w:eastAsia="標楷體" w:hAnsi="Arial Unicode MS" w:hint="eastAsia"/>
          <w:shadow/>
          <w:szCs w:val="20"/>
        </w:rPr>
        <w:t>。</w:t>
      </w:r>
      <w:r w:rsidR="00401695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401695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5" w:history="1">
        <w:r w:rsidR="00401695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警察</w:t>
        </w:r>
        <w:r w:rsidR="00401695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&amp;</w:t>
        </w:r>
        <w:r w:rsidR="00401695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海巡考試</w:t>
        </w:r>
      </w:hyperlink>
      <w:r w:rsidR="00401695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401695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6" w:history="1">
        <w:r w:rsidR="00401695" w:rsidRPr="00FB7235">
          <w:rPr>
            <w:rStyle w:val="ac"/>
            <w:rFonts w:eastAsia="標楷體"/>
            <w:shadow/>
            <w:sz w:val="22"/>
            <w:szCs w:val="22"/>
          </w:rPr>
          <w:t>司法特考</w:t>
        </w:r>
        <w:r w:rsidR="00401695" w:rsidRPr="00FB7235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401695" w:rsidRPr="00FB7235">
          <w:rPr>
            <w:rStyle w:val="ac"/>
            <w:rFonts w:eastAsia="標楷體" w:hint="eastAsia"/>
            <w:shadow/>
            <w:sz w:val="22"/>
            <w:szCs w:val="22"/>
          </w:rPr>
          <w:t>專技</w:t>
        </w:r>
        <w:r w:rsidR="00401695">
          <w:rPr>
            <w:rStyle w:val="ac"/>
            <w:rFonts w:eastAsia="標楷體" w:hint="eastAsia"/>
            <w:shadow/>
            <w:sz w:val="22"/>
            <w:szCs w:val="22"/>
          </w:rPr>
          <w:t>考試</w:t>
        </w:r>
      </w:hyperlink>
      <w:r w:rsidR="00401695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401695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401695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7" w:history="1">
        <w:r w:rsidR="00401695" w:rsidRPr="00BA3026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公務人員考試</w:t>
        </w:r>
      </w:hyperlink>
      <w:r w:rsidRPr="003C481A">
        <w:rPr>
          <w:rFonts w:ascii="Arial Unicode MS" w:hAnsi="Arial Unicode MS" w:hint="eastAsia"/>
          <w:color w:val="FFFFFF"/>
          <w:sz w:val="18"/>
        </w:rPr>
        <w:t>◇</w:t>
      </w:r>
      <w:bookmarkStart w:id="0" w:name="_GoBack"/>
      <w:bookmarkEnd w:id="0"/>
    </w:p>
    <w:p w:rsidR="002E5C04" w:rsidRDefault="002E5C04" w:rsidP="002E5C04">
      <w:pPr>
        <w:ind w:left="142"/>
        <w:jc w:val="center"/>
      </w:pPr>
      <w:r w:rsidRPr="00800AA6">
        <w:rPr>
          <w:rFonts w:ascii="Arial Unicode MS" w:hAnsi="Arial Unicode MS" w:hint="eastAsia"/>
          <w:color w:val="990000"/>
          <w:szCs w:val="20"/>
        </w:rPr>
        <w:t>◇◆</w:t>
      </w:r>
      <w:r w:rsidRPr="005D4398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Pr="005D4398">
        <w:rPr>
          <w:rFonts w:ascii="Arial Unicode MS" w:hAnsi="Arial Unicode MS" w:hint="eastAsia"/>
          <w:color w:val="990000"/>
          <w:szCs w:val="20"/>
        </w:rPr>
        <w:t>,</w:t>
      </w:r>
      <w:r w:rsidRPr="005D4398">
        <w:rPr>
          <w:rFonts w:ascii="Arial Unicode MS" w:hAnsi="Arial Unicode MS" w:hint="eastAsia"/>
          <w:color w:val="990000"/>
          <w:szCs w:val="20"/>
        </w:rPr>
        <w:t>即可顯示答案。</w:t>
      </w:r>
      <w:r w:rsidR="00125399">
        <w:rPr>
          <w:rFonts w:hint="eastAsia"/>
          <w:b/>
          <w:color w:val="808000"/>
        </w:rPr>
        <w:t>〈〈</w:t>
      </w:r>
      <w:hyperlink r:id="rId18" w:history="1">
        <w:r>
          <w:rPr>
            <w:rStyle w:val="ac"/>
            <w:rFonts w:ascii="Arial Unicode MS" w:hAnsi="Arial Unicode MS" w:hint="eastAsia"/>
            <w:szCs w:val="20"/>
          </w:rPr>
          <w:t>另有</w:t>
        </w:r>
        <w:r>
          <w:rPr>
            <w:rStyle w:val="ac"/>
            <w:rFonts w:ascii="Arial Unicode MS" w:hAnsi="Arial Unicode MS" w:hint="eastAsia"/>
            <w:szCs w:val="20"/>
          </w:rPr>
          <w:t>解</w:t>
        </w:r>
        <w:r>
          <w:rPr>
            <w:rStyle w:val="ac"/>
            <w:rFonts w:ascii="Arial Unicode MS" w:hAnsi="Arial Unicode MS" w:hint="eastAsia"/>
            <w:szCs w:val="20"/>
          </w:rPr>
          <w:t>答</w:t>
        </w:r>
        <w:r>
          <w:rPr>
            <w:rStyle w:val="ac"/>
            <w:rFonts w:ascii="Arial Unicode MS" w:hAnsi="Arial Unicode MS" w:hint="eastAsia"/>
            <w:szCs w:val="20"/>
          </w:rPr>
          <w:t>全部</w:t>
        </w:r>
        <w:r>
          <w:rPr>
            <w:rStyle w:val="ac"/>
            <w:rFonts w:ascii="Arial Unicode MS" w:hAnsi="Arial Unicode MS" w:hint="eastAsia"/>
            <w:szCs w:val="20"/>
          </w:rPr>
          <w:t>顯</w:t>
        </w:r>
        <w:r>
          <w:rPr>
            <w:rStyle w:val="ac"/>
            <w:rFonts w:ascii="Arial Unicode MS" w:hAnsi="Arial Unicode MS" w:hint="eastAsia"/>
            <w:szCs w:val="20"/>
          </w:rPr>
          <w:t>示檔</w:t>
        </w:r>
      </w:hyperlink>
      <w:r w:rsidR="00125399">
        <w:rPr>
          <w:rFonts w:hint="eastAsia"/>
          <w:color w:val="808000"/>
        </w:rPr>
        <w:t>〉〉</w:t>
      </w:r>
    </w:p>
    <w:tbl>
      <w:tblPr>
        <w:tblW w:w="10065" w:type="dxa"/>
        <w:tblInd w:w="2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5103"/>
      </w:tblGrid>
      <w:tr w:rsidR="002E5C04" w:rsidTr="005753DF">
        <w:trPr>
          <w:cantSplit/>
          <w:trHeight w:val="310"/>
        </w:trPr>
        <w:tc>
          <w:tcPr>
            <w:tcW w:w="10065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2E5C04" w:rsidRDefault="00E27D9A" w:rsidP="003D6470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hadow/>
                <w:w w:val="150"/>
                <w:sz w:val="18"/>
                <w:szCs w:val="20"/>
              </w:rPr>
            </w:pPr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。。各年度考題。。</w:t>
            </w:r>
            <w:hyperlink w:anchor="_107年(5-165)" w:history="1">
              <w:r w:rsidRPr="00611C35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7</w:t>
              </w:r>
              <w:r w:rsidRPr="00611C35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8</w:t>
            </w:r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-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26</w:t>
            </w:r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5)</w:t>
            </w:r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4-115)" w:history="1">
              <w:r w:rsidRPr="00611C35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106</w:t>
              </w:r>
              <w:r w:rsidRPr="00611C35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-1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5)</w:t>
            </w:r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4-115)" w:history="1">
              <w:r w:rsidRPr="00611C35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105</w:t>
              </w:r>
              <w:r w:rsidRPr="00611C35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(6-190)</w:t>
            </w:r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4-00)" w:history="1">
              <w:r w:rsidRPr="00611C35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104</w:t>
              </w:r>
              <w:r w:rsidRPr="00611C35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(5-140)</w:t>
            </w:r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</w:p>
        </w:tc>
      </w:tr>
      <w:tr w:rsidR="00A00104" w:rsidTr="003D6470">
        <w:trPr>
          <w:cantSplit/>
          <w:trHeight w:val="529"/>
        </w:trPr>
        <w:tc>
          <w:tcPr>
            <w:tcW w:w="567" w:type="dxa"/>
            <w:tcBorders>
              <w:top w:val="single" w:sz="4" w:space="0" w:color="C00000"/>
            </w:tcBorders>
            <w:vAlign w:val="center"/>
          </w:tcPr>
          <w:p w:rsidR="00A00104" w:rsidRDefault="00A00104" w:rsidP="00A00104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  <w:szCs w:val="20"/>
              </w:rPr>
            </w:pPr>
            <w:bookmarkStart w:id="1" w:name="a01"/>
            <w:bookmarkEnd w:id="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395" w:type="dxa"/>
            <w:tcBorders>
              <w:top w:val="single" w:sz="4" w:space="0" w:color="C00000"/>
            </w:tcBorders>
            <w:vAlign w:val="center"/>
          </w:tcPr>
          <w:p w:rsidR="00A00104" w:rsidRDefault="00A00104" w:rsidP="00A00104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342777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C58AF">
              <w:rPr>
                <w:rFonts w:ascii="Arial Unicode MS" w:hAnsi="Arial Unicode MS" w:hint="eastAsia"/>
                <w:szCs w:val="20"/>
              </w:rPr>
              <w:t>海岸巡防人員</w:t>
            </w:r>
            <w:r w:rsidRPr="00342777">
              <w:rPr>
                <w:rFonts w:ascii="Arial Unicode MS" w:hAnsi="Arial Unicode MS" w:hint="eastAsia"/>
                <w:szCs w:val="20"/>
              </w:rPr>
              <w:t>考試。各科別</w:t>
            </w:r>
            <w:r w:rsidRPr="0034277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00104" w:rsidRPr="00342777" w:rsidRDefault="00A00104" w:rsidP="00A00104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19" w:anchor="a1b5海巡行政3" w:history="1">
              <w:r w:rsidRPr="001C58AF">
                <w:rPr>
                  <w:rStyle w:val="ac"/>
                  <w:rFonts w:ascii="Arial Unicode MS" w:hAnsi="Arial Unicode MS" w:hint="eastAsia"/>
                  <w:b/>
                  <w:szCs w:val="20"/>
                </w:rPr>
                <w:t>三等</w:t>
              </w:r>
            </w:hyperlink>
            <w:r w:rsidRPr="00342777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04</w:t>
            </w:r>
            <w:hyperlink r:id="rId20" w:anchor="a1b5海洋巡護科航海組4" w:history="1">
              <w:r w:rsidRPr="001C58AF">
                <w:rPr>
                  <w:rStyle w:val="ac"/>
                  <w:rFonts w:ascii="Arial Unicode MS" w:hAnsi="Arial Unicode MS" w:hint="eastAsia"/>
                  <w:b/>
                  <w:szCs w:val="20"/>
                </w:rPr>
                <w:t>四等</w:t>
              </w:r>
            </w:hyperlink>
            <w:r w:rsidRPr="00342777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05</w:t>
            </w:r>
            <w:hyperlink r:id="rId21" w:anchor="a1b5海洋巡護5" w:history="1">
              <w:r w:rsidRPr="001C58AF">
                <w:rPr>
                  <w:rStyle w:val="ac"/>
                  <w:rFonts w:ascii="Arial Unicode MS" w:hAnsi="Arial Unicode MS" w:hint="eastAsia"/>
                  <w:b/>
                </w:rPr>
                <w:t>五等</w:t>
              </w:r>
            </w:hyperlink>
          </w:p>
        </w:tc>
        <w:tc>
          <w:tcPr>
            <w:tcW w:w="5103" w:type="dxa"/>
            <w:tcBorders>
              <w:top w:val="single" w:sz="4" w:space="0" w:color="C00000"/>
            </w:tcBorders>
            <w:vAlign w:val="center"/>
          </w:tcPr>
          <w:p w:rsidR="00A00104" w:rsidRDefault="00A00104" w:rsidP="00A00104">
            <w:pPr>
              <w:ind w:leftChars="57" w:left="114"/>
              <w:rPr>
                <w:rFonts w:ascii="Arial Unicode MS" w:hAnsi="Arial Unicode MS"/>
                <w:szCs w:val="20"/>
              </w:rPr>
            </w:pP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706。a（1）107年公務人員特種考試海岸巡防人員三等考試。各科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/>
                  <w:szCs w:val="20"/>
                </w:rPr>
                <w:t>7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707。a（1）107年公務人員特種考試海岸巡防人員五等考試。海洋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/>
                  <w:szCs w:val="20"/>
                </w:rPr>
                <w:t>7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605。a（1）106年公務人員特種考試海岸巡防人員三等考試。各科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606。a（1）106年公務人員特種考試海岸巡防人員四等考試。各科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931CA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A00104" w:rsidRPr="00BA5913" w:rsidRDefault="00A00104" w:rsidP="00A00104">
            <w:pPr>
              <w:ind w:leftChars="57" w:left="114"/>
              <w:rPr>
                <w:rFonts w:ascii="Arial Unicode MS" w:hAnsi="Arial Unicode MS"/>
                <w:szCs w:val="20"/>
              </w:rPr>
            </w:pP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505。a（1）105年公務人員特種考試海岸巡防人員三等考試。各科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405。a（5）104年公務人員特種考試海岸巡防人員三等考試。各科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104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r:id="rId22" w:anchor="a01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103~91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A00104" w:rsidTr="003D6470">
        <w:trPr>
          <w:cantSplit/>
          <w:trHeight w:val="1667"/>
        </w:trPr>
        <w:tc>
          <w:tcPr>
            <w:tcW w:w="567" w:type="dxa"/>
            <w:shd w:val="clear" w:color="auto" w:fill="F3F3F3"/>
            <w:vAlign w:val="center"/>
          </w:tcPr>
          <w:p w:rsidR="00A00104" w:rsidRDefault="00A00104" w:rsidP="00A00104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2" w:name="a02"/>
            <w:bookmarkEnd w:id="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395" w:type="dxa"/>
            <w:shd w:val="clear" w:color="auto" w:fill="F3F3F3"/>
            <w:vAlign w:val="center"/>
          </w:tcPr>
          <w:p w:rsidR="00A00104" w:rsidRPr="00342777" w:rsidRDefault="00A00104" w:rsidP="00A00104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342777">
              <w:rPr>
                <w:rFonts w:ascii="Arial Unicode MS" w:hAnsi="Arial Unicode MS" w:hint="eastAsia"/>
                <w:szCs w:val="20"/>
              </w:rPr>
              <w:t>公務人員特種考試警察人員</w:t>
            </w:r>
            <w:r w:rsidRPr="0034277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00104" w:rsidRPr="00342777" w:rsidRDefault="00A00104" w:rsidP="00A00104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342777"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1b1水上警察人員3" w:history="1">
              <w:r w:rsidRPr="00342777">
                <w:rPr>
                  <w:rStyle w:val="ac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342777">
              <w:rPr>
                <w:rFonts w:ascii="Arial Unicode MS" w:hAnsi="Arial Unicode MS" w:hint="eastAsia"/>
                <w:szCs w:val="20"/>
              </w:rPr>
              <w:t>~</w:t>
            </w:r>
            <w:r w:rsidRPr="00342777">
              <w:rPr>
                <w:rFonts w:ascii="Arial Unicode MS" w:hAnsi="Arial Unicode MS" w:hint="eastAsia"/>
                <w:szCs w:val="20"/>
              </w:rPr>
              <w:t>水上警察人員</w:t>
            </w:r>
          </w:p>
          <w:p w:rsidR="00A00104" w:rsidRPr="00342777" w:rsidRDefault="00A00104" w:rsidP="00A00104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342777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342777">
              <w:rPr>
                <w:rFonts w:ascii="Arial Unicode MS" w:hAnsi="Arial Unicode MS" w:hint="eastAsia"/>
                <w:color w:val="5F5F5F"/>
                <w:szCs w:val="20"/>
              </w:rPr>
              <w:t>3A</w:t>
            </w:r>
            <w:r w:rsidRPr="00342777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海巡法規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〉〈</w:t>
            </w:r>
            <w:r w:rsidRPr="00342777">
              <w:rPr>
                <w:rFonts w:ascii="Arial Unicode MS" w:hAnsi="Arial Unicode MS" w:hint="eastAsia"/>
                <w:color w:val="5F5F5F"/>
                <w:szCs w:val="20"/>
              </w:rPr>
              <w:t>3B</w:t>
            </w:r>
            <w:r w:rsidRPr="00342777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水上警察情境實務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  <w:r w:rsidRPr="0034277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00104" w:rsidRPr="00154F79" w:rsidRDefault="00A00104" w:rsidP="00A00104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342777">
              <w:rPr>
                <w:rFonts w:ascii="Arial Unicode MS" w:hAnsi="Arial Unicode MS" w:hint="eastAsia"/>
                <w:szCs w:val="20"/>
              </w:rPr>
              <w:t>。</w:t>
            </w:r>
            <w:hyperlink r:id="rId24" w:anchor="a1b1水上警察人員航海組4" w:history="1">
              <w:r w:rsidRPr="00342777">
                <w:rPr>
                  <w:rStyle w:val="ac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342777">
              <w:rPr>
                <w:rFonts w:ascii="Arial Unicode MS" w:hAnsi="Arial Unicode MS" w:hint="eastAsia"/>
                <w:szCs w:val="20"/>
              </w:rPr>
              <w:t>~</w:t>
            </w:r>
            <w:r w:rsidRPr="00342777">
              <w:rPr>
                <w:rFonts w:ascii="Arial Unicode MS" w:hAnsi="Arial Unicode MS" w:hint="eastAsia"/>
                <w:szCs w:val="20"/>
              </w:rPr>
              <w:t>水上警察人員輪機組</w:t>
            </w:r>
            <w:r w:rsidRPr="0034277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00104" w:rsidRPr="00342777" w:rsidRDefault="00A00104" w:rsidP="00A00104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54F7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154F7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4A</w:t>
            </w:r>
            <w:r w:rsidRPr="00154F7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海巡法規概要〉〈</w:t>
            </w:r>
            <w:r w:rsidRPr="00154F7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4B</w:t>
            </w:r>
            <w:r w:rsidRPr="00154F7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水上警察情境實務概要〉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A00104" w:rsidRDefault="00A00104" w:rsidP="00A00104">
            <w:pPr>
              <w:adjustRightInd w:val="0"/>
              <w:snapToGrid w:val="0"/>
              <w:ind w:leftChars="56" w:left="113" w:hanging="1"/>
              <w:rPr>
                <w:rFonts w:ascii="Arial Unicode MS" w:hAnsi="Arial Unicode MS" w:cs="新細明體"/>
                <w:bCs/>
                <w:szCs w:val="20"/>
              </w:rPr>
            </w:pP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701。a（2）107年公務人員特種考試警察人員三等考試。水上警察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3A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703。a（2）107年公務人員特種考試警察人員三等考試。水上警察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3B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702。（2）107年公務人員特種考試警察人員（3）一般警察人員考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4A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704。a（2）107年公務人員特種考試警察人員四等考試。水上警察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4B</w:t>
            </w:r>
            <w:r w:rsidRPr="00931CA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A00104" w:rsidRDefault="00A00104" w:rsidP="00A00104">
            <w:pPr>
              <w:adjustRightInd w:val="0"/>
              <w:snapToGrid w:val="0"/>
              <w:ind w:leftChars="56" w:left="113" w:hanging="1"/>
              <w:rPr>
                <w:rFonts w:ascii="Arial Unicode MS" w:hAnsi="Arial Unicode MS" w:cs="新細明體"/>
                <w:bCs/>
                <w:szCs w:val="20"/>
              </w:rPr>
            </w:pP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601。a（2）106年公務人員特種考試警察人員三等考試。水上警察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3A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603。a（2）106年公務人員特種考試警察人員三等考試&lt;水上警察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3B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602。（2）106年公務人員特種考試警察人員（3）一般警察人員考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4A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604。a（2）106年公務人員特種考試警察人員四考試&lt;水上警察情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4B</w:t>
            </w:r>
            <w:r w:rsidRPr="00931CA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A00104" w:rsidRDefault="00A00104" w:rsidP="00A00104">
            <w:pPr>
              <w:adjustRightInd w:val="0"/>
              <w:snapToGrid w:val="0"/>
              <w:ind w:leftChars="56" w:left="113" w:hanging="1"/>
              <w:rPr>
                <w:rFonts w:ascii="Arial Unicode MS" w:hAnsi="Arial Unicode MS" w:cs="新細明體"/>
                <w:bCs/>
                <w:szCs w:val="20"/>
              </w:rPr>
            </w:pP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501。a（2）105年公務人員特種考試警察人員三等考試。水上警察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3A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502。a（2）105年公務人員特種考試警察人員三等考試&lt;水上警察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3B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504。（2）04年公務人員特種考試警察人員（3）一般警察人員考試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4A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503。a（2）104年公務人員特種考試警察人員四考試&lt;水上警察情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4B</w:t>
            </w:r>
            <w:r w:rsidRPr="001C018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A00104" w:rsidRDefault="00A00104" w:rsidP="00A00104">
            <w:pPr>
              <w:adjustRightInd w:val="0"/>
              <w:snapToGrid w:val="0"/>
              <w:ind w:leftChars="56" w:left="113" w:hanging="1"/>
              <w:rPr>
                <w:rFonts w:ascii="Arial Unicode MS" w:hAnsi="Arial Unicode MS"/>
                <w:szCs w:val="20"/>
              </w:rPr>
            </w:pP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401。a（2）104年公務人員特種考試警察人員三等考試。水上警察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104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3A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403。a（2）104年公務人員特種考試警察人員三等考試&lt;水上警察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104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3B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402。（2）（3）104年公務人員特種考試警察人員。水上警察人員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104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4A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404。a（2）104年公務人員特種考試警察人員四考試&lt;水上警察情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104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4B</w:t>
            </w:r>
            <w:r w:rsidRPr="001C018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A00104" w:rsidRPr="00BA5913" w:rsidRDefault="00A00104" w:rsidP="00A00104">
            <w:pPr>
              <w:adjustRightInd w:val="0"/>
              <w:snapToGrid w:val="0"/>
              <w:ind w:leftChars="57" w:left="115" w:hanging="1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r:id="rId25" w:anchor="a02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103~91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A00104" w:rsidTr="003D6470">
        <w:trPr>
          <w:cantSplit/>
          <w:trHeight w:val="529"/>
        </w:trPr>
        <w:tc>
          <w:tcPr>
            <w:tcW w:w="567" w:type="dxa"/>
            <w:tcBorders>
              <w:bottom w:val="nil"/>
            </w:tcBorders>
            <w:vAlign w:val="center"/>
          </w:tcPr>
          <w:p w:rsidR="00A00104" w:rsidRDefault="00A00104" w:rsidP="00A00104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  <w:szCs w:val="20"/>
              </w:rPr>
            </w:pPr>
            <w:bookmarkStart w:id="3" w:name="a03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A00104" w:rsidRPr="00342777" w:rsidRDefault="00A00104" w:rsidP="00A00104">
            <w:pPr>
              <w:ind w:leftChars="-11" w:left="-22"/>
              <w:jc w:val="both"/>
              <w:rPr>
                <w:rFonts w:ascii="Arial Unicode MS" w:hAnsi="Arial Unicode MS"/>
                <w:color w:val="FFFFFF"/>
              </w:rPr>
            </w:pPr>
            <w:r w:rsidRPr="00342777">
              <w:rPr>
                <w:rFonts w:ascii="Arial Unicode MS" w:hAnsi="Arial Unicode MS" w:hint="eastAsia"/>
                <w:color w:val="000000"/>
                <w:szCs w:val="20"/>
              </w:rPr>
              <w:t>公務人員特種考試一般警察人員</w:t>
            </w:r>
            <w:r w:rsidRPr="00342777">
              <w:rPr>
                <w:rFonts w:ascii="Arial Unicode MS" w:hAnsi="Arial Unicode MS" w:hint="eastAsia"/>
                <w:b/>
                <w:color w:val="000000"/>
                <w:szCs w:val="20"/>
              </w:rPr>
              <w:t>四等</w:t>
            </w:r>
            <w:r w:rsidRPr="00342777">
              <w:rPr>
                <w:rFonts w:ascii="Arial Unicode MS" w:hAnsi="Arial Unicode MS" w:hint="eastAsia"/>
                <w:szCs w:val="20"/>
              </w:rPr>
              <w:t>考試</w:t>
            </w:r>
            <w:r w:rsidRPr="0034277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00104" w:rsidRPr="00342777" w:rsidRDefault="00A00104" w:rsidP="00A00104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342777">
              <w:rPr>
                <w:rFonts w:ascii="Arial Unicode MS" w:hAnsi="Arial Unicode MS" w:hint="eastAsia"/>
                <w:szCs w:val="20"/>
              </w:rPr>
              <w:t>。</w:t>
            </w:r>
            <w:hyperlink r:id="rId26" w:anchor="a1b2水上警察人員4" w:history="1">
              <w:r w:rsidRPr="00342777">
                <w:rPr>
                  <w:rStyle w:val="ac"/>
                  <w:rFonts w:ascii="Arial Unicode MS" w:hAnsi="Arial Unicode MS" w:hint="eastAsia"/>
                  <w:szCs w:val="20"/>
                </w:rPr>
                <w:t>水上警察人員</w:t>
              </w:r>
            </w:hyperlink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A00104" w:rsidRPr="00BA5913" w:rsidRDefault="00A00104" w:rsidP="00A00104">
            <w:pPr>
              <w:ind w:leftChars="57" w:left="114"/>
              <w:rPr>
                <w:rFonts w:ascii="Arial Unicode MS" w:hAnsi="Arial Unicode MS"/>
                <w:szCs w:val="20"/>
              </w:rPr>
            </w:pP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705。（3）107年公務人員特種考試一般警察人員考試四等考試。水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602。（2）106年公務人員特種考試警察人員（3）一般警察人員考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504。（2）04年公務人員特種考試警察人員（3）一般警察人員考試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402。（2）（3）104年公務人員特種考試警察人員。水上警察人員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104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r:id="rId27" w:anchor="a03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103~91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E27D9A" w:rsidTr="00A00104">
        <w:trPr>
          <w:cantSplit/>
          <w:trHeight w:val="529"/>
        </w:trPr>
        <w:tc>
          <w:tcPr>
            <w:tcW w:w="567" w:type="dxa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E27D9A" w:rsidRDefault="00E27D9A" w:rsidP="00E27D9A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" w:name="a04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395" w:type="dxa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E27D9A" w:rsidRPr="00342777" w:rsidRDefault="00E27D9A" w:rsidP="00E27D9A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342777">
              <w:rPr>
                <w:rFonts w:ascii="Arial Unicode MS" w:hAnsi="Arial Unicode MS" w:hint="eastAsia"/>
                <w:szCs w:val="20"/>
              </w:rPr>
              <w:t>警察人員升官等考試。警正警察官升官等</w:t>
            </w:r>
            <w:r w:rsidRPr="0034277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27D9A" w:rsidRPr="00342777" w:rsidRDefault="00E27D9A" w:rsidP="00E27D9A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342777">
              <w:rPr>
                <w:rFonts w:ascii="Arial Unicode MS" w:hAnsi="Arial Unicode MS" w:hint="eastAsia"/>
                <w:szCs w:val="20"/>
              </w:rPr>
              <w:t>。</w:t>
            </w:r>
            <w:hyperlink r:id="rId28" w:anchor="a1b3海岸巡防人員" w:history="1">
              <w:r w:rsidRPr="00342777">
                <w:rPr>
                  <w:rStyle w:val="ac"/>
                  <w:rFonts w:ascii="Arial Unicode MS" w:hAnsi="Arial Unicode MS" w:hint="eastAsia"/>
                </w:rPr>
                <w:t>海岸巡防人員</w:t>
              </w:r>
            </w:hyperlink>
            <w:r w:rsidRPr="00342777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5103" w:type="dxa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E27D9A" w:rsidRPr="00BA5913" w:rsidRDefault="00E27D9A" w:rsidP="00E27D9A">
            <w:pPr>
              <w:ind w:leftChars="57" w:left="114"/>
              <w:rPr>
                <w:rFonts w:ascii="Arial Unicode MS" w:hAnsi="Arial Unicode MS"/>
                <w:szCs w:val="20"/>
              </w:rPr>
            </w:pP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708。（4）107年警察人員升官等考試。警察人員升官等考。海岸巡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506。（4）105年警察人員升官等考試。警察人員升官等考。海岸巡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r:id="rId29" w:anchor="a04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103~91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2E5C04" w:rsidRPr="00CE5F96" w:rsidRDefault="002E5C04" w:rsidP="002E5C04">
      <w:pPr>
        <w:ind w:rightChars="-75" w:right="-150"/>
        <w:jc w:val="right"/>
        <w:rPr>
          <w:rFonts w:ascii="Arial Unicode MS" w:hAnsi="Arial Unicode MS"/>
          <w:color w:val="808000"/>
          <w:sz w:val="18"/>
          <w:szCs w:val="20"/>
        </w:rPr>
      </w:pPr>
      <w:bookmarkStart w:id="5" w:name="a05"/>
      <w:bookmarkStart w:id="6" w:name="a06"/>
      <w:bookmarkEnd w:id="5"/>
      <w:bookmarkEnd w:id="6"/>
      <w:r w:rsidRPr="00CE5F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2" w:history="1">
        <w:r w:rsidRPr="00CE5F96">
          <w:rPr>
            <w:rStyle w:val="ac"/>
            <w:rFonts w:ascii="Arial Unicode MS" w:hAnsi="Arial Unicode MS"/>
            <w:sz w:val="18"/>
          </w:rPr>
          <w:t>回目錄</w:t>
        </w:r>
        <w:r w:rsidRPr="00CE5F96">
          <w:rPr>
            <w:rStyle w:val="ac"/>
            <w:rFonts w:ascii="Arial Unicode MS" w:hAnsi="Arial Unicode MS"/>
            <w:sz w:val="18"/>
          </w:rPr>
          <w:t>(2)</w:t>
        </w:r>
      </w:hyperlink>
      <w:r w:rsidR="00125399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CE5F96">
          <w:rPr>
            <w:rStyle w:val="ac"/>
            <w:rFonts w:ascii="Arial Unicode MS" w:hAnsi="Arial Unicode MS" w:hint="eastAsia"/>
            <w:sz w:val="18"/>
            <w:szCs w:val="20"/>
          </w:rPr>
          <w:t>回首頁</w:t>
        </w:r>
      </w:hyperlink>
      <w:r w:rsidR="00125399">
        <w:rPr>
          <w:rFonts w:ascii="Arial Unicode MS" w:hAnsi="Arial Unicode MS" w:hint="eastAsia"/>
          <w:color w:val="808000"/>
          <w:sz w:val="18"/>
          <w:szCs w:val="20"/>
        </w:rPr>
        <w:t>〉〉</w:t>
      </w:r>
    </w:p>
    <w:p w:rsidR="002E5C04" w:rsidRDefault="002E5C04" w:rsidP="002E5C04">
      <w:pPr>
        <w:pStyle w:val="1"/>
        <w:spacing w:beforeLines="30" w:before="108" w:afterLines="30" w:after="108"/>
      </w:pPr>
      <w:bookmarkStart w:id="7" w:name="_103年(4-00)"/>
      <w:bookmarkEnd w:id="7"/>
      <w:r w:rsidRPr="00B1544A">
        <w:rPr>
          <w:rFonts w:hint="eastAsia"/>
        </w:rPr>
        <w:t>10</w:t>
      </w:r>
      <w:r>
        <w:rPr>
          <w:rFonts w:hint="eastAsia"/>
        </w:rPr>
        <w:t>4</w:t>
      </w:r>
      <w:r w:rsidRPr="00B1544A">
        <w:rPr>
          <w:rFonts w:hint="eastAsia"/>
        </w:rPr>
        <w:t>年</w:t>
      </w:r>
      <w:r w:rsidR="00F060C1">
        <w:rPr>
          <w:rFonts w:cs="新細明體" w:hint="eastAsia"/>
          <w:bCs w:val="0"/>
          <w:sz w:val="18"/>
          <w:szCs w:val="20"/>
        </w:rPr>
        <w:t>(5-140)</w:t>
      </w:r>
    </w:p>
    <w:p w:rsidR="002E5C04" w:rsidRDefault="002E5C04" w:rsidP="002E5C04">
      <w:pPr>
        <w:pStyle w:val="2"/>
        <w:spacing w:before="180"/>
      </w:pPr>
      <w:bookmarkStart w:id="8" w:name="_10301。a（2）103年公務人員特種考試警察人員三等考試。水上警察"/>
      <w:bookmarkStart w:id="9" w:name="a104b01"/>
      <w:bookmarkStart w:id="10" w:name="_10401。a（2）104年公務人員特種考試警察人員三等考試。水上警察"/>
      <w:bookmarkEnd w:id="8"/>
      <w:bookmarkEnd w:id="9"/>
      <w:bookmarkEnd w:id="10"/>
      <w:r>
        <w:rPr>
          <w:rFonts w:hint="eastAsia"/>
        </w:rPr>
        <w:t>10401</w:t>
      </w:r>
      <w:r>
        <w:rPr>
          <w:rFonts w:hint="eastAsia"/>
          <w:bCs w:val="0"/>
        </w:rPr>
        <w:t>。</w:t>
      </w:r>
      <w:r>
        <w:rPr>
          <w:rFonts w:hint="eastAsia"/>
          <w:bCs w:val="0"/>
        </w:rPr>
        <w:t>a</w:t>
      </w:r>
      <w:r>
        <w:rPr>
          <w:rFonts w:hint="eastAsia"/>
          <w:bCs w:val="0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104</w:t>
      </w:r>
      <w:r>
        <w:rPr>
          <w:rFonts w:hint="eastAsia"/>
        </w:rPr>
        <w:t>年公務人員特種考試警察人員三等考試</w:t>
      </w:r>
      <w:r>
        <w:rPr>
          <w:rFonts w:hint="eastAsia"/>
          <w:bCs w:val="0"/>
        </w:rPr>
        <w:t>。</w:t>
      </w:r>
      <w:r>
        <w:rPr>
          <w:rFonts w:hint="eastAsia"/>
        </w:rPr>
        <w:t>水上警察人員</w:t>
      </w:r>
    </w:p>
    <w:p w:rsidR="002E5C04" w:rsidRDefault="002E5C04" w:rsidP="002E5C04">
      <w:pPr>
        <w:jc w:val="both"/>
        <w:rPr>
          <w:szCs w:val="20"/>
        </w:rPr>
      </w:pPr>
      <w:r w:rsidRPr="000F0DC1">
        <w:rPr>
          <w:rFonts w:ascii="Arial Unicode MS" w:hAnsi="Arial Unicode MS" w:hint="eastAsia"/>
        </w:rPr>
        <w:t>104</w:t>
      </w:r>
      <w:r w:rsidRPr="000F0DC1">
        <w:rPr>
          <w:rFonts w:ascii="Arial Unicode MS" w:hAnsi="Arial Unicode MS" w:hint="eastAsia"/>
        </w:rPr>
        <w:t>年公務人員特種考試警察人員、一般警察人員考試試題</w:t>
      </w:r>
      <w:r w:rsidRPr="000F0DC1">
        <w:rPr>
          <w:rFonts w:ascii="Arial Unicode MS" w:hAnsi="Arial Unicode MS"/>
        </w:rPr>
        <w:t>51140</w:t>
      </w:r>
      <w:r>
        <w:rPr>
          <w:rFonts w:ascii="Arial Unicode MS" w:hAnsi="Arial Unicode MS" w:hint="eastAsia"/>
        </w:rPr>
        <w:t>【等別】</w:t>
      </w:r>
      <w:r w:rsidRPr="000F0DC1">
        <w:rPr>
          <w:rFonts w:ascii="Arial Unicode MS" w:hAnsi="Arial Unicode MS" w:hint="eastAsia"/>
        </w:rPr>
        <w:t>三等警察人員考試類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科別】水上警察人員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科目】海巡法規</w:t>
      </w:r>
      <w:r>
        <w:rPr>
          <w:rFonts w:ascii="Arial Unicode MS" w:hAnsi="Arial Unicode MS" w:hint="eastAsia"/>
        </w:rPr>
        <w:t>（</w:t>
      </w:r>
      <w:r w:rsidRPr="00AE36BF">
        <w:rPr>
          <w:rFonts w:ascii="Arial Unicode MS" w:hAnsi="Arial Unicode MS" w:hint="eastAsia"/>
        </w:rPr>
        <w:t>包括</w:t>
      </w:r>
      <w:hyperlink r:id="rId30" w:history="1">
        <w:r w:rsidRPr="00F84B0C">
          <w:rPr>
            <w:rStyle w:val="ac"/>
            <w:rFonts w:ascii="Arial Unicode MS" w:hAnsi="Arial Unicode MS" w:hint="eastAsia"/>
            <w:szCs w:val="20"/>
          </w:rPr>
          <w:t>國家安全法</w:t>
        </w:r>
      </w:hyperlink>
      <w:r w:rsidRPr="00AE36BF">
        <w:rPr>
          <w:rFonts w:ascii="Arial Unicode MS" w:hAnsi="Arial Unicode MS" w:hint="eastAsia"/>
        </w:rPr>
        <w:t>、</w:t>
      </w:r>
      <w:hyperlink r:id="rId31" w:history="1">
        <w:r w:rsidRPr="009432F5">
          <w:rPr>
            <w:rStyle w:val="ac"/>
            <w:rFonts w:ascii="Arial Unicode MS" w:hAnsi="Arial Unicode MS" w:hint="eastAsia"/>
            <w:szCs w:val="20"/>
          </w:rPr>
          <w:t>臺灣地區與大</w:t>
        </w:r>
        <w:r>
          <w:rPr>
            <w:rStyle w:val="ac"/>
            <w:rFonts w:ascii="Arial Unicode MS" w:hAnsi="Arial Unicode MS" w:hint="eastAsia"/>
            <w:szCs w:val="20"/>
          </w:rPr>
          <w:t>陸</w:t>
        </w:r>
        <w:r w:rsidRPr="009432F5">
          <w:rPr>
            <w:rStyle w:val="ac"/>
            <w:rFonts w:ascii="Arial Unicode MS" w:hAnsi="Arial Unicode MS" w:hint="eastAsia"/>
            <w:szCs w:val="20"/>
          </w:rPr>
          <w:t>地區人民關係條</w:t>
        </w:r>
        <w:r>
          <w:rPr>
            <w:rStyle w:val="ac"/>
            <w:rFonts w:ascii="Arial Unicode MS" w:hAnsi="Arial Unicode MS" w:hint="eastAsia"/>
            <w:szCs w:val="20"/>
          </w:rPr>
          <w:t>例</w:t>
        </w:r>
      </w:hyperlink>
      <w:r w:rsidRPr="00AE36BF">
        <w:rPr>
          <w:rFonts w:ascii="Arial Unicode MS" w:hAnsi="Arial Unicode MS" w:hint="eastAsia"/>
        </w:rPr>
        <w:t>、</w:t>
      </w:r>
      <w:hyperlink r:id="rId32" w:history="1">
        <w:r w:rsidRPr="002C1416">
          <w:rPr>
            <w:rStyle w:val="ac"/>
            <w:rFonts w:ascii="Arial Unicode MS" w:hAnsi="Arial Unicode MS" w:hint="eastAsia"/>
            <w:szCs w:val="20"/>
          </w:rPr>
          <w:t>海岸巡防法</w:t>
        </w:r>
      </w:hyperlink>
      <w:r w:rsidRPr="00AE36BF">
        <w:rPr>
          <w:rFonts w:ascii="Arial Unicode MS" w:hAnsi="Arial Unicode MS" w:hint="eastAsia"/>
        </w:rPr>
        <w:t>、</w:t>
      </w:r>
      <w:hyperlink r:id="rId33" w:history="1">
        <w:r w:rsidRPr="009432F5">
          <w:rPr>
            <w:rStyle w:val="ac"/>
            <w:rFonts w:ascii="Arial Unicode MS" w:hAnsi="Arial Unicode MS" w:hint="eastAsia"/>
            <w:szCs w:val="20"/>
          </w:rPr>
          <w:t>海岸巡防機關器械使用條</w:t>
        </w:r>
        <w:r>
          <w:rPr>
            <w:rStyle w:val="ac"/>
            <w:rFonts w:ascii="Arial Unicode MS" w:hAnsi="Arial Unicode MS" w:hint="eastAsia"/>
            <w:szCs w:val="20"/>
          </w:rPr>
          <w:t>例</w:t>
        </w:r>
      </w:hyperlink>
      <w:r w:rsidRPr="00AE36BF">
        <w:rPr>
          <w:rFonts w:ascii="Arial Unicode MS" w:hAnsi="Arial Unicode MS" w:hint="eastAsia"/>
        </w:rPr>
        <w:t>、</w:t>
      </w:r>
      <w:hyperlink r:id="rId34" w:history="1">
        <w:r w:rsidRPr="002C1416">
          <w:rPr>
            <w:rStyle w:val="ac"/>
            <w:rFonts w:ascii="Arial Unicode MS" w:hAnsi="Arial Unicode MS" w:hint="eastAsia"/>
            <w:szCs w:val="20"/>
          </w:rPr>
          <w:t>海關緝私條</w:t>
        </w:r>
        <w:r>
          <w:rPr>
            <w:rStyle w:val="ac"/>
            <w:rFonts w:ascii="Arial Unicode MS" w:hAnsi="Arial Unicode MS" w:hint="eastAsia"/>
            <w:szCs w:val="20"/>
          </w:rPr>
          <w:t>例</w:t>
        </w:r>
      </w:hyperlink>
      <w:r w:rsidRPr="00AE36BF">
        <w:rPr>
          <w:rFonts w:ascii="Arial Unicode MS" w:hAnsi="Arial Unicode MS" w:hint="eastAsia"/>
        </w:rPr>
        <w:t>、</w:t>
      </w:r>
      <w:hyperlink r:id="rId35" w:history="1">
        <w:r w:rsidRPr="00E27875">
          <w:rPr>
            <w:rStyle w:val="ac"/>
            <w:rFonts w:ascii="Arial Unicode MS" w:hAnsi="Arial Unicode MS" w:hint="eastAsia"/>
            <w:szCs w:val="20"/>
          </w:rPr>
          <w:t>中華民國</w:t>
        </w:r>
        <w:r>
          <w:rPr>
            <w:rStyle w:val="ac"/>
            <w:rFonts w:ascii="Arial Unicode MS" w:hAnsi="Arial Unicode MS" w:hint="eastAsia"/>
            <w:szCs w:val="20"/>
          </w:rPr>
          <w:t>領</w:t>
        </w:r>
        <w:r w:rsidRPr="00E27875">
          <w:rPr>
            <w:rStyle w:val="ac"/>
            <w:rFonts w:ascii="Arial Unicode MS" w:hAnsi="Arial Unicode MS" w:hint="eastAsia"/>
            <w:szCs w:val="20"/>
          </w:rPr>
          <w:t>海及鄰接區法</w:t>
        </w:r>
      </w:hyperlink>
      <w:r w:rsidRPr="00AE36BF">
        <w:rPr>
          <w:rFonts w:ascii="Arial Unicode MS" w:hAnsi="Arial Unicode MS" w:hint="eastAsia"/>
        </w:rPr>
        <w:t>、</w:t>
      </w:r>
      <w:hyperlink r:id="rId36" w:history="1">
        <w:r w:rsidRPr="009432F5">
          <w:rPr>
            <w:rStyle w:val="ac"/>
            <w:rFonts w:ascii="Arial Unicode MS" w:hAnsi="Arial Unicode MS" w:hint="eastAsia"/>
            <w:szCs w:val="20"/>
          </w:rPr>
          <w:t>中華民國專屬經濟海域及大陸礁層法</w:t>
        </w:r>
      </w:hyperlink>
      <w:r w:rsidRPr="00AE36BF">
        <w:rPr>
          <w:rFonts w:ascii="Arial Unicode MS" w:hAnsi="Arial Unicode MS" w:hint="eastAsia"/>
        </w:rPr>
        <w:t>、</w:t>
      </w:r>
      <w:hyperlink r:id="rId37" w:history="1">
        <w:r w:rsidRPr="002C1416">
          <w:rPr>
            <w:rStyle w:val="ac"/>
            <w:rFonts w:ascii="Arial Unicode MS" w:hAnsi="Arial Unicode MS" w:hint="eastAsia"/>
            <w:szCs w:val="20"/>
          </w:rPr>
          <w:t>海洋污染防治法</w:t>
        </w:r>
      </w:hyperlink>
      <w:r w:rsidRPr="00AE36BF">
        <w:rPr>
          <w:rFonts w:ascii="Arial Unicode MS" w:hAnsi="Arial Unicode MS" w:hint="eastAsia"/>
        </w:rPr>
        <w:t>、</w:t>
      </w:r>
      <w:hyperlink r:id="rId38" w:history="1">
        <w:r w:rsidRPr="00430E1A">
          <w:rPr>
            <w:rStyle w:val="ac"/>
            <w:rFonts w:ascii="Arial Unicode MS" w:hAnsi="Arial Unicode MS" w:hint="eastAsia"/>
          </w:rPr>
          <w:t>行政執行法</w:t>
        </w:r>
      </w:hyperlink>
      <w:r w:rsidRPr="00845599">
        <w:rPr>
          <w:rFonts w:ascii="Arial Unicode MS" w:hAnsi="Arial Unicode MS" w:hint="eastAsia"/>
          <w:color w:val="000000"/>
          <w:szCs w:val="20"/>
        </w:rPr>
        <w:t>、</w:t>
      </w:r>
      <w:hyperlink r:id="rId39" w:history="1">
        <w:r w:rsidRPr="00E818A3">
          <w:rPr>
            <w:rStyle w:val="ac"/>
            <w:rFonts w:ascii="Arial Unicode MS" w:hAnsi="Arial Unicode MS" w:hint="eastAsia"/>
            <w:szCs w:val="20"/>
          </w:rPr>
          <w:t>公務人員行政中立法</w:t>
        </w:r>
      </w:hyperlink>
      <w:r>
        <w:rPr>
          <w:rFonts w:ascii="Arial Unicode MS" w:hAnsi="Arial Unicode MS" w:hint="eastAsia"/>
        </w:rPr>
        <w:t>）【</w:t>
      </w:r>
      <w:r w:rsidRPr="000F0DC1">
        <w:rPr>
          <w:rFonts w:ascii="Arial Unicode MS" w:hAnsi="Arial Unicode MS" w:hint="eastAsia"/>
        </w:rPr>
        <w:t>考試時間】</w:t>
      </w:r>
      <w:r w:rsidRPr="000F0DC1">
        <w:rPr>
          <w:rFonts w:ascii="Arial Unicode MS" w:hAnsi="Arial Unicode MS" w:hint="eastAsia"/>
        </w:rPr>
        <w:t>2</w:t>
      </w:r>
      <w:r w:rsidRPr="000F0DC1">
        <w:rPr>
          <w:rFonts w:ascii="Arial Unicode MS" w:hAnsi="Arial Unicode MS" w:hint="eastAsia"/>
        </w:rPr>
        <w:t>小時</w:t>
      </w:r>
      <w:r>
        <w:rPr>
          <w:rFonts w:ascii="Arial Unicode MS" w:hAnsi="Arial Unicode MS" w:hint="eastAsia"/>
        </w:rPr>
        <w:t>【註】</w:t>
      </w:r>
      <w:r>
        <w:rPr>
          <w:rFonts w:hint="eastAsia"/>
          <w:szCs w:val="20"/>
        </w:rPr>
        <w:t>本試題共分兩部分，第一部分甲、為</w:t>
      </w:r>
      <w:hyperlink r:id="rId40" w:anchor="a103b01" w:history="1">
        <w:r>
          <w:rPr>
            <w:rStyle w:val="ac"/>
            <w:rFonts w:hint="eastAsia"/>
            <w:szCs w:val="20"/>
          </w:rPr>
          <w:t>申論題</w:t>
        </w:r>
      </w:hyperlink>
      <w:r>
        <w:rPr>
          <w:rFonts w:hint="eastAsia"/>
          <w:szCs w:val="20"/>
        </w:rPr>
        <w:t>，第二部分乙、為單一</w:t>
      </w:r>
      <w:r>
        <w:rPr>
          <w:rFonts w:ascii="新細明體" w:hint="eastAsia"/>
          <w:szCs w:val="20"/>
        </w:rPr>
        <w:t>選擇題</w:t>
      </w:r>
      <w:r>
        <w:rPr>
          <w:rFonts w:hint="eastAsia"/>
          <w:szCs w:val="20"/>
        </w:rPr>
        <w:t>。</w:t>
      </w:r>
    </w:p>
    <w:p w:rsidR="002E5C04" w:rsidRPr="00062A8B" w:rsidRDefault="002E5C04" w:rsidP="002E5C04">
      <w:pPr>
        <w:ind w:left="142"/>
        <w:jc w:val="both"/>
        <w:rPr>
          <w:rFonts w:ascii="Arial Unicode MS" w:hAnsi="Arial Unicode MS"/>
        </w:rPr>
      </w:pP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乙、測驗題部分：（</w:t>
      </w:r>
      <w:r w:rsidRPr="000F0DC1">
        <w:rPr>
          <w:rFonts w:ascii="Arial Unicode MS" w:hAnsi="Arial Unicode MS" w:hint="eastAsia"/>
        </w:rPr>
        <w:t>50</w:t>
      </w:r>
      <w:r w:rsidRPr="000F0DC1">
        <w:rPr>
          <w:rFonts w:ascii="Arial Unicode MS" w:hAnsi="Arial Unicode MS" w:hint="eastAsia"/>
        </w:rPr>
        <w:t>分）</w:t>
      </w:r>
      <w:r w:rsidRPr="000F0DC1">
        <w:rPr>
          <w:rFonts w:ascii="Arial Unicode MS" w:hAnsi="Arial Unicode MS" w:hint="eastAsia"/>
        </w:rPr>
        <w:t>4511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1.</w:t>
      </w:r>
      <w:r w:rsidRPr="000F0DC1">
        <w:rPr>
          <w:rFonts w:hint="eastAsia"/>
        </w:rPr>
        <w:t>為確保船舶所有人履行海域污染之民事賠償責任，依</w:t>
      </w:r>
      <w:hyperlink r:id="rId41" w:history="1">
        <w:r w:rsidRPr="002C1416">
          <w:rPr>
            <w:rStyle w:val="ac"/>
            <w:rFonts w:ascii="Arial Unicode MS" w:hAnsi="Arial Unicode MS" w:hint="eastAsia"/>
            <w:szCs w:val="20"/>
          </w:rPr>
          <w:t>海洋污染防治法</w:t>
        </w:r>
      </w:hyperlink>
      <w:r w:rsidRPr="000F0DC1">
        <w:rPr>
          <w:rFonts w:hint="eastAsia"/>
        </w:rPr>
        <w:t>規定，船舶所有人對於總噸位一百五十噸以上之化學品船，應依船舶總噸位投保責任保險。有關責任保險額度之制定，下列何者正確？答案顯示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C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）中央主管機關會商財政部（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）中央主管機關會商經濟部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）中央主管機關會商金融監督管理委員會（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）中央主管機關會商國家發展委員會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lastRenderedPageBreak/>
        <w:t>2.</w:t>
      </w:r>
      <w:r w:rsidRPr="000F0DC1">
        <w:rPr>
          <w:rFonts w:hint="eastAsia"/>
        </w:rPr>
        <w:t>行為人在中華民國專屬經濟海域和大陸礁層內，從事破壞我國主權權利之行為時，應受刑事處罰。有關該項不法行為，下列敘述，何者正確？答案顯示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B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）故意或過失破壞自然生態（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）不遵守法令規定，排洩廢棄物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）未經許可，從事人工島嶼設施之建造（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）未經許可，從事海洋科學研究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3.</w:t>
      </w:r>
      <w:r w:rsidRPr="000F0DC1">
        <w:rPr>
          <w:rFonts w:hint="eastAsia"/>
        </w:rPr>
        <w:t>海關執行緝私任務</w:t>
      </w:r>
      <w:r w:rsidRPr="002C6776">
        <w:rPr>
          <w:rFonts w:hint="eastAsia"/>
        </w:rPr>
        <w:t>，</w:t>
      </w:r>
      <w:r w:rsidRPr="000F0DC1">
        <w:rPr>
          <w:rFonts w:hint="eastAsia"/>
        </w:rPr>
        <w:t>認為違反</w:t>
      </w:r>
      <w:hyperlink r:id="rId42" w:history="1">
        <w:r>
          <w:rPr>
            <w:rStyle w:val="ac"/>
            <w:rFonts w:ascii="Arial Unicode MS" w:hAnsi="Arial Unicode MS" w:hint="eastAsia"/>
            <w:szCs w:val="20"/>
          </w:rPr>
          <w:t>海關緝私條例</w:t>
        </w:r>
      </w:hyperlink>
      <w:r w:rsidRPr="000F0DC1">
        <w:rPr>
          <w:rFonts w:hint="eastAsia"/>
        </w:rPr>
        <w:t>情事業已發生者，得行使搜索、扣押權。執行時應遵守之事項，下列敘述，何者錯誤？答案顯示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B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）搜索身體時，應有關員</w:t>
      </w:r>
      <w:r w:rsidRPr="000F0DC1">
        <w:rPr>
          <w:rFonts w:ascii="Arial Unicode MS" w:hAnsi="Arial Unicode MS" w:hint="eastAsia"/>
        </w:rPr>
        <w:t xml:space="preserve"> 2 </w:t>
      </w:r>
      <w:r w:rsidRPr="000F0DC1">
        <w:rPr>
          <w:rFonts w:ascii="Arial Unicode MS" w:hAnsi="Arial Unicode MS" w:hint="eastAsia"/>
        </w:rPr>
        <w:t>人以上在場（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）須聲請搜索票，始得搜索關係場所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）在船舶實施搜索時，應邀同其管理人在場見證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）在運輸工具內查獲私貨而情節重大者，為繼續勘驗與搜索，得扣押該運輸工具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4.</w:t>
      </w:r>
      <w:r w:rsidRPr="000F0DC1">
        <w:rPr>
          <w:rFonts w:hint="eastAsia"/>
        </w:rPr>
        <w:t>行政執行官訊問義務人後，認其有履行義務之可能，卻故不履行，而有拘束其人身自由之必要者，行政執行處應向法院聲請，對其為強制處分之裁定，依</w:t>
      </w:r>
      <w:hyperlink r:id="rId43" w:history="1">
        <w:r w:rsidRPr="000927E3">
          <w:rPr>
            <w:rStyle w:val="ac"/>
            <w:rFonts w:ascii="Arial Unicode MS" w:hAnsi="Arial Unicode MS" w:hint="eastAsia"/>
          </w:rPr>
          <w:t>行政執行法</w:t>
        </w:r>
      </w:hyperlink>
      <w:r w:rsidRPr="000F0DC1">
        <w:rPr>
          <w:rFonts w:hint="eastAsia"/>
        </w:rPr>
        <w:t>規定，該項處分之定位，下列敘述，何者正確？答案顯示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B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）留置（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）管收（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）管束（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）羈押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5.</w:t>
      </w:r>
      <w:r w:rsidRPr="000F0DC1">
        <w:rPr>
          <w:rFonts w:hint="eastAsia"/>
        </w:rPr>
        <w:t>海洋污染防治法</w:t>
      </w:r>
      <w:hyperlink r:id="rId44" w:anchor="a49" w:history="1">
        <w:r w:rsidRPr="007739D1">
          <w:rPr>
            <w:rStyle w:val="ac"/>
            <w:rFonts w:ascii="Arial Unicode MS" w:hAnsi="Arial Unicode MS" w:hint="eastAsia"/>
          </w:rPr>
          <w:t>第</w:t>
        </w:r>
        <w:r w:rsidRPr="007739D1">
          <w:rPr>
            <w:rStyle w:val="ac"/>
            <w:rFonts w:ascii="Arial Unicode MS" w:hAnsi="Arial Unicode MS" w:hint="eastAsia"/>
          </w:rPr>
          <w:t>49</w:t>
        </w:r>
        <w:r w:rsidRPr="007739D1">
          <w:rPr>
            <w:rStyle w:val="ac"/>
            <w:rFonts w:ascii="Arial Unicode MS" w:hAnsi="Arial Unicode MS" w:hint="eastAsia"/>
          </w:rPr>
          <w:t>條</w:t>
        </w:r>
      </w:hyperlink>
      <w:r w:rsidRPr="000F0DC1">
        <w:rPr>
          <w:rFonts w:hint="eastAsia"/>
        </w:rPr>
        <w:t>規定，執行機關於首次裁罰處分送達後，污染行為人屆期仍未改善，得按日連續處罰，有關連續處罰之性質，下列敘述，何者正確？答案顯示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B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）行政執行法</w:t>
      </w:r>
      <w:hyperlink r:id="rId45" w:anchor="a31" w:history="1">
        <w:r w:rsidRPr="007739D1">
          <w:rPr>
            <w:rStyle w:val="ac"/>
            <w:rFonts w:ascii="Arial Unicode MS" w:hAnsi="Arial Unicode MS" w:hint="eastAsia"/>
          </w:rPr>
          <w:t>第</w:t>
        </w:r>
        <w:r w:rsidRPr="007739D1">
          <w:rPr>
            <w:rStyle w:val="ac"/>
            <w:rFonts w:ascii="Arial Unicode MS" w:hAnsi="Arial Unicode MS" w:hint="eastAsia"/>
          </w:rPr>
          <w:t>31</w:t>
        </w:r>
        <w:r w:rsidRPr="007739D1">
          <w:rPr>
            <w:rStyle w:val="ac"/>
            <w:rFonts w:ascii="Arial Unicode MS" w:hAnsi="Arial Unicode MS" w:hint="eastAsia"/>
          </w:rPr>
          <w:t>條</w:t>
        </w:r>
      </w:hyperlink>
      <w:r w:rsidRPr="000F0DC1">
        <w:rPr>
          <w:rFonts w:ascii="Arial Unicode MS" w:hAnsi="Arial Unicode MS" w:hint="eastAsia"/>
        </w:rPr>
        <w:t>第</w:t>
      </w:r>
      <w:r w:rsidRPr="000F0DC1"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項</w:t>
      </w:r>
      <w:r w:rsidRPr="000F0DC1">
        <w:rPr>
          <w:rFonts w:ascii="Arial Unicode MS" w:hAnsi="Arial Unicode MS" w:hint="eastAsia"/>
        </w:rPr>
        <w:t>之怠金（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）行政執行法</w:t>
      </w:r>
      <w:hyperlink r:id="rId46" w:anchor="a31" w:history="1">
        <w:r w:rsidRPr="007739D1">
          <w:rPr>
            <w:rStyle w:val="ac"/>
            <w:rFonts w:ascii="Arial Unicode MS" w:hAnsi="Arial Unicode MS" w:hint="eastAsia"/>
          </w:rPr>
          <w:t>第</w:t>
        </w:r>
        <w:r w:rsidRPr="007739D1">
          <w:rPr>
            <w:rStyle w:val="ac"/>
            <w:rFonts w:ascii="Arial Unicode MS" w:hAnsi="Arial Unicode MS" w:hint="eastAsia"/>
          </w:rPr>
          <w:t>31</w:t>
        </w:r>
        <w:r w:rsidRPr="007739D1">
          <w:rPr>
            <w:rStyle w:val="ac"/>
            <w:rFonts w:ascii="Arial Unicode MS" w:hAnsi="Arial Unicode MS" w:hint="eastAsia"/>
          </w:rPr>
          <w:t>條</w:t>
        </w:r>
      </w:hyperlink>
      <w:r w:rsidRPr="000F0DC1">
        <w:rPr>
          <w:rFonts w:ascii="Arial Unicode MS" w:hAnsi="Arial Unicode MS" w:hint="eastAsia"/>
        </w:rPr>
        <w:t>第</w:t>
      </w:r>
      <w:r w:rsidRPr="000F0DC1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項</w:t>
      </w:r>
      <w:r w:rsidRPr="000F0DC1">
        <w:rPr>
          <w:rFonts w:ascii="Arial Unicode MS" w:hAnsi="Arial Unicode MS" w:hint="eastAsia"/>
        </w:rPr>
        <w:t>但書之特殊怠金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hyperlink r:id="rId47" w:history="1">
        <w:r w:rsidRPr="000927E3">
          <w:rPr>
            <w:rStyle w:val="ac"/>
            <w:rFonts w:ascii="Arial Unicode MS" w:hAnsi="Arial Unicode MS" w:hint="eastAsia"/>
          </w:rPr>
          <w:t>行政罰法</w:t>
        </w:r>
      </w:hyperlink>
      <w:r w:rsidRPr="000F0DC1">
        <w:rPr>
          <w:rFonts w:ascii="Arial Unicode MS" w:hAnsi="Arial Unicode MS" w:hint="eastAsia"/>
        </w:rPr>
        <w:t>之罰鍰（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）滯納金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6.</w:t>
      </w:r>
      <w:r w:rsidRPr="000F0DC1">
        <w:rPr>
          <w:rFonts w:hint="eastAsia"/>
        </w:rPr>
        <w:t>依</w:t>
      </w:r>
      <w:hyperlink r:id="rId48" w:history="1">
        <w:r>
          <w:rPr>
            <w:rStyle w:val="ac"/>
            <w:rFonts w:ascii="Arial Unicode MS" w:hAnsi="Arial Unicode MS" w:hint="eastAsia"/>
            <w:szCs w:val="20"/>
          </w:rPr>
          <w:t>海關緝私條例</w:t>
        </w:r>
      </w:hyperlink>
      <w:r w:rsidRPr="000F0DC1">
        <w:rPr>
          <w:rFonts w:hint="eastAsia"/>
        </w:rPr>
        <w:t>之規定，下列敘述，何者錯誤？答案顯示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B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）自違反本條件情事發生已滿</w:t>
      </w:r>
      <w:r w:rsidRPr="000F0DC1">
        <w:rPr>
          <w:rFonts w:ascii="Arial Unicode MS" w:hAnsi="Arial Unicode MS" w:hint="eastAsia"/>
        </w:rPr>
        <w:t xml:space="preserve"> 5</w:t>
      </w:r>
      <w:r w:rsidRPr="000F0DC1">
        <w:rPr>
          <w:rFonts w:ascii="Arial Unicode MS" w:hAnsi="Arial Unicode MS" w:hint="eastAsia"/>
        </w:rPr>
        <w:t>年者，不得再為處罰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）處罰之處分確定後，</w:t>
      </w:r>
      <w:r w:rsidRPr="000F0DC1">
        <w:rPr>
          <w:rFonts w:ascii="Arial Unicode MS" w:hAnsi="Arial Unicode MS" w:hint="eastAsia"/>
        </w:rPr>
        <w:t>5</w:t>
      </w:r>
      <w:r w:rsidRPr="000F0DC1">
        <w:rPr>
          <w:rFonts w:ascii="Arial Unicode MS" w:hAnsi="Arial Unicode MS" w:hint="eastAsia"/>
        </w:rPr>
        <w:t>年內再犯</w:t>
      </w:r>
      <w:hyperlink r:id="rId49" w:history="1">
        <w:r>
          <w:rPr>
            <w:rStyle w:val="ac"/>
            <w:rFonts w:ascii="Arial Unicode MS" w:hAnsi="Arial Unicode MS" w:hint="eastAsia"/>
            <w:szCs w:val="20"/>
          </w:rPr>
          <w:t>海關緝私條例</w:t>
        </w:r>
      </w:hyperlink>
      <w:r w:rsidRPr="000F0DC1">
        <w:rPr>
          <w:rFonts w:ascii="Arial Unicode MS" w:hAnsi="Arial Unicode MS" w:hint="eastAsia"/>
        </w:rPr>
        <w:t>之行為者，其罰鍰得加重二分之一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）裁處沒入之貨物，不以屬於受處分人所有為限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）所處罰鍰以貨價為準者，進口貨物按完稅價格計算，出口貨物離岸價格計算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7.</w:t>
      </w:r>
      <w:r w:rsidRPr="000F0DC1">
        <w:rPr>
          <w:rFonts w:hint="eastAsia"/>
        </w:rPr>
        <w:t>依</w:t>
      </w:r>
      <w:hyperlink r:id="rId50" w:history="1">
        <w:r w:rsidRPr="00E27875">
          <w:rPr>
            <w:rStyle w:val="ac"/>
            <w:rFonts w:ascii="Arial Unicode MS" w:hAnsi="Arial Unicode MS" w:hint="eastAsia"/>
            <w:szCs w:val="20"/>
          </w:rPr>
          <w:t>中華民國</w:t>
        </w:r>
        <w:r>
          <w:rPr>
            <w:rStyle w:val="ac"/>
            <w:rFonts w:ascii="Arial Unicode MS" w:hAnsi="Arial Unicode MS" w:hint="eastAsia"/>
            <w:szCs w:val="20"/>
          </w:rPr>
          <w:t>領</w:t>
        </w:r>
        <w:r w:rsidRPr="00E27875">
          <w:rPr>
            <w:rStyle w:val="ac"/>
            <w:rFonts w:ascii="Arial Unicode MS" w:hAnsi="Arial Unicode MS" w:hint="eastAsia"/>
            <w:szCs w:val="20"/>
          </w:rPr>
          <w:t>海及鄰接區法</w:t>
        </w:r>
      </w:hyperlink>
      <w:r w:rsidRPr="000F0DC1">
        <w:rPr>
          <w:rFonts w:hint="eastAsia"/>
        </w:rPr>
        <w:t>規定，外國特定船舶通過我國領海時，應受我國管制。關於管制方式，下列敘述，何者錯誤？答案顯示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C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）載運核物質之外國船舶，由行政院原子能委員會會同海岸巡防機關，全程監管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）載運有害物質之外國船舶，由行政院環境保護署會同海岸巡防機關，全程監管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）外國公務船舶，由外交部會同海岸巡防機關，全程監控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）外國軍用船舶，由國防部通飭所屬，全程監控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8</w:t>
      </w:r>
      <w:r w:rsidRPr="000F0DC1">
        <w:rPr>
          <w:rFonts w:hint="eastAsia"/>
        </w:rPr>
        <w:t>公務人員之配偶為公職候選人時，依</w:t>
      </w:r>
      <w:hyperlink r:id="rId51" w:history="1">
        <w:r w:rsidRPr="00E818A3">
          <w:rPr>
            <w:rStyle w:val="ac"/>
            <w:rFonts w:ascii="Arial Unicode MS" w:hAnsi="Arial Unicode MS" w:hint="eastAsia"/>
            <w:szCs w:val="20"/>
          </w:rPr>
          <w:t>公務人員行政中立法</w:t>
        </w:r>
      </w:hyperlink>
      <w:r w:rsidRPr="000F0DC1">
        <w:rPr>
          <w:rFonts w:hint="eastAsia"/>
        </w:rPr>
        <w:t>規定，得從事之政治行為，下列事項，何者正確？答案顯示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D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）在大眾傳播媒體具銜廣告（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）對職務相關人員表達指示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）在辦公場所散發公職候選人之徽章（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）於下班時間，公開為公職候選人站台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9.</w:t>
      </w:r>
      <w:r w:rsidRPr="000F0DC1">
        <w:rPr>
          <w:rFonts w:hint="eastAsia"/>
        </w:rPr>
        <w:t>海巡機關人員於查獲未經許可進入臺灣地區之大陸人民時，對其處置方式，下列敘述，何者錯誤？答案顯示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D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）得逕行強制其出境（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）於強制出境前，得暫予收容，並得令其從事勞務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）若其所涉案件已進入司法程序者，應先經司法機關之同意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）若僅違反</w:t>
      </w:r>
      <w:hyperlink r:id="rId52" w:history="1">
        <w:r w:rsidRPr="000927E3">
          <w:rPr>
            <w:rStyle w:val="ac"/>
            <w:rFonts w:ascii="Arial Unicode MS" w:hAnsi="Arial Unicode MS" w:hint="eastAsia"/>
          </w:rPr>
          <w:t>社會秩序維護法</w:t>
        </w:r>
      </w:hyperlink>
      <w:r w:rsidRPr="000F0DC1">
        <w:rPr>
          <w:rFonts w:ascii="Arial Unicode MS" w:hAnsi="Arial Unicode MS" w:hint="eastAsia"/>
        </w:rPr>
        <w:t>，於調查後，免移送簡易庭裁定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10.</w:t>
      </w:r>
      <w:r w:rsidRPr="000F0DC1">
        <w:rPr>
          <w:rFonts w:hint="eastAsia"/>
        </w:rPr>
        <w:t>海巡機關人員依法執行職務，遇拒絕停船檢查並加速逃逸時，為順利控制涉案船舶，得採取之措施，下列敘述，何者錯誤？答案顯示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D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）帶隊官應即下達並完成警戒部署，注意維護人員安全（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）應與該船保持距離以雷達監控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）全程錄影拍照存證（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）丟擲催淚手榴彈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11.</w:t>
      </w:r>
      <w:r w:rsidRPr="000F0DC1">
        <w:rPr>
          <w:rFonts w:hint="eastAsia"/>
        </w:rPr>
        <w:t>巡防機關人員於夜間實施監卸漁獲勤務時，認為漁船之漁具及漁網使用狀態可疑，涉嫌走私漁獲進入臺灣地區，遂登船實施檢查及搜索，查獲管制進口物品。有關登檢程序，下列敘述，何者正確？答案顯示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C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lastRenderedPageBreak/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）因無檢察官之指示，程序違法（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）因違反夜間禁止搜索之限制，程序違法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）因有正當理由，認有違法之虞，程序合法（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）因有必要，認有違法之虞，程序合法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12.</w:t>
      </w:r>
      <w:r w:rsidRPr="000F0DC1">
        <w:rPr>
          <w:rFonts w:hint="eastAsia"/>
        </w:rPr>
        <w:t>依</w:t>
      </w:r>
      <w:hyperlink r:id="rId53" w:history="1">
        <w:r>
          <w:rPr>
            <w:rStyle w:val="ac"/>
            <w:rFonts w:ascii="Arial Unicode MS" w:hAnsi="Arial Unicode MS" w:hint="eastAsia"/>
            <w:szCs w:val="20"/>
          </w:rPr>
          <w:t>臺灣地區與大陸地區人民關係條例</w:t>
        </w:r>
      </w:hyperlink>
      <w:r w:rsidRPr="000F0DC1">
        <w:rPr>
          <w:rFonts w:hint="eastAsia"/>
        </w:rPr>
        <w:t>之規定，主管機關對私運大陸地區人民非法入境之我國船舶所有人，得沒入其船舶。有關該條規定之要件，下列敘述，何者正確？答案顯示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C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）因其故意，致使第三人以其船舶從事使大陸地區人民非法入境之行為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）因其過失，致使第三人以其船舶從事使大陸地區人民非法入境之行為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）明知該船舶得沒入，為規避沒入之裁處而取得所有權者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）明知該船舶得沒入，變更所有權登記予第三人者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13.</w:t>
      </w:r>
      <w:r w:rsidRPr="000F0DC1">
        <w:rPr>
          <w:rFonts w:hint="eastAsia"/>
        </w:rPr>
        <w:t>違反國家安全法第</w:t>
      </w:r>
      <w:hyperlink r:id="rId54" w:anchor="a2b1" w:history="1">
        <w:r w:rsidRPr="007739D1">
          <w:rPr>
            <w:rStyle w:val="ac"/>
            <w:rFonts w:ascii="Arial Unicode MS" w:hAnsi="Arial Unicode MS" w:hint="eastAsia"/>
          </w:rPr>
          <w:t>2</w:t>
        </w:r>
        <w:r w:rsidRPr="007739D1">
          <w:rPr>
            <w:rStyle w:val="ac"/>
            <w:rFonts w:ascii="Arial Unicode MS" w:hAnsi="Arial Unicode MS" w:hint="eastAsia"/>
          </w:rPr>
          <w:t>條之</w:t>
        </w:r>
        <w:r w:rsidRPr="007739D1">
          <w:rPr>
            <w:rStyle w:val="ac"/>
            <w:rFonts w:ascii="Arial Unicode MS" w:hAnsi="Arial Unicode MS" w:hint="eastAsia"/>
          </w:rPr>
          <w:t>1</w:t>
        </w:r>
      </w:hyperlink>
      <w:r w:rsidRPr="000F0DC1">
        <w:rPr>
          <w:rFonts w:hint="eastAsia"/>
        </w:rPr>
        <w:t>規定應成立同法第</w:t>
      </w:r>
      <w:hyperlink r:id="rId55" w:anchor="a5b1" w:history="1">
        <w:r w:rsidRPr="007739D1">
          <w:rPr>
            <w:rStyle w:val="ac"/>
            <w:rFonts w:ascii="Arial Unicode MS" w:hAnsi="Arial Unicode MS" w:hint="eastAsia"/>
          </w:rPr>
          <w:t>5</w:t>
        </w:r>
        <w:r w:rsidRPr="007739D1">
          <w:rPr>
            <w:rStyle w:val="ac"/>
            <w:rFonts w:ascii="Arial Unicode MS" w:hAnsi="Arial Unicode MS" w:hint="eastAsia"/>
          </w:rPr>
          <w:t>條之</w:t>
        </w:r>
        <w:r w:rsidRPr="007739D1">
          <w:rPr>
            <w:rStyle w:val="ac"/>
            <w:rFonts w:ascii="Arial Unicode MS" w:hAnsi="Arial Unicode MS" w:hint="eastAsia"/>
          </w:rPr>
          <w:t>1</w:t>
        </w:r>
      </w:hyperlink>
      <w:r w:rsidRPr="000F0DC1">
        <w:rPr>
          <w:rFonts w:hint="eastAsia"/>
        </w:rPr>
        <w:t>第</w:t>
      </w:r>
      <w:r w:rsidRPr="000F0DC1">
        <w:rPr>
          <w:rFonts w:hint="eastAsia"/>
        </w:rPr>
        <w:t>1</w:t>
      </w:r>
      <w:r>
        <w:rPr>
          <w:rFonts w:hint="eastAsia"/>
        </w:rPr>
        <w:t>項</w:t>
      </w:r>
      <w:r w:rsidRPr="000F0DC1">
        <w:rPr>
          <w:rFonts w:hint="eastAsia"/>
        </w:rPr>
        <w:t>之洩密罪，試問該罪之構成要件，下列敘述，何者錯誤？答案顯示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C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）主觀要件須意圖危害國家安全或社會安定（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）須為大陸地區公務機關蒐集、交付公務上應秘密之資料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）須為大陸地區人民蒐集、交付公務上應秘密之資料（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）須為大陸地區行政機關發展組織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14.</w:t>
      </w:r>
      <w:r w:rsidRPr="000F0DC1">
        <w:rPr>
          <w:rFonts w:hint="eastAsia"/>
        </w:rPr>
        <w:t>依</w:t>
      </w:r>
      <w:hyperlink r:id="rId56" w:history="1">
        <w:r w:rsidRPr="000927E3">
          <w:rPr>
            <w:rStyle w:val="ac"/>
            <w:rFonts w:ascii="Arial Unicode MS" w:hAnsi="Arial Unicode MS" w:hint="eastAsia"/>
          </w:rPr>
          <w:t>國家安全法</w:t>
        </w:r>
      </w:hyperlink>
      <w:r w:rsidRPr="000F0DC1">
        <w:rPr>
          <w:rFonts w:hint="eastAsia"/>
        </w:rPr>
        <w:t>所定海岸管制區的範圍，下列敘述，何者正確？答案顯示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D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）距海岸線</w:t>
      </w:r>
      <w:r w:rsidRPr="000F0DC1">
        <w:rPr>
          <w:rFonts w:ascii="Arial Unicode MS" w:hAnsi="Arial Unicode MS" w:hint="eastAsia"/>
        </w:rPr>
        <w:t xml:space="preserve"> 500 </w:t>
      </w:r>
      <w:r w:rsidRPr="000F0DC1">
        <w:rPr>
          <w:rFonts w:ascii="Arial Unicode MS" w:hAnsi="Arial Unicode MS" w:hint="eastAsia"/>
        </w:rPr>
        <w:t>公尺以內之地區（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）以海岸之海水低潮線起算</w:t>
      </w:r>
      <w:r w:rsidRPr="000F0DC1">
        <w:rPr>
          <w:rFonts w:ascii="Arial Unicode MS" w:hAnsi="Arial Unicode MS" w:hint="eastAsia"/>
        </w:rPr>
        <w:t xml:space="preserve"> 500 </w:t>
      </w:r>
      <w:r w:rsidRPr="000F0DC1">
        <w:rPr>
          <w:rFonts w:ascii="Arial Unicode MS" w:hAnsi="Arial Unicode MS" w:hint="eastAsia"/>
        </w:rPr>
        <w:t>公尺以內之地區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）以海岸之海水高潮線起算</w:t>
      </w:r>
      <w:r w:rsidRPr="000F0DC1">
        <w:rPr>
          <w:rFonts w:ascii="Arial Unicode MS" w:hAnsi="Arial Unicode MS" w:hint="eastAsia"/>
        </w:rPr>
        <w:t xml:space="preserve"> 500 </w:t>
      </w:r>
      <w:r w:rsidRPr="000F0DC1">
        <w:rPr>
          <w:rFonts w:ascii="Arial Unicode MS" w:hAnsi="Arial Unicode MS" w:hint="eastAsia"/>
        </w:rPr>
        <w:t>公尺以內之地區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）以海岸之海水低潮線以迄高潮線起算</w:t>
      </w:r>
      <w:r w:rsidRPr="000F0DC1">
        <w:rPr>
          <w:rFonts w:ascii="Arial Unicode MS" w:hAnsi="Arial Unicode MS" w:hint="eastAsia"/>
        </w:rPr>
        <w:t xml:space="preserve"> 500 </w:t>
      </w:r>
      <w:r w:rsidRPr="000F0DC1">
        <w:rPr>
          <w:rFonts w:ascii="Arial Unicode MS" w:hAnsi="Arial Unicode MS" w:hint="eastAsia"/>
        </w:rPr>
        <w:t>公尺以內之地區及近海沙洲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15.</w:t>
      </w:r>
      <w:r w:rsidRPr="000F0DC1">
        <w:rPr>
          <w:rFonts w:hint="eastAsia"/>
        </w:rPr>
        <w:t>海巡機關查獲我國籍漁船違規走私，但無其他犯罪行為，依據</w:t>
      </w:r>
      <w:hyperlink r:id="rId57" w:history="1">
        <w:r>
          <w:rPr>
            <w:rStyle w:val="ac"/>
            <w:rFonts w:ascii="Arial Unicode MS" w:hAnsi="Arial Unicode MS" w:hint="eastAsia"/>
            <w:szCs w:val="20"/>
          </w:rPr>
          <w:t>海岸巡防法</w:t>
        </w:r>
      </w:hyperlink>
      <w:r w:rsidRPr="000F0DC1">
        <w:rPr>
          <w:rFonts w:hint="eastAsia"/>
        </w:rPr>
        <w:t>規定，應由下列何機關予以處罰？答案顯示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B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）海巡機關（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）海關（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）縣市政府（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）行政院農業委員會漁業署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16.</w:t>
      </w:r>
      <w:r w:rsidRPr="000F0DC1">
        <w:rPr>
          <w:rFonts w:hint="eastAsia"/>
        </w:rPr>
        <w:t>我國籍漁船停在碧砂漁港內發生舷外機失竊，該案件的調查應由下列何機關負責？答案顯示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A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）警察機關（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）海巡機關（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）漁港管理機關（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）交通部航港局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17.</w:t>
      </w:r>
      <w:r w:rsidRPr="000F0DC1">
        <w:rPr>
          <w:rFonts w:hint="eastAsia"/>
        </w:rPr>
        <w:t>一艘</w:t>
      </w:r>
      <w:r w:rsidRPr="000F0DC1">
        <w:rPr>
          <w:rFonts w:hint="eastAsia"/>
        </w:rPr>
        <w:t xml:space="preserve"> CT5 </w:t>
      </w:r>
      <w:r w:rsidRPr="000F0DC1">
        <w:rPr>
          <w:rFonts w:hint="eastAsia"/>
        </w:rPr>
        <w:t>的大陸漁船未經許可於新竹外海</w:t>
      </w:r>
      <w:r w:rsidRPr="000F0DC1">
        <w:rPr>
          <w:rFonts w:hint="eastAsia"/>
        </w:rPr>
        <w:t xml:space="preserve"> 10 </w:t>
      </w:r>
      <w:r w:rsidRPr="000F0DC1">
        <w:rPr>
          <w:rFonts w:hint="eastAsia"/>
        </w:rPr>
        <w:t>浬處捕魚，被海巡機關查獲後帶岸處置，應由下列何機關予以處罰？答案顯示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A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）海巡機關（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）海關（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）新竹縣政府農業處（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）行政院農業委員會漁業署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18.</w:t>
      </w:r>
      <w:r w:rsidRPr="000F0DC1">
        <w:rPr>
          <w:rFonts w:hint="eastAsia"/>
        </w:rPr>
        <w:t>依據</w:t>
      </w:r>
      <w:hyperlink r:id="rId58" w:history="1">
        <w:r w:rsidRPr="000927E3">
          <w:rPr>
            <w:rStyle w:val="ac"/>
            <w:rFonts w:ascii="Arial Unicode MS" w:hAnsi="Arial Unicode MS" w:hint="eastAsia"/>
          </w:rPr>
          <w:t>行政執行法</w:t>
        </w:r>
      </w:hyperlink>
      <w:r w:rsidRPr="000F0DC1">
        <w:rPr>
          <w:rFonts w:hint="eastAsia"/>
        </w:rPr>
        <w:t>，關於公務員欲在夜間進行行政執行，下列敘述何者正確？答案顯示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B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）基於安全考量，禁止在夜間進行（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）尊重當事人意願，如當事人同意即可夜間進行</w:t>
      </w:r>
    </w:p>
    <w:p w:rsidR="002E5C04" w:rsidRDefault="002E5C04" w:rsidP="002E5C04">
      <w:pPr>
        <w:tabs>
          <w:tab w:val="left" w:pos="6164"/>
        </w:tabs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）考量行政效率，無論任何情況行政機關決定即可夜間進行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）維護執行人員權益，逢例假日禁止夜間執行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19.</w:t>
      </w:r>
      <w:r w:rsidRPr="000F0DC1">
        <w:rPr>
          <w:rFonts w:hint="eastAsia"/>
        </w:rPr>
        <w:t>海巡人員甲因選舉事件，受到長官記申誡乙次，甲認為長官處理不公平，得依下列何項法律提出救濟？答案顯示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A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hyperlink r:id="rId59" w:history="1">
        <w:r w:rsidRPr="00026348">
          <w:rPr>
            <w:rStyle w:val="ac"/>
            <w:rFonts w:ascii="Arial Unicode MS" w:hAnsi="Arial Unicode MS" w:hint="eastAsia"/>
          </w:rPr>
          <w:t>公務人員保障法</w:t>
        </w:r>
      </w:hyperlink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hyperlink r:id="rId60" w:history="1">
        <w:r w:rsidRPr="00026348">
          <w:rPr>
            <w:rStyle w:val="ac"/>
            <w:rFonts w:ascii="Arial Unicode MS" w:hAnsi="Arial Unicode MS" w:hint="eastAsia"/>
          </w:rPr>
          <w:t>訴願法</w:t>
        </w:r>
      </w:hyperlink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hyperlink r:id="rId61" w:history="1">
        <w:r w:rsidRPr="00E818A3">
          <w:rPr>
            <w:rStyle w:val="ac"/>
            <w:rFonts w:ascii="Arial Unicode MS" w:hAnsi="Arial Unicode MS" w:hint="eastAsia"/>
            <w:szCs w:val="20"/>
          </w:rPr>
          <w:t>公務人員行政中立法</w:t>
        </w:r>
      </w:hyperlink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hyperlink r:id="rId62" w:history="1">
        <w:r w:rsidRPr="00026348">
          <w:rPr>
            <w:rStyle w:val="ac"/>
            <w:rFonts w:ascii="Arial Unicode MS" w:hAnsi="Arial Unicode MS" w:hint="eastAsia"/>
          </w:rPr>
          <w:t>刑事訴訟法</w:t>
        </w:r>
      </w:hyperlink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20.</w:t>
      </w:r>
      <w:r w:rsidRPr="000F0DC1">
        <w:rPr>
          <w:rFonts w:hint="eastAsia"/>
        </w:rPr>
        <w:t>關於我國公布第一批專屬經濟海域暫定執法線之敘述，下列何者正確？答案顯示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D</w:t>
      </w:r>
      <w:r w:rsidRPr="00062A8B">
        <w:rPr>
          <w:rFonts w:hint="eastAsia"/>
          <w:color w:val="800000"/>
        </w:rPr>
        <w:t>】</w:t>
      </w:r>
    </w:p>
    <w:p w:rsidR="002E5C04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）該線係依據</w:t>
      </w:r>
      <w:hyperlink r:id="rId63" w:history="1">
        <w:r w:rsidRPr="009432F5">
          <w:rPr>
            <w:rStyle w:val="ac"/>
            <w:rFonts w:ascii="Arial Unicode MS" w:hAnsi="Arial Unicode MS" w:hint="eastAsia"/>
            <w:szCs w:val="20"/>
          </w:rPr>
          <w:t>中華民國專屬經濟海域及大陸礁層法</w:t>
        </w:r>
      </w:hyperlink>
      <w:r w:rsidRPr="000F0DC1">
        <w:rPr>
          <w:rFonts w:ascii="Arial Unicode MS" w:hAnsi="Arial Unicode MS" w:hint="eastAsia"/>
        </w:rPr>
        <w:t>授權訂定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）該線是我國與日本談判劃定專屬經濟海域界線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）該線是由</w:t>
      </w:r>
      <w:r w:rsidRPr="000F0DC1">
        <w:rPr>
          <w:rFonts w:ascii="Arial Unicode MS" w:hAnsi="Arial Unicode MS" w:hint="eastAsia"/>
        </w:rPr>
        <w:t xml:space="preserve"> 8 </w:t>
      </w:r>
      <w:r w:rsidRPr="000F0DC1">
        <w:rPr>
          <w:rFonts w:ascii="Arial Unicode MS" w:hAnsi="Arial Unicode MS" w:hint="eastAsia"/>
        </w:rPr>
        <w:t>個點</w:t>
      </w:r>
      <w:r w:rsidRPr="000F0DC1">
        <w:rPr>
          <w:rFonts w:ascii="Arial Unicode MS" w:hAnsi="Arial Unicode MS" w:hint="eastAsia"/>
        </w:rPr>
        <w:t xml:space="preserve"> 7 </w:t>
      </w:r>
      <w:r w:rsidRPr="000F0DC1">
        <w:rPr>
          <w:rFonts w:ascii="Arial Unicode MS" w:hAnsi="Arial Unicode MS" w:hint="eastAsia"/>
        </w:rPr>
        <w:t>個線段構成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）該線是作為我國海域執法依據，保護漁民權益之措施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21.</w:t>
      </w:r>
      <w:r w:rsidRPr="000F0DC1">
        <w:rPr>
          <w:rFonts w:hint="eastAsia"/>
        </w:rPr>
        <w:t>外國人欲在我國專屬經濟海域開發人工島，應檢具相關資料向何機關申請？答案顯示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B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）行政院（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）內政部（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）行政院環境保護署（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）經濟部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22.</w:t>
      </w:r>
      <w:r w:rsidRPr="000F0DC1">
        <w:rPr>
          <w:rFonts w:hint="eastAsia"/>
        </w:rPr>
        <w:t>關於臺灣、澎湖地區之「領海」與「禁止水域」之敘述，下列何者正確？答案顯示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B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）首次公布時間，領海早於禁止水域（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）水域面積，領海小於禁止水域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）外界線長度，領海小於禁止水域（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）領海與禁止水域之法定公布機關相同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lastRenderedPageBreak/>
        <w:t>23.</w:t>
      </w:r>
      <w:r w:rsidRPr="000F0DC1">
        <w:rPr>
          <w:rFonts w:hint="eastAsia"/>
        </w:rPr>
        <w:t>關於</w:t>
      </w:r>
      <w:hyperlink r:id="rId64" w:history="1">
        <w:r w:rsidRPr="000927E3">
          <w:rPr>
            <w:rStyle w:val="ac"/>
            <w:rFonts w:ascii="Arial Unicode MS" w:hAnsi="Arial Unicode MS" w:hint="eastAsia"/>
          </w:rPr>
          <w:t>國家安全法</w:t>
        </w:r>
      </w:hyperlink>
      <w:r w:rsidRPr="000F0DC1">
        <w:rPr>
          <w:rFonts w:hint="eastAsia"/>
        </w:rPr>
        <w:t>之敘述，下列何者正確？答案顯示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B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）依據</w:t>
      </w:r>
      <w:hyperlink r:id="rId65" w:history="1">
        <w:r w:rsidRPr="000927E3">
          <w:rPr>
            <w:rStyle w:val="ac"/>
            <w:rFonts w:ascii="Arial Unicode MS" w:hAnsi="Arial Unicode MS" w:hint="eastAsia"/>
          </w:rPr>
          <w:t>國家安全法</w:t>
        </w:r>
      </w:hyperlink>
      <w:r w:rsidRPr="000F0DC1">
        <w:rPr>
          <w:rFonts w:ascii="Arial Unicode MS" w:hAnsi="Arial Unicode MS" w:hint="eastAsia"/>
        </w:rPr>
        <w:t>施檢時，係以司法警察身分執行職權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）受檢對象無正當理由拒絕檢查，應移送地方法院檢察署偵辦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）施檢須要檢查婦女身體時，限由女性海巡人員行之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）施檢須要檢查婦女身體時，限由女性人員行之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24.</w:t>
      </w:r>
      <w:r w:rsidRPr="000F0DC1">
        <w:rPr>
          <w:rFonts w:hint="eastAsia"/>
        </w:rPr>
        <w:t>外國籍船舶走私菲律賓生產之檳榔</w:t>
      </w:r>
      <w:r w:rsidRPr="000F0DC1">
        <w:rPr>
          <w:rFonts w:hint="eastAsia"/>
        </w:rPr>
        <w:t xml:space="preserve"> 200 </w:t>
      </w:r>
      <w:r w:rsidRPr="000F0DC1">
        <w:rPr>
          <w:rFonts w:hint="eastAsia"/>
        </w:rPr>
        <w:t>公斤，被海巡艇在距岸</w:t>
      </w:r>
      <w:r w:rsidRPr="000F0DC1">
        <w:rPr>
          <w:rFonts w:hint="eastAsia"/>
        </w:rPr>
        <w:t xml:space="preserve"> 8 </w:t>
      </w:r>
      <w:r w:rsidRPr="000F0DC1">
        <w:rPr>
          <w:rFonts w:hint="eastAsia"/>
        </w:rPr>
        <w:t>浬處發現可疑後逃逸，經緊追於距岸</w:t>
      </w:r>
      <w:r w:rsidRPr="000F0DC1">
        <w:rPr>
          <w:rFonts w:hint="eastAsia"/>
        </w:rPr>
        <w:t xml:space="preserve"> 25</w:t>
      </w:r>
      <w:r w:rsidRPr="000F0DC1">
        <w:rPr>
          <w:rFonts w:hint="eastAsia"/>
        </w:rPr>
        <w:t>浬處查獲。依據</w:t>
      </w:r>
      <w:hyperlink r:id="rId66" w:history="1">
        <w:r>
          <w:rPr>
            <w:rStyle w:val="ac"/>
            <w:rFonts w:ascii="Arial Unicode MS" w:hAnsi="Arial Unicode MS" w:hint="eastAsia"/>
            <w:szCs w:val="20"/>
          </w:rPr>
          <w:t>海關緝私條例</w:t>
        </w:r>
      </w:hyperlink>
      <w:r w:rsidRPr="000F0DC1">
        <w:rPr>
          <w:rFonts w:hint="eastAsia"/>
        </w:rPr>
        <w:t>，下列何者處置正確？答案顯示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A</w:t>
      </w:r>
      <w:r w:rsidRPr="00062A8B">
        <w:rPr>
          <w:rFonts w:hint="eastAsia"/>
          <w:color w:val="800000"/>
        </w:rPr>
        <w:t>】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）可處罰，處以罰鍰（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）可處罰，應沒入船舶</w:t>
      </w:r>
    </w:p>
    <w:p w:rsidR="002E5C04" w:rsidRPr="000F0DC1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）不可處罰，因非我國籍船舶（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）不可處罰，已超出管轄海域</w:t>
      </w:r>
    </w:p>
    <w:p w:rsidR="002E5C04" w:rsidRPr="000F0DC1" w:rsidRDefault="002E5C04" w:rsidP="002E5C04">
      <w:pPr>
        <w:pStyle w:val="3"/>
      </w:pPr>
      <w:r w:rsidRPr="000F0DC1">
        <w:rPr>
          <w:rFonts w:hint="eastAsia"/>
        </w:rPr>
        <w:t>25.</w:t>
      </w:r>
      <w:r w:rsidRPr="000F0DC1">
        <w:rPr>
          <w:rFonts w:hint="eastAsia"/>
        </w:rPr>
        <w:t>外國船舶在基隆港外海觸礁並造成海洋污染，在損害賠償未履行前，得由下列何機關限制其船員離境？答案顯示</w:t>
      </w:r>
      <w:r w:rsidRPr="000F0DC1">
        <w:rPr>
          <w:rFonts w:hint="eastAsia"/>
        </w:rPr>
        <w:t>:</w:t>
      </w:r>
      <w:r w:rsidRPr="00062A8B">
        <w:rPr>
          <w:rFonts w:hint="eastAsia"/>
          <w:color w:val="800000"/>
        </w:rPr>
        <w:t>【</w:t>
      </w:r>
      <w:r w:rsidRPr="002E5C04">
        <w:rPr>
          <w:rFonts w:hint="eastAsia"/>
          <w:color w:val="FFFFFF"/>
        </w:rPr>
        <w:t>C</w:t>
      </w:r>
      <w:r w:rsidRPr="00062A8B">
        <w:rPr>
          <w:rFonts w:hint="eastAsia"/>
          <w:color w:val="800000"/>
        </w:rPr>
        <w:t>】</w:t>
      </w:r>
    </w:p>
    <w:p w:rsidR="002E5C04" w:rsidRDefault="002E5C04" w:rsidP="002E5C0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）海巡機關（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）基隆市政府（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）基隆港港口管理機關（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）中央環保機關</w:t>
      </w:r>
    </w:p>
    <w:p w:rsidR="00E13D65" w:rsidRPr="002E5C04" w:rsidRDefault="00E13D65" w:rsidP="002E5C04"/>
    <w:sectPr w:rsidR="00E13D65" w:rsidRPr="002E5C04">
      <w:footerReference w:type="even" r:id="rId67"/>
      <w:footerReference w:type="default" r:id="rId68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CD8" w:rsidRDefault="00DA0CD8">
      <w:r>
        <w:separator/>
      </w:r>
    </w:p>
  </w:endnote>
  <w:endnote w:type="continuationSeparator" w:id="0">
    <w:p w:rsidR="00DA0CD8" w:rsidRDefault="00DA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D8" w:rsidRDefault="00DA0CD8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A0CD8" w:rsidRDefault="00DA0CD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D8" w:rsidRDefault="00DA0CD8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7514B6">
      <w:rPr>
        <w:rStyle w:val="a3"/>
        <w:noProof/>
      </w:rPr>
      <w:t>1</w:t>
    </w:r>
    <w:r>
      <w:fldChar w:fldCharType="end"/>
    </w:r>
  </w:p>
  <w:p w:rsidR="00DA0CD8" w:rsidRDefault="00125399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DA0CD8" w:rsidRPr="008A67DE">
      <w:rPr>
        <w:rFonts w:ascii="Arial Unicode MS" w:hAnsi="Arial Unicode MS" w:hint="eastAsia"/>
        <w:sz w:val="18"/>
      </w:rPr>
      <w:t>海巡法規測驗題庫彙編</w:t>
    </w:r>
    <w:r w:rsidR="00DA0CD8">
      <w:rPr>
        <w:rFonts w:ascii="Arial Unicode MS" w:hAnsi="Arial Unicode MS" w:hint="eastAsia"/>
        <w:sz w:val="18"/>
      </w:rPr>
      <w:t>02(104-new</w:t>
    </w:r>
    <w:r w:rsidR="00DA0CD8">
      <w:rPr>
        <w:rFonts w:ascii="Arial Unicode MS" w:hAnsi="Arial Unicode MS" w:hint="eastAsia"/>
        <w:sz w:val="18"/>
      </w:rPr>
      <w:t>年</w:t>
    </w:r>
    <w:r w:rsidR="00DA0CD8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DA0CD8">
      <w:rPr>
        <w:rFonts w:ascii="Arial Unicode MS" w:hAnsi="Arial Unicode MS" w:hint="eastAsia"/>
        <w:sz w:val="18"/>
      </w:rPr>
      <w:t>S-link</w:t>
    </w:r>
    <w:r w:rsidR="00DA0CD8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CD8" w:rsidRDefault="00DA0CD8">
      <w:r>
        <w:separator/>
      </w:r>
    </w:p>
  </w:footnote>
  <w:footnote w:type="continuationSeparator" w:id="0">
    <w:p w:rsidR="00DA0CD8" w:rsidRDefault="00DA0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52D9"/>
    <w:rsid w:val="00026348"/>
    <w:rsid w:val="000470D8"/>
    <w:rsid w:val="00062A8B"/>
    <w:rsid w:val="00080212"/>
    <w:rsid w:val="000927E3"/>
    <w:rsid w:val="00093974"/>
    <w:rsid w:val="000B7262"/>
    <w:rsid w:val="000F023D"/>
    <w:rsid w:val="000F11A1"/>
    <w:rsid w:val="00106D27"/>
    <w:rsid w:val="0011460F"/>
    <w:rsid w:val="00122835"/>
    <w:rsid w:val="00125399"/>
    <w:rsid w:val="00137AB1"/>
    <w:rsid w:val="00143DB8"/>
    <w:rsid w:val="0014531D"/>
    <w:rsid w:val="00145E50"/>
    <w:rsid w:val="001524D9"/>
    <w:rsid w:val="001670ED"/>
    <w:rsid w:val="00172A27"/>
    <w:rsid w:val="00190698"/>
    <w:rsid w:val="00196AAF"/>
    <w:rsid w:val="001B15A5"/>
    <w:rsid w:val="001B5E50"/>
    <w:rsid w:val="001E33FA"/>
    <w:rsid w:val="00211DDF"/>
    <w:rsid w:val="002465FA"/>
    <w:rsid w:val="00280F8F"/>
    <w:rsid w:val="00291FD6"/>
    <w:rsid w:val="002E5C04"/>
    <w:rsid w:val="00326C9F"/>
    <w:rsid w:val="00345534"/>
    <w:rsid w:val="00362DBA"/>
    <w:rsid w:val="003D1E5C"/>
    <w:rsid w:val="003F0E66"/>
    <w:rsid w:val="00401695"/>
    <w:rsid w:val="0040241B"/>
    <w:rsid w:val="0043060E"/>
    <w:rsid w:val="00452CDA"/>
    <w:rsid w:val="004C1E30"/>
    <w:rsid w:val="004D251D"/>
    <w:rsid w:val="004D59B6"/>
    <w:rsid w:val="004E2954"/>
    <w:rsid w:val="0050326C"/>
    <w:rsid w:val="00546D6C"/>
    <w:rsid w:val="00556055"/>
    <w:rsid w:val="00564E9D"/>
    <w:rsid w:val="005720A6"/>
    <w:rsid w:val="005753DF"/>
    <w:rsid w:val="005A236B"/>
    <w:rsid w:val="005C2759"/>
    <w:rsid w:val="0061262E"/>
    <w:rsid w:val="00624D39"/>
    <w:rsid w:val="00636815"/>
    <w:rsid w:val="00641713"/>
    <w:rsid w:val="00644309"/>
    <w:rsid w:val="00660EF3"/>
    <w:rsid w:val="006B199B"/>
    <w:rsid w:val="006B58AB"/>
    <w:rsid w:val="006E4DFD"/>
    <w:rsid w:val="007514B6"/>
    <w:rsid w:val="00757455"/>
    <w:rsid w:val="00761F0E"/>
    <w:rsid w:val="00773733"/>
    <w:rsid w:val="007739D1"/>
    <w:rsid w:val="007A0A28"/>
    <w:rsid w:val="00800AA6"/>
    <w:rsid w:val="00807040"/>
    <w:rsid w:val="00833CC4"/>
    <w:rsid w:val="00860985"/>
    <w:rsid w:val="008632B2"/>
    <w:rsid w:val="00865817"/>
    <w:rsid w:val="00867689"/>
    <w:rsid w:val="00871304"/>
    <w:rsid w:val="0087442A"/>
    <w:rsid w:val="008A67DE"/>
    <w:rsid w:val="008B6406"/>
    <w:rsid w:val="008C036E"/>
    <w:rsid w:val="008C09B1"/>
    <w:rsid w:val="008C4ACB"/>
    <w:rsid w:val="008C77B6"/>
    <w:rsid w:val="008F60BF"/>
    <w:rsid w:val="00940997"/>
    <w:rsid w:val="009C6099"/>
    <w:rsid w:val="009F647D"/>
    <w:rsid w:val="00A00104"/>
    <w:rsid w:val="00A34144"/>
    <w:rsid w:val="00A41B4E"/>
    <w:rsid w:val="00AB7631"/>
    <w:rsid w:val="00AE73F8"/>
    <w:rsid w:val="00AF12F6"/>
    <w:rsid w:val="00B43629"/>
    <w:rsid w:val="00B802C3"/>
    <w:rsid w:val="00B82E32"/>
    <w:rsid w:val="00B83537"/>
    <w:rsid w:val="00BA5913"/>
    <w:rsid w:val="00BB588A"/>
    <w:rsid w:val="00BC7A3A"/>
    <w:rsid w:val="00BE4027"/>
    <w:rsid w:val="00BE52E3"/>
    <w:rsid w:val="00C1789B"/>
    <w:rsid w:val="00C3688A"/>
    <w:rsid w:val="00C37647"/>
    <w:rsid w:val="00CC4499"/>
    <w:rsid w:val="00CE133C"/>
    <w:rsid w:val="00CE5F96"/>
    <w:rsid w:val="00D50D21"/>
    <w:rsid w:val="00D56A2A"/>
    <w:rsid w:val="00D62E06"/>
    <w:rsid w:val="00D82555"/>
    <w:rsid w:val="00DA0CD8"/>
    <w:rsid w:val="00DB320A"/>
    <w:rsid w:val="00DD7CC7"/>
    <w:rsid w:val="00DE1880"/>
    <w:rsid w:val="00DF3417"/>
    <w:rsid w:val="00DF652F"/>
    <w:rsid w:val="00E03AA4"/>
    <w:rsid w:val="00E13D65"/>
    <w:rsid w:val="00E27D9A"/>
    <w:rsid w:val="00E534A8"/>
    <w:rsid w:val="00E6149C"/>
    <w:rsid w:val="00EA763C"/>
    <w:rsid w:val="00EB19DD"/>
    <w:rsid w:val="00ED5AFE"/>
    <w:rsid w:val="00F00239"/>
    <w:rsid w:val="00F060C1"/>
    <w:rsid w:val="00F31BE1"/>
    <w:rsid w:val="00F627B9"/>
    <w:rsid w:val="00F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7C5EC542-38D9-47C0-92B1-0F250B8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Lines="50" w:before="156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character" w:styleId="ac">
    <w:name w:val="Hyperlink"/>
    <w:rPr>
      <w:rFonts w:ascii="新細明體" w:hAnsi="新細明體"/>
      <w:color w:val="808000"/>
      <w:sz w:val="20"/>
      <w:u w:val="single"/>
    </w:rPr>
  </w:style>
  <w:style w:type="character" w:styleId="ad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5">
    <w:name w:val="Balloon Text"/>
    <w:basedOn w:val="a"/>
    <w:link w:val="a4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2">
    <w:name w:val="樣式3"/>
    <w:basedOn w:val="3"/>
  </w:style>
  <w:style w:type="character" w:customStyle="1" w:styleId="12">
    <w:name w:val="超連結1"/>
    <w:rsid w:val="00C1789B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\S-link&#27511;&#24180;&#38988;&#24235;&#24409;&#32232;&#32034;&#24341;01.docx" TargetMode="External"/><Relationship Id="rId21" Type="http://schemas.openxmlformats.org/officeDocument/2006/relationships/hyperlink" Target="../S-link&#27511;&#24180;&#38988;&#24235;&#24409;&#32232;&#32034;&#24341;01.docx" TargetMode="External"/><Relationship Id="rId42" Type="http://schemas.openxmlformats.org/officeDocument/2006/relationships/hyperlink" Target="..\law\&#28023;&#38364;&#32221;&#31169;&#26781;&#20363;.docx" TargetMode="External"/><Relationship Id="rId47" Type="http://schemas.openxmlformats.org/officeDocument/2006/relationships/hyperlink" Target="..\law\&#34892;&#25919;&#32624;&#27861;.docx" TargetMode="External"/><Relationship Id="rId63" Type="http://schemas.openxmlformats.org/officeDocument/2006/relationships/hyperlink" Target="..\law\&#20013;&#33775;&#27665;&#22283;&#23560;&#23660;&#32147;&#28639;&#28023;&#22495;&#21450;&#22823;&#38520;&#30977;&#23652;&#27861;.docx" TargetMode="External"/><Relationship Id="rId68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../S-link&#27511;&#24180;&#38988;&#24235;&#24409;&#32232;&#32034;&#24341;02.docx" TargetMode="External"/><Relationship Id="rId29" Type="http://schemas.openxmlformats.org/officeDocument/2006/relationships/hyperlink" Target="01&#28023;&#24033;&#27861;&#35215;&#28204;&#39511;&#38988;&#24235;.docx" TargetMode="External"/><Relationship Id="rId11" Type="http://schemas.openxmlformats.org/officeDocument/2006/relationships/hyperlink" Target="../law8/01&#28023;&#24033;&#27861;&#35215;&#28204;&#39511;&#38988;&#24235;02.docx" TargetMode="External"/><Relationship Id="rId24" Type="http://schemas.openxmlformats.org/officeDocument/2006/relationships/hyperlink" Target="..\S-link&#27511;&#24180;&#38988;&#24235;&#24409;&#32232;&#32034;&#24341;01.docx" TargetMode="External"/><Relationship Id="rId32" Type="http://schemas.openxmlformats.org/officeDocument/2006/relationships/hyperlink" Target="..\law\&#28023;&#23736;&#24033;&#38450;&#27861;.docx" TargetMode="External"/><Relationship Id="rId37" Type="http://schemas.openxmlformats.org/officeDocument/2006/relationships/hyperlink" Target="..\law\&#28023;&#27915;&#27745;&#26579;&#38450;&#27835;&#27861;.docx" TargetMode="External"/><Relationship Id="rId40" Type="http://schemas.openxmlformats.org/officeDocument/2006/relationships/hyperlink" Target="..\law8\13&#28023;&#24033;&#27861;&#35215;&#30003;&#35542;&#38988;&#24235;.docx" TargetMode="External"/><Relationship Id="rId45" Type="http://schemas.openxmlformats.org/officeDocument/2006/relationships/hyperlink" Target="..\law\&#34892;&#25919;&#22519;&#34892;&#27861;.docx" TargetMode="External"/><Relationship Id="rId53" Type="http://schemas.openxmlformats.org/officeDocument/2006/relationships/hyperlink" Target="..\law\&#33274;&#28771;&#22320;&#21312;&#33287;&#22823;&#38520;&#22320;&#21312;&#20154;&#27665;&#38364;&#20418;&#26781;&#20363;.docx" TargetMode="External"/><Relationship Id="rId58" Type="http://schemas.openxmlformats.org/officeDocument/2006/relationships/hyperlink" Target="..\law\&#34892;&#25919;&#22519;&#34892;&#27861;.docx" TargetMode="External"/><Relationship Id="rId66" Type="http://schemas.openxmlformats.org/officeDocument/2006/relationships/hyperlink" Target="..\law\&#28023;&#38364;&#32221;&#31169;&#26781;&#20363;.docx" TargetMode="External"/><Relationship Id="rId5" Type="http://schemas.openxmlformats.org/officeDocument/2006/relationships/endnotes" Target="endnotes.xml"/><Relationship Id="rId61" Type="http://schemas.openxmlformats.org/officeDocument/2006/relationships/hyperlink" Target="..\law\&#20844;&#21209;&#20154;&#21729;&#34892;&#25919;&#20013;&#31435;&#27861;.docx" TargetMode="External"/><Relationship Id="rId19" Type="http://schemas.openxmlformats.org/officeDocument/2006/relationships/hyperlink" Target="..\S-link&#27511;&#24180;&#38988;&#24235;&#24409;&#32232;&#32034;&#24341;01.docx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01&#28023;&#24033;&#27861;&#35215;&#28204;&#39511;&#38988;&#24235;.docx" TargetMode="External"/><Relationship Id="rId27" Type="http://schemas.openxmlformats.org/officeDocument/2006/relationships/hyperlink" Target="01&#28023;&#24033;&#27861;&#35215;&#28204;&#39511;&#38988;&#24235;.docx" TargetMode="External"/><Relationship Id="rId30" Type="http://schemas.openxmlformats.org/officeDocument/2006/relationships/hyperlink" Target="..\law\&#22283;&#23478;&#23433;&#20840;&#27861;.docx" TargetMode="External"/><Relationship Id="rId35" Type="http://schemas.openxmlformats.org/officeDocument/2006/relationships/hyperlink" Target="..\law\&#20013;&#33775;&#27665;&#22283;&#38936;&#28023;&#21450;&#37168;&#25509;&#21312;&#27861;.docx" TargetMode="External"/><Relationship Id="rId43" Type="http://schemas.openxmlformats.org/officeDocument/2006/relationships/hyperlink" Target="..\law\&#34892;&#25919;&#22519;&#34892;&#27861;.docx" TargetMode="External"/><Relationship Id="rId48" Type="http://schemas.openxmlformats.org/officeDocument/2006/relationships/hyperlink" Target="..\law\&#28023;&#38364;&#32221;&#31169;&#26781;&#20363;.docx" TargetMode="External"/><Relationship Id="rId56" Type="http://schemas.openxmlformats.org/officeDocument/2006/relationships/hyperlink" Target="..\law\&#22283;&#23478;&#23433;&#20840;&#27861;.docx" TargetMode="External"/><Relationship Id="rId64" Type="http://schemas.openxmlformats.org/officeDocument/2006/relationships/hyperlink" Target="..\law\&#22283;&#23478;&#23433;&#20840;&#27861;.docx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\law\&#20844;&#21209;&#20154;&#21729;&#34892;&#25919;&#20013;&#31435;&#27861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01&#28023;&#24033;&#27861;&#35215;&#28204;&#39511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01&#28023;&#24033;&#27861;&#35215;&#28204;&#39511;&#38988;&#24235;.docx" TargetMode="External"/><Relationship Id="rId33" Type="http://schemas.openxmlformats.org/officeDocument/2006/relationships/hyperlink" Target="..\law\&#28023;&#23736;&#24033;&#38450;&#27231;&#38364;&#22120;&#26800;&#20351;&#29992;&#26781;&#20363;.docx" TargetMode="External"/><Relationship Id="rId38" Type="http://schemas.openxmlformats.org/officeDocument/2006/relationships/hyperlink" Target="..\law\&#34892;&#25919;&#22519;&#34892;&#27861;.docx" TargetMode="External"/><Relationship Id="rId46" Type="http://schemas.openxmlformats.org/officeDocument/2006/relationships/hyperlink" Target="..\law\&#34892;&#25919;&#22519;&#34892;&#27861;.docx" TargetMode="External"/><Relationship Id="rId59" Type="http://schemas.openxmlformats.org/officeDocument/2006/relationships/hyperlink" Target="..\law\&#20844;&#21209;&#20154;&#21729;&#20445;&#38556;&#27861;.docx" TargetMode="External"/><Relationship Id="rId67" Type="http://schemas.openxmlformats.org/officeDocument/2006/relationships/footer" Target="footer1.xml"/><Relationship Id="rId20" Type="http://schemas.openxmlformats.org/officeDocument/2006/relationships/hyperlink" Target="../S-link&#27511;&#24180;&#38988;&#24235;&#24409;&#32232;&#32034;&#24341;01.docx" TargetMode="External"/><Relationship Id="rId41" Type="http://schemas.openxmlformats.org/officeDocument/2006/relationships/hyperlink" Target="..\law\&#28023;&#27915;&#27745;&#26579;&#38450;&#27835;&#27861;.docx" TargetMode="External"/><Relationship Id="rId54" Type="http://schemas.openxmlformats.org/officeDocument/2006/relationships/hyperlink" Target="..\law\&#22283;&#23478;&#23433;&#20840;&#27861;.docx" TargetMode="External"/><Relationship Id="rId62" Type="http://schemas.openxmlformats.org/officeDocument/2006/relationships/hyperlink" Target="..\law\&#21009;&#20107;&#35380;&#35359;&#27861;.docx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\S-link&#27511;&#24180;&#38988;&#24235;&#24409;&#32232;&#32034;&#24341;01.docx" TargetMode="External"/><Relationship Id="rId28" Type="http://schemas.openxmlformats.org/officeDocument/2006/relationships/hyperlink" Target="..\S-link&#27511;&#24180;&#38988;&#24235;&#24409;&#32232;&#32034;&#24341;01.docx" TargetMode="External"/><Relationship Id="rId36" Type="http://schemas.openxmlformats.org/officeDocument/2006/relationships/hyperlink" Target="../law/&#20013;&#33775;&#27665;&#22283;&#23560;&#23660;&#32147;&#28639;&#28023;&#22495;&#21450;&#22823;&#38520;&#30977;&#23652;&#27861;.docx" TargetMode="External"/><Relationship Id="rId49" Type="http://schemas.openxmlformats.org/officeDocument/2006/relationships/hyperlink" Target="..\law\&#28023;&#38364;&#32221;&#31169;&#26781;&#20363;.docx" TargetMode="External"/><Relationship Id="rId57" Type="http://schemas.openxmlformats.org/officeDocument/2006/relationships/hyperlink" Target="..\law\&#28023;&#23736;&#24033;&#38450;&#27861;.docx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\law\&#33274;&#28771;&#22320;&#21312;&#33287;&#22823;&#38520;&#22320;&#21312;&#20154;&#27665;&#38364;&#20418;&#26781;&#20363;.docx" TargetMode="External"/><Relationship Id="rId44" Type="http://schemas.openxmlformats.org/officeDocument/2006/relationships/hyperlink" Target="..\law\&#28023;&#27915;&#27745;&#26579;&#38450;&#27835;&#27861;.docx" TargetMode="External"/><Relationship Id="rId52" Type="http://schemas.openxmlformats.org/officeDocument/2006/relationships/hyperlink" Target="..\law\&#31038;&#26371;&#31209;&#24207;&#32173;&#35703;&#27861;.docx" TargetMode="External"/><Relationship Id="rId60" Type="http://schemas.openxmlformats.org/officeDocument/2006/relationships/hyperlink" Target="..\law\&#35380;&#39000;&#27861;.docx" TargetMode="External"/><Relationship Id="rId65" Type="http://schemas.openxmlformats.org/officeDocument/2006/relationships/hyperlink" Target="..\law\&#22283;&#23478;&#23433;&#20840;&#27861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Anita\Dropbox\6law.idv.tw\6law\law8\01&#28023;&#24033;&#27861;&#35215;&#28204;&#39511;&#38988;&#24235;.htm" TargetMode="External"/><Relationship Id="rId13" Type="http://schemas.openxmlformats.org/officeDocument/2006/relationships/hyperlink" Target="13&#28023;&#24033;&#27861;&#35215;&#30003;&#35542;&#38988;&#24235;.docx" TargetMode="External"/><Relationship Id="rId18" Type="http://schemas.openxmlformats.org/officeDocument/2006/relationships/hyperlink" Target="01&#28023;&#24033;&#27861;&#35215;&#28204;&#39511;&#38988;&#24235;02a.docx" TargetMode="External"/><Relationship Id="rId39" Type="http://schemas.openxmlformats.org/officeDocument/2006/relationships/hyperlink" Target="..\law\&#20844;&#21209;&#20154;&#21729;&#34892;&#25919;&#20013;&#31435;&#27861;.docx" TargetMode="External"/><Relationship Id="rId34" Type="http://schemas.openxmlformats.org/officeDocument/2006/relationships/hyperlink" Target="..\law\&#28023;&#38364;&#32221;&#31169;&#26781;&#20363;.docx" TargetMode="External"/><Relationship Id="rId50" Type="http://schemas.openxmlformats.org/officeDocument/2006/relationships/hyperlink" Target="..\law\&#20013;&#33775;&#27665;&#22283;&#38936;&#28023;&#21450;&#37168;&#25509;&#21312;&#27861;.docx" TargetMode="External"/><Relationship Id="rId55" Type="http://schemas.openxmlformats.org/officeDocument/2006/relationships/hyperlink" Target="..\law\&#22283;&#23478;&#23433;&#20840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1324</Words>
  <Characters>7550</Characters>
  <Application>Microsoft Office Word</Application>
  <DocSecurity>0</DocSecurity>
  <PresentationFormat/>
  <Lines>62</Lines>
  <Paragraphs>17</Paragraphs>
  <Slides>0</Slides>
  <Notes>0</Notes>
  <HiddenSlides>0</HiddenSlides>
  <MMClips>0</MMClips>
  <ScaleCrop>false</ScaleCrop>
  <Company/>
  <LinksUpToDate>false</LinksUpToDate>
  <CharactersWithSpaces>8857</CharactersWithSpaces>
  <SharedDoc>false</SharedDoc>
  <HLinks>
    <vt:vector size="2526" baseType="variant">
      <vt:variant>
        <vt:i4>2949124</vt:i4>
      </vt:variant>
      <vt:variant>
        <vt:i4>1260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-1458949083</vt:i4>
      </vt:variant>
      <vt:variant>
        <vt:i4>1254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1251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1735316699</vt:i4>
      </vt:variant>
      <vt:variant>
        <vt:i4>1248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a91b10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1734857946</vt:i4>
      </vt:variant>
      <vt:variant>
        <vt:i4>1239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a91b09</vt:lpwstr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1735251162</vt:i4>
      </vt:variant>
      <vt:variant>
        <vt:i4>1230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1734923480</vt:i4>
      </vt:variant>
      <vt:variant>
        <vt:i4>1221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a92b16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1735120088</vt:i4>
      </vt:variant>
      <vt:variant>
        <vt:i4>1212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405877609</vt:i4>
      </vt:variant>
      <vt:variant>
        <vt:i4>1203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1032541174</vt:i4>
      </vt:variant>
      <vt:variant>
        <vt:i4>1200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1735054552</vt:i4>
      </vt:variant>
      <vt:variant>
        <vt:i4>1197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a92b14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-26769342</vt:i4>
      </vt:variant>
      <vt:variant>
        <vt:i4>1188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1826569451</vt:i4>
      </vt:variant>
      <vt:variant>
        <vt:i4>1185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1382378750</vt:i4>
      </vt:variant>
      <vt:variant>
        <vt:i4>1182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962389750</vt:i4>
      </vt:variant>
      <vt:variant>
        <vt:i4>1179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1735251160</vt:i4>
      </vt:variant>
      <vt:variant>
        <vt:i4>1176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a92b13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1735316697</vt:i4>
      </vt:variant>
      <vt:variant>
        <vt:i4>1167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1734857944</vt:i4>
      </vt:variant>
      <vt:variant>
        <vt:i4>1158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a93b09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1734792408</vt:i4>
      </vt:variant>
      <vt:variant>
        <vt:i4>1149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a93b08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-1458949083</vt:i4>
      </vt:variant>
      <vt:variant>
        <vt:i4>1140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-986064236</vt:i4>
      </vt:variant>
      <vt:variant>
        <vt:i4>1137</vt:i4>
      </vt:variant>
      <vt:variant>
        <vt:i4>0</vt:i4>
      </vt:variant>
      <vt:variant>
        <vt:i4>5</vt:i4>
      </vt:variant>
      <vt:variant>
        <vt:lpwstr>../law3/商業會計處理準則.doc</vt:lpwstr>
      </vt:variant>
      <vt:variant>
        <vt:lpwstr/>
      </vt:variant>
      <vt:variant>
        <vt:i4>199526918</vt:i4>
      </vt:variant>
      <vt:variant>
        <vt:i4>1134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405877609</vt:i4>
      </vt:variant>
      <vt:variant>
        <vt:i4>1131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1734857951</vt:i4>
      </vt:variant>
      <vt:variant>
        <vt:i4>1128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a94b09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1734923487</vt:i4>
      </vt:variant>
      <vt:variant>
        <vt:i4>1119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a94b06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1735120095</vt:i4>
      </vt:variant>
      <vt:variant>
        <vt:i4>1110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1734857950</vt:i4>
      </vt:variant>
      <vt:variant>
        <vt:i4>1101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a95b09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1734792414</vt:i4>
      </vt:variant>
      <vt:variant>
        <vt:i4>1092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a95b08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1734989022</vt:i4>
      </vt:variant>
      <vt:variant>
        <vt:i4>1083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a95b07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1074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1735120094</vt:i4>
      </vt:variant>
      <vt:variant>
        <vt:i4>1071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a95b05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962389750</vt:i4>
      </vt:variant>
      <vt:variant>
        <vt:i4>1062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1056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1735251166</vt:i4>
      </vt:variant>
      <vt:variant>
        <vt:i4>1053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a95b03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1735185630</vt:i4>
      </vt:variant>
      <vt:variant>
        <vt:i4>1044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a95b02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-1458621325</vt:i4>
      </vt:variant>
      <vt:variant>
        <vt:i4>1035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1587733355</vt:i4>
      </vt:variant>
      <vt:variant>
        <vt:i4>1032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-1458949083</vt:i4>
      </vt:variant>
      <vt:variant>
        <vt:i4>1029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-1458949083</vt:i4>
      </vt:variant>
      <vt:variant>
        <vt:i4>1026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-1458621325</vt:i4>
      </vt:variant>
      <vt:variant>
        <vt:i4>1023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1735382238</vt:i4>
      </vt:variant>
      <vt:variant>
        <vt:i4>1020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a95b01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-187794440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1735382236</vt:i4>
      </vt:variant>
      <vt:variant>
        <vt:i4>1008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a96b11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1735251164</vt:i4>
      </vt:variant>
      <vt:variant>
        <vt:i4>999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a96b13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1735185628</vt:i4>
      </vt:variant>
      <vt:variant>
        <vt:i4>990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a96b12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1735316700</vt:i4>
      </vt:variant>
      <vt:variant>
        <vt:i4>981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a96b10</vt:lpwstr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1734989021</vt:i4>
      </vt:variant>
      <vt:variant>
        <vt:i4>972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a96b07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1734923485</vt:i4>
      </vt:variant>
      <vt:variant>
        <vt:i4>963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a96b06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1735120093</vt:i4>
      </vt:variant>
      <vt:variant>
        <vt:i4>954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a96b05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945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1735054557</vt:i4>
      </vt:variant>
      <vt:variant>
        <vt:i4>924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915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1735251165</vt:i4>
      </vt:variant>
      <vt:variant>
        <vt:i4>912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a96b03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1735316701</vt:i4>
      </vt:variant>
      <vt:variant>
        <vt:i4>903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a97b10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1734857948</vt:i4>
      </vt:variant>
      <vt:variant>
        <vt:i4>894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a97b09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1734792412</vt:i4>
      </vt:variant>
      <vt:variant>
        <vt:i4>885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a97b08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1734989020</vt:i4>
      </vt:variant>
      <vt:variant>
        <vt:i4>876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a97b07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962389750</vt:i4>
      </vt:variant>
      <vt:variant>
        <vt:i4>867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1734923484</vt:i4>
      </vt:variant>
      <vt:variant>
        <vt:i4>864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a97b06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1735054556</vt:i4>
      </vt:variant>
      <vt:variant>
        <vt:i4>855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a97b04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1735251164</vt:i4>
      </vt:variant>
      <vt:variant>
        <vt:i4>843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1735185628</vt:i4>
      </vt:variant>
      <vt:variant>
        <vt:i4>834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a97b02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1734792403</vt:i4>
      </vt:variant>
      <vt:variant>
        <vt:i4>825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a98b08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1734989011</vt:i4>
      </vt:variant>
      <vt:variant>
        <vt:i4>816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1734923475</vt:i4>
      </vt:variant>
      <vt:variant>
        <vt:i4>807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a98b06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1735120083</vt:i4>
      </vt:variant>
      <vt:variant>
        <vt:i4>798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a98b05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1735054547</vt:i4>
      </vt:variant>
      <vt:variant>
        <vt:i4>789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1735251155</vt:i4>
      </vt:variant>
      <vt:variant>
        <vt:i4>780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a98b03</vt:lpwstr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1735185619</vt:i4>
      </vt:variant>
      <vt:variant>
        <vt:i4>771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1735382227</vt:i4>
      </vt:variant>
      <vt:variant>
        <vt:i4>762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a98b01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1734857938</vt:i4>
      </vt:variant>
      <vt:variant>
        <vt:i4>753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a99b09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1734792402</vt:i4>
      </vt:variant>
      <vt:variant>
        <vt:i4>744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a99b08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1734989010</vt:i4>
      </vt:variant>
      <vt:variant>
        <vt:i4>735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a99b07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1734923474</vt:i4>
      </vt:variant>
      <vt:variant>
        <vt:i4>726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a99b06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962389750</vt:i4>
      </vt:variant>
      <vt:variant>
        <vt:i4>717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1735120082</vt:i4>
      </vt:variant>
      <vt:variant>
        <vt:i4>714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a99b05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1735054546</vt:i4>
      </vt:variant>
      <vt:variant>
        <vt:i4>705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a99b04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1735251154</vt:i4>
      </vt:variant>
      <vt:variant>
        <vt:i4>696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a99b03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687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a100b11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1774402637</vt:i4>
      </vt:variant>
      <vt:variant>
        <vt:i4>678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405877609</vt:i4>
      </vt:variant>
      <vt:variant>
        <vt:i4>675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1818586366</vt:i4>
      </vt:variant>
      <vt:variant>
        <vt:i4>672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1731581065</vt:i4>
      </vt:variant>
      <vt:variant>
        <vt:i4>669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660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1731515529</vt:i4>
      </vt:variant>
      <vt:variant>
        <vt:i4>651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499216273</vt:i4>
      </vt:variant>
      <vt:variant>
        <vt:i4>642</vt:i4>
      </vt:variant>
      <vt:variant>
        <vt:i4>0</vt:i4>
      </vt:variant>
      <vt:variant>
        <vt:i4>5</vt:i4>
      </vt:variant>
      <vt:variant>
        <vt:lpwstr>../law3/證券發行人財務報告編製準則.doc</vt:lpwstr>
      </vt:variant>
      <vt:variant>
        <vt:lpwstr/>
      </vt:variant>
      <vt:variant>
        <vt:i4>1731515529</vt:i4>
      </vt:variant>
      <vt:variant>
        <vt:i4>639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630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1731515529</vt:i4>
      </vt:variant>
      <vt:variant>
        <vt:i4>624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a100b04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615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a100b03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606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a100b02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1731515529</vt:i4>
      </vt:variant>
      <vt:variant>
        <vt:i4>597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1731515529</vt:i4>
      </vt:variant>
      <vt:variant>
        <vt:i4>588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a101b11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579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a101b10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570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a101b09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1731581065</vt:i4>
      </vt:variant>
      <vt:variant>
        <vt:i4>561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1731581065</vt:i4>
      </vt:variant>
      <vt:variant>
        <vt:i4>552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1731581065</vt:i4>
      </vt:variant>
      <vt:variant>
        <vt:i4>543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a101b04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a101b03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a101b02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516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1731712137</vt:i4>
      </vt:variant>
      <vt:variant>
        <vt:i4>507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a102b10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-561192353</vt:i4>
      </vt:variant>
      <vt:variant>
        <vt:i4>498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495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a102b09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1731646601</vt:i4>
      </vt:variant>
      <vt:variant>
        <vt:i4>474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a102b08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1731646601</vt:i4>
      </vt:variant>
      <vt:variant>
        <vt:i4>465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a102b07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1731646601</vt:i4>
      </vt:variant>
      <vt:variant>
        <vt:i4>456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a102b05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-1898930015</vt:i4>
      </vt:variant>
      <vt:variant>
        <vt:i4>447</vt:i4>
      </vt:variant>
      <vt:variant>
        <vt:i4>0</vt:i4>
      </vt:variant>
      <vt:variant>
        <vt:i4>5</vt:i4>
      </vt:variant>
      <vt:variant>
        <vt:lpwstr>../law3/公開發行公司建立內部控制制度處理準則.doc</vt:lpwstr>
      </vt:variant>
      <vt:variant>
        <vt:lpwstr/>
      </vt:variant>
      <vt:variant>
        <vt:i4>10320793</vt:i4>
      </vt:variant>
      <vt:variant>
        <vt:i4>444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441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438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a102b02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411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1032541174</vt:i4>
      </vt:variant>
      <vt:variant>
        <vt:i4>402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1731712137</vt:i4>
      </vt:variant>
      <vt:variant>
        <vt:i4>399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1731712137</vt:i4>
      </vt:variant>
      <vt:variant>
        <vt:i4>390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a103b06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1731712137</vt:i4>
      </vt:variant>
      <vt:variant>
        <vt:i4>381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a103b05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a103b04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a103b02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-403551202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_02‧a（8）92年公務人員特種考試身心障礙人員四等考試‧會計</vt:lpwstr>
      </vt:variant>
      <vt:variant>
        <vt:i4>-403354597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_07‧a（8）95年公務人員特種考試身心障礙人員四等考試‧會計</vt:lpwstr>
      </vt:variant>
      <vt:variant>
        <vt:i4>-403223521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_03‧a（8）97年公務人員特種考試身心障礙人員四等考試‧會計</vt:lpwstr>
      </vt:variant>
      <vt:variant>
        <vt:i4>-403157985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_03‧a（8）98年公務人員特種考試身心障礙人員四等考試‧會計</vt:lpwstr>
      </vt:variant>
      <vt:variant>
        <vt:i4>-1323092142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_07‧a（8）98年公務人員特種考試身心障礙人員考試‧會計</vt:lpwstr>
      </vt:variant>
      <vt:variant>
        <vt:i4>-1323157678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_07‧a（8）99年公務人員特種考試身心障礙人員考試‧會計</vt:lpwstr>
      </vt:variant>
      <vt:variant>
        <vt:i4>394009394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_01‧a（8）101年公務人員特種考試身心障礙人員考試‧會計</vt:lpwstr>
      </vt:variant>
      <vt:variant>
        <vt:i4>2081441053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_01。a（8）102年公務人員特種考試身心障礙人員三等考試。會計</vt:lpwstr>
      </vt:variant>
      <vt:variant>
        <vt:i4>-677675905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1169172215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_09‧a（7）91年公務人員普通第二試考試‧會計</vt:lpwstr>
      </vt:variant>
      <vt:variant>
        <vt:i4>1169303288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_16‧a（7）92年公務人員普通第二試考試‧會計</vt:lpwstr>
      </vt:variant>
      <vt:variant>
        <vt:i4>1169303287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_09‧a（7）93年公務人員普通第二試考試‧會計</vt:lpwstr>
      </vt:variant>
      <vt:variant>
        <vt:i4>1941382453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_06‧a（7）95年公務人員普通考試‧會計</vt:lpwstr>
      </vt:variant>
      <vt:variant>
        <vt:i4>1941382448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_03‧a（7）95年公務人員普通考試‧會計</vt:lpwstr>
      </vt:variant>
      <vt:variant>
        <vt:i4>1941185846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_05‧a（7）96年公務人員普通考試‧會計</vt:lpwstr>
      </vt:variant>
      <vt:variant>
        <vt:i4>1941251383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_04‧a（7）97年公務人員普通考試‧會計</vt:lpwstr>
      </vt:variant>
      <vt:variant>
        <vt:i4>1941579062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_05‧a（7）98年公務人員普通考試‧會計</vt:lpwstr>
      </vt:variant>
      <vt:variant>
        <vt:i4>86694350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85318053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_01‧a（7）100年公務人員普通考試‧會計</vt:lpwstr>
      </vt:variant>
      <vt:variant>
        <vt:i4>1400964426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1137907039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_10204。a（7）102年公務人員普通考試。會計</vt:lpwstr>
      </vt:variant>
      <vt:variant>
        <vt:i4>356567428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_@10304。a（7）103年公務人員普通考試。會計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2061872393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_07‧（6）96年特種考試退除役軍人轉任公務人員四等考試‧會計</vt:lpwstr>
      </vt:variant>
      <vt:variant>
        <vt:i4>1647815948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_02‧（6）96年特種考試退除役軍人轉任公務人員三等考試‧會計</vt:lpwstr>
      </vt:variant>
      <vt:variant>
        <vt:i4>-1921595269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-1155121579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_10‧a（5）91年專門職業及技術人員高等考試‧會計師</vt:lpwstr>
      </vt:variant>
      <vt:variant>
        <vt:i4>-1155187114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_13‧a（5）92年專門職業及技術人員高等考試‧會計師</vt:lpwstr>
      </vt:variant>
      <vt:variant>
        <vt:i4>-1155187114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_03‧a（5）93年專門職業及技術人員高等考試‧會計師</vt:lpwstr>
      </vt:variant>
      <vt:variant>
        <vt:i4>-1155383722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_03‧a（5）94年專門職業及技術人員高等考試‧會計師</vt:lpwstr>
      </vt:variant>
      <vt:variant>
        <vt:i4>-1155318192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_05‧a（5）95年專門職業及技術人員高等考試‧會計師</vt:lpwstr>
      </vt:variant>
      <vt:variant>
        <vt:i4>-1155449259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_10‧a（5）96年專門職業及技術人員高等考試‧會計師</vt:lpwstr>
      </vt:variant>
      <vt:variant>
        <vt:i4>-1155449261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_04‧a（5）98年專門職業及技術人員高等考試‧會計師</vt:lpwstr>
      </vt:variant>
      <vt:variant>
        <vt:i4>-1154531760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_04‧a（4）99年專門職業及技術人員高等考試‧會計師</vt:lpwstr>
      </vt:variant>
      <vt:variant>
        <vt:i4>510772500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510772501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_05‧a（5）101年專門職業及技術人員高等考試‧會計師</vt:lpwstr>
      </vt:variant>
      <vt:variant>
        <vt:i4>503432469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_@10205。a（5）102年專門職業及技術人員高等考試。會計師</vt:lpwstr>
      </vt:variant>
      <vt:variant>
        <vt:i4>-1688134114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-2089351930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_08‧a（4）95年特種考試地方政府公務人員四等考試‧會計</vt:lpwstr>
      </vt:variant>
      <vt:variant>
        <vt:i4>-1683684087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_07‧a（4）95年特種考試地方政府公務人員三等考試‧會計</vt:lpwstr>
      </vt:variant>
      <vt:variant>
        <vt:i4>-2089482995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_13‧a（4）96年特種考試地方政府公務人員四等考試‧會計</vt:lpwstr>
      </vt:variant>
      <vt:variant>
        <vt:i4>-1683618553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_09‧a（4）96年特種考試地方政府公務人員三等考試‧會計</vt:lpwstr>
      </vt:variant>
      <vt:variant>
        <vt:i4>-2089548530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_10‧a（4）97年特種考試地方政府公務人員四等考試‧會計</vt:lpwstr>
      </vt:variant>
      <vt:variant>
        <vt:i4>-1683553017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_09‧a（4）97年特種考試地方政府公務人員三等考試‧會計</vt:lpwstr>
      </vt:variant>
      <vt:variant>
        <vt:i4>-2089155322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_08‧a（4）98年特種考試地方政府公務人員四等考試‧會計</vt:lpwstr>
      </vt:variant>
      <vt:variant>
        <vt:i4>-1683487480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621816072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-2091776709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_09‧a$（4）100年特種考試地方政府公務人員四等考試‧會計</vt:lpwstr>
      </vt:variant>
      <vt:variant>
        <vt:i4>-1686108870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_08‧a$（4）100年特種考試地方政府公務人員三等考試‧會計</vt:lpwstr>
      </vt:variant>
      <vt:variant>
        <vt:i4>890124619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-1289931423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_10209。a（4）102年特種考試地方政府公務人員四等考試。會計</vt:lpwstr>
      </vt:variant>
      <vt:variant>
        <vt:i4>-1412549279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_10208。a（4）102年特種考試地方政府公務人員三等考試。會計</vt:lpwstr>
      </vt:variant>
      <vt:variant>
        <vt:i4>1533625611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1533625611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1122525556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_03‧（3）91年公務人員高等考試三級考試‧會計審計</vt:lpwstr>
      </vt:variant>
      <vt:variant>
        <vt:i4>1997486800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_05‧a（3）92年公務人員高等考試三級第二試考試‧會計</vt:lpwstr>
      </vt:variant>
      <vt:variant>
        <vt:i4>1997421264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_05‧a（3）93年公務人員高等考試三級第二試考試‧會計</vt:lpwstr>
      </vt:variant>
      <vt:variant>
        <vt:i4>1091189021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_05‧a（3）94年公務人員高等考試三級考試‧會計</vt:lpwstr>
      </vt:variant>
      <vt:variant>
        <vt:i4>1091241456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_02‧a（3）95年公務人員高等考試三級考試‧審計</vt:lpwstr>
      </vt:variant>
      <vt:variant>
        <vt:i4>1091254553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_04‧a（3）96年公務人員高等考試三級考試‧會計</vt:lpwstr>
      </vt:variant>
      <vt:variant>
        <vt:i4>1091057946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_02‧a（3）96年公務人員高等考試三級考試‧會計</vt:lpwstr>
      </vt:variant>
      <vt:variant>
        <vt:i4>1091110385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_03‧a（3）97年公務人員高等考試三級考試‧審計</vt:lpwstr>
      </vt:variant>
      <vt:variant>
        <vt:i4>1091110384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_02‧a（3）97年公務人員高等考試三級考試‧審計</vt:lpwstr>
      </vt:variant>
      <vt:variant>
        <vt:i4>1090913782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_04‧a（3）98年公務人員高等考試三級考試‧審計</vt:lpwstr>
      </vt:variant>
      <vt:variant>
        <vt:i4>906615827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_09‧a（3）99年公務人員高等考試三級考試‧財務審計、績效審計</vt:lpwstr>
      </vt:variant>
      <vt:variant>
        <vt:i4>1090992400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_08‧a（3）99年公務人員高等考試三級考試‧會計</vt:lpwstr>
      </vt:variant>
      <vt:variant>
        <vt:i4>906222659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_03‧（3）100年公務人員高等考試三級考試‧財務審計、績效審計</vt:lpwstr>
      </vt:variant>
      <vt:variant>
        <vt:i4>1091385665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372309095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_w03‧a（3）101年公務人員高等考試三級考試‧財務審計、績效審計</vt:lpwstr>
      </vt:variant>
      <vt:variant>
        <vt:i4>1631525221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</vt:lpwstr>
      </vt:variant>
      <vt:variant>
        <vt:i4>107146354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_10203。a（3）102年公務人員高等考試三級考試。財務審計、績效審</vt:lpwstr>
      </vt:variant>
      <vt:variant>
        <vt:i4>1902971248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</vt:lpwstr>
      </vt:variant>
      <vt:variant>
        <vt:i4>107146354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_10303。a（3）103年公務人員高等考試三級考試。財務審計、績效審</vt:lpwstr>
      </vt:variant>
      <vt:variant>
        <vt:i4>1902971248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-782754095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a3b1c4會計審計</vt:lpwstr>
      </vt:variant>
      <vt:variant>
        <vt:i4>-782295343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a3b1c3會計審計2</vt:lpwstr>
      </vt:variant>
      <vt:variant>
        <vt:i4>-1775889244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_08‧a（3）97年公務人員特種考試原住民族三等考試‧會計</vt:lpwstr>
      </vt:variant>
      <vt:variant>
        <vt:i4>881736756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_06‧a（2）100年公務人員特種考試原住民族三等考試‧會計</vt:lpwstr>
      </vt:variant>
      <vt:variant>
        <vt:i4>881736757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1902971248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-275796911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_09‧a（1）96年公務人員升官等薦任考試‧會計審計</vt:lpwstr>
      </vt:variant>
      <vt:variant>
        <vt:i4>-113037152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_01‧a（13）98年公務人員升官等薦任考試‧會計審計</vt:lpwstr>
      </vt:variant>
      <vt:variant>
        <vt:i4>-1938249579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_07‧a（1）100年公務人員升官等薦任考試‧審計</vt:lpwstr>
      </vt:variant>
      <vt:variant>
        <vt:i4>-1463089633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_10207。a（1）102年公務人員升官等薦任考試。審計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1584267358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1585119321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_95年(7-160)</vt:lpwstr>
      </vt:variant>
      <vt:variant>
        <vt:i4>1584791645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_96年(9-210)</vt:lpwstr>
      </vt:variant>
      <vt:variant>
        <vt:i4>1584660565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_97年(8-180)</vt:lpwstr>
      </vt:variant>
      <vt:variant>
        <vt:i4>1584660570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_98年(8-180)</vt:lpwstr>
      </vt:variant>
      <vt:variant>
        <vt:i4>1585053774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_99年(7)</vt:lpwstr>
      </vt:variant>
      <vt:variant>
        <vt:i4>24110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_100年(5)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2084422686</vt:i4>
      </vt:variant>
      <vt:variant>
        <vt:i4>27</vt:i4>
      </vt:variant>
      <vt:variant>
        <vt:i4>0</vt:i4>
      </vt:variant>
      <vt:variant>
        <vt:i4>5</vt:i4>
      </vt:variant>
      <vt:variant>
        <vt:lpwstr>23審計學測驗題庫a.doc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2086847576</vt:i4>
      </vt:variant>
      <vt:variant>
        <vt:i4>12</vt:i4>
      </vt:variant>
      <vt:variant>
        <vt:i4>0</vt:i4>
      </vt:variant>
      <vt:variant>
        <vt:i4>5</vt:i4>
      </vt:variant>
      <vt:variant>
        <vt:lpwstr>23審計學測驗題庫.docx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2080490553</vt:i4>
      </vt:variant>
      <vt:variant>
        <vt:i4>6</vt:i4>
      </vt:variant>
      <vt:variant>
        <vt:i4>0</vt:i4>
      </vt:variant>
      <vt:variant>
        <vt:i4>5</vt:i4>
      </vt:variant>
      <vt:variant>
        <vt:lpwstr>../../6law/law8/23審計學測驗題庫.htm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海巡法規測驗題庫彙編02(104-new年)</dc:title>
  <dc:creator>anita</dc:creator>
  <cp:lastModifiedBy>黃婉玲 S-link電子六法</cp:lastModifiedBy>
  <cp:revision>15</cp:revision>
  <cp:lastPrinted>1900-12-31T16:00:00Z</cp:lastPrinted>
  <dcterms:created xsi:type="dcterms:W3CDTF">2015-07-22T14:04:00Z</dcterms:created>
  <dcterms:modified xsi:type="dcterms:W3CDTF">2018-12-05T03:59:00Z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