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1352" w:rsidRDefault="009F25AE" w:rsidP="00BA1352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hyperlink r:id="rId8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.8pt;height:38.25pt" o:preferrelative="f">
              <v:imagedata r:id="rId9" o:title="6laws-blue02"/>
              <o:lock v:ext="edit" aspectratio="f"/>
            </v:shape>
          </w:pict>
        </w:r>
      </w:hyperlink>
    </w:p>
    <w:p w:rsidR="00BA1352" w:rsidRPr="00A87DF3" w:rsidRDefault="00BA1352" w:rsidP="00BA1352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 w:rsidRPr="00367800">
          <w:rPr>
            <w:rStyle w:val="ac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9F25AE">
        <w:rPr>
          <w:rFonts w:ascii="Arial Unicode MS" w:hAnsi="Arial Unicode MS"/>
          <w:color w:val="5F5F5F"/>
          <w:sz w:val="18"/>
          <w:szCs w:val="20"/>
        </w:rPr>
        <w:t>2018/7/13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1" w:history="1">
        <w:r w:rsidRPr="007E5B24">
          <w:rPr>
            <w:rStyle w:val="ac"/>
            <w:rFonts w:asci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 w:rsidRPr="00BE1075">
          <w:rPr>
            <w:rStyle w:val="ac"/>
            <w:rFonts w:ascii="Arial Unicode MS" w:hAnsi="Arial Unicode MS"/>
            <w:sz w:val="18"/>
            <w:szCs w:val="20"/>
          </w:rPr>
          <w:t>黃婉玲</w:t>
        </w:r>
      </w:hyperlink>
    </w:p>
    <w:p w:rsidR="00BA1352" w:rsidRDefault="00BA1352" w:rsidP="00BA1352">
      <w:pPr>
        <w:ind w:leftChars="50" w:left="100" w:rightChars="102" w:right="204" w:firstLineChars="2750" w:firstLine="495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FF38D3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FF38D3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302F66">
          <w:rPr>
            <w:rStyle w:val="ac"/>
            <w:rFonts w:asci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BA1352" w:rsidRPr="00100596" w:rsidRDefault="00BA1352" w:rsidP="00BA1352">
      <w:pPr>
        <w:ind w:leftChars="50" w:left="100" w:rightChars="102" w:right="204" w:firstLineChars="15" w:firstLine="42"/>
        <w:jc w:val="right"/>
        <w:rPr>
          <w:rFonts w:ascii="Arial Unicode MS" w:hAnsi="Arial Unicode MS"/>
          <w:szCs w:val="20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</w:p>
    <w:p w:rsidR="00BA1352" w:rsidRDefault="00BA1352" w:rsidP="00BA1352">
      <w:pPr>
        <w:ind w:left="142"/>
        <w:jc w:val="center"/>
        <w:rPr>
          <w:rFonts w:ascii="新細明體" w:cs="新細明體"/>
          <w:color w:val="808000"/>
          <w:szCs w:val="20"/>
        </w:rPr>
      </w:pPr>
      <w:r w:rsidRPr="004E277D">
        <w:rPr>
          <w:rFonts w:hint="eastAsia"/>
          <w:color w:val="FFFFFF"/>
        </w:rPr>
        <w:t>《</w:t>
      </w:r>
      <w:r w:rsidRPr="007A6908">
        <w:rPr>
          <w:rFonts w:ascii="Arial Unicode MS" w:eastAsia="標楷體" w:hAnsi="Arial Unicode MS" w:hint="eastAsia"/>
          <w:shadow/>
          <w:color w:val="990000"/>
          <w:sz w:val="32"/>
        </w:rPr>
        <w:t>《</w:t>
      </w:r>
      <w:r w:rsidRPr="004B2ABE">
        <w:rPr>
          <w:rFonts w:ascii="Arial Unicode MS" w:eastAsia="標楷體" w:hAnsi="Arial Unicode MS" w:hint="eastAsia"/>
          <w:shadow/>
          <w:color w:val="000080"/>
          <w:sz w:val="32"/>
        </w:rPr>
        <w:t>憲法測驗題庫彙編</w:t>
      </w:r>
      <w:r w:rsidRPr="004B2ABE">
        <w:rPr>
          <w:rFonts w:ascii="Arial Unicode MS" w:eastAsia="標楷體" w:hAnsi="Arial Unicode MS" w:hint="eastAsia"/>
          <w:shadow/>
          <w:color w:val="000080"/>
          <w:sz w:val="32"/>
        </w:rPr>
        <w:t>03</w:t>
      </w:r>
      <w:r w:rsidRPr="007A6908">
        <w:rPr>
          <w:rFonts w:ascii="Arial Unicode MS" w:eastAsia="標楷體" w:hAnsi="Arial Unicode MS" w:hint="eastAsia"/>
          <w:shadow/>
          <w:color w:val="990000"/>
          <w:sz w:val="32"/>
          <w:szCs w:val="32"/>
        </w:rPr>
        <w:t>》</w:t>
      </w:r>
      <w:r w:rsidR="009F25AE">
        <w:rPr>
          <w:rFonts w:ascii="Arial Unicode MS" w:eastAsia="標楷體" w:hAnsi="Arial Unicode MS" w:hint="eastAsia"/>
          <w:shadow/>
          <w:color w:val="990000"/>
          <w:sz w:val="32"/>
          <w:szCs w:val="32"/>
        </w:rPr>
        <w:t>107-</w:t>
      </w:r>
      <w:r w:rsidR="009F25AE">
        <w:rPr>
          <w:rFonts w:ascii="Arial Unicode MS" w:eastAsia="標楷體" w:hAnsi="Arial Unicode MS" w:hint="eastAsia"/>
          <w:shadow/>
          <w:color w:val="990000"/>
          <w:sz w:val="32"/>
        </w:rPr>
        <w:t>104</w:t>
      </w:r>
      <w:r w:rsidR="009F25AE" w:rsidRPr="003E4A02">
        <w:rPr>
          <w:rFonts w:ascii="Arial Unicode MS" w:eastAsia="標楷體" w:hAnsi="Arial Unicode MS" w:hint="eastAsia"/>
          <w:shadow/>
          <w:color w:val="990000"/>
          <w:sz w:val="32"/>
        </w:rPr>
        <w:t>年</w:t>
      </w:r>
      <w:r w:rsidR="009F25AE">
        <w:rPr>
          <w:shadow/>
          <w:color w:val="990000"/>
          <w:sz w:val="28"/>
          <w:szCs w:val="28"/>
        </w:rPr>
        <w:t>(</w:t>
      </w:r>
      <w:r w:rsidR="009F25AE">
        <w:rPr>
          <w:rFonts w:ascii="標楷體" w:eastAsia="標楷體" w:cs="標楷體" w:hint="eastAsia"/>
          <w:shadow/>
          <w:color w:val="990000"/>
          <w:sz w:val="28"/>
          <w:szCs w:val="28"/>
        </w:rPr>
        <w:t>共</w:t>
      </w:r>
      <w:r w:rsidR="009F25AE">
        <w:rPr>
          <w:rFonts w:ascii="Arial Unicode MS" w:hAnsi="Arial Unicode MS" w:hint="eastAsia"/>
          <w:color w:val="990000"/>
          <w:sz w:val="28"/>
          <w:szCs w:val="28"/>
        </w:rPr>
        <w:t>19</w:t>
      </w:r>
      <w:r w:rsidR="009F25AE">
        <w:rPr>
          <w:rFonts w:ascii="標楷體" w:eastAsia="標楷體" w:cs="標楷體" w:hint="eastAsia"/>
          <w:shadow/>
          <w:color w:val="990000"/>
          <w:sz w:val="28"/>
          <w:szCs w:val="28"/>
        </w:rPr>
        <w:t>單元</w:t>
      </w:r>
      <w:r w:rsidR="009F25AE">
        <w:rPr>
          <w:rFonts w:ascii="標楷體" w:eastAsia="標楷體" w:cs="標楷體"/>
          <w:shadow/>
          <w:color w:val="990000"/>
          <w:sz w:val="28"/>
          <w:szCs w:val="28"/>
        </w:rPr>
        <w:t xml:space="preserve"> &amp;</w:t>
      </w:r>
      <w:r w:rsidR="009F25AE">
        <w:rPr>
          <w:rFonts w:ascii="標楷體" w:eastAsia="標楷體" w:cs="標楷體" w:hint="eastAsia"/>
          <w:shadow/>
          <w:color w:val="990000"/>
          <w:sz w:val="28"/>
          <w:szCs w:val="28"/>
        </w:rPr>
        <w:t xml:space="preserve"> </w:t>
      </w:r>
      <w:r w:rsidR="009F25AE">
        <w:rPr>
          <w:rFonts w:ascii="Arial Unicode MS" w:hAnsi="Arial Unicode MS" w:cs="標楷體" w:hint="eastAsia"/>
          <w:color w:val="990000"/>
          <w:sz w:val="28"/>
          <w:szCs w:val="28"/>
        </w:rPr>
        <w:t>665</w:t>
      </w:r>
      <w:r w:rsidR="009F25AE">
        <w:rPr>
          <w:rFonts w:ascii="標楷體" w:eastAsia="標楷體" w:cs="標楷體" w:hint="eastAsia"/>
          <w:shadow/>
          <w:color w:val="990000"/>
          <w:sz w:val="28"/>
          <w:szCs w:val="28"/>
        </w:rPr>
        <w:t>題</w:t>
      </w:r>
      <w:r w:rsidR="009F25AE">
        <w:rPr>
          <w:rFonts w:eastAsia="標楷體"/>
          <w:shadow/>
          <w:color w:val="990000"/>
          <w:sz w:val="28"/>
          <w:szCs w:val="28"/>
        </w:rPr>
        <w:t>)</w:t>
      </w:r>
      <w:r w:rsidR="009F25AE" w:rsidRPr="00B31C29">
        <w:rPr>
          <w:rFonts w:hint="eastAsia"/>
          <w:color w:val="FFFFFF"/>
          <w:sz w:val="18"/>
          <w:szCs w:val="28"/>
        </w:rPr>
        <w:t>》</w:t>
      </w:r>
      <w:r w:rsidR="00BE1075" w:rsidRPr="00B31C29">
        <w:rPr>
          <w:rFonts w:hint="eastAsia"/>
          <w:color w:val="FFFFFF"/>
          <w:sz w:val="18"/>
          <w:szCs w:val="28"/>
        </w:rPr>
        <w:t>》</w:t>
      </w:r>
      <w:r w:rsidR="006E6268" w:rsidRPr="00B31C29">
        <w:rPr>
          <w:rFonts w:hint="eastAsia"/>
          <w:color w:val="FFFFFF"/>
          <w:sz w:val="18"/>
          <w:szCs w:val="28"/>
        </w:rPr>
        <w:t>》</w:t>
      </w:r>
      <w:bookmarkStart w:id="0" w:name="_GoBack"/>
      <w:bookmarkEnd w:id="0"/>
    </w:p>
    <w:p w:rsidR="00BA1352" w:rsidRDefault="00BA1352" w:rsidP="00BA1352">
      <w:pPr>
        <w:ind w:leftChars="59" w:left="118"/>
        <w:jc w:val="center"/>
      </w:pPr>
      <w:r w:rsidRPr="00F6733F">
        <w:rPr>
          <w:rFonts w:ascii="Arial Unicode MS" w:hAnsi="Arial Unicode MS" w:hint="eastAsia"/>
          <w:sz w:val="18"/>
          <w:szCs w:val="22"/>
        </w:rPr>
        <w:t>。</w:t>
      </w:r>
      <w:hyperlink r:id="rId14" w:history="1">
        <w:r>
          <w:rPr>
            <w:rStyle w:val="ac"/>
            <w:rFonts w:ascii="Arial Unicode MS" w:hAnsi="Arial Unicode MS" w:hint="eastAsia"/>
            <w:sz w:val="18"/>
          </w:rPr>
          <w:t>02(94-103)</w:t>
        </w:r>
      </w:hyperlink>
      <w:r w:rsidRPr="00400470">
        <w:rPr>
          <w:rStyle w:val="ac"/>
          <w:rFonts w:ascii="Arial Unicode MS" w:hAnsi="Arial Unicode MS" w:hint="eastAsia"/>
          <w:color w:val="5F5F5F"/>
          <w:sz w:val="18"/>
          <w:u w:val="none"/>
        </w:rPr>
        <w:t xml:space="preserve"> 9</w:t>
      </w:r>
      <w:r>
        <w:rPr>
          <w:rStyle w:val="ac"/>
          <w:rFonts w:ascii="Arial Unicode MS" w:hAnsi="Arial Unicode MS" w:hint="eastAsia"/>
          <w:color w:val="5F5F5F"/>
          <w:sz w:val="18"/>
          <w:u w:val="none"/>
        </w:rPr>
        <w:t>4</w:t>
      </w:r>
      <w:r w:rsidRPr="00400470">
        <w:rPr>
          <w:rStyle w:val="ac"/>
          <w:rFonts w:ascii="Arial Unicode MS" w:hAnsi="Arial Unicode MS" w:hint="eastAsia"/>
          <w:color w:val="5F5F5F"/>
          <w:sz w:val="18"/>
          <w:u w:val="none"/>
        </w:rPr>
        <w:t>單元</w:t>
      </w:r>
      <w:r w:rsidRPr="00400470">
        <w:rPr>
          <w:rStyle w:val="ac"/>
          <w:rFonts w:ascii="Arial Unicode MS" w:hAnsi="Arial Unicode MS" w:hint="eastAsia"/>
          <w:color w:val="5F5F5F"/>
          <w:sz w:val="18"/>
          <w:u w:val="none"/>
        </w:rPr>
        <w:t>&amp; 4,</w:t>
      </w:r>
      <w:r>
        <w:rPr>
          <w:rStyle w:val="ac"/>
          <w:rFonts w:ascii="Arial Unicode MS" w:hAnsi="Arial Unicode MS" w:hint="eastAsia"/>
          <w:color w:val="5F5F5F"/>
          <w:sz w:val="18"/>
          <w:u w:val="none"/>
        </w:rPr>
        <w:t>905</w:t>
      </w:r>
      <w:r w:rsidRPr="00400470">
        <w:rPr>
          <w:rStyle w:val="ac"/>
          <w:rFonts w:ascii="Arial Unicode MS" w:hAnsi="Arial Unicode MS" w:hint="eastAsia"/>
          <w:color w:val="5F5F5F"/>
          <w:sz w:val="18"/>
          <w:u w:val="none"/>
        </w:rPr>
        <w:t>題</w:t>
      </w:r>
      <w:r w:rsidRPr="00F6733F">
        <w:rPr>
          <w:rFonts w:ascii="Arial Unicode MS" w:hAnsi="Arial Unicode MS" w:hint="eastAsia"/>
          <w:sz w:val="18"/>
          <w:szCs w:val="22"/>
        </w:rPr>
        <w:t>。</w:t>
      </w:r>
      <w:hyperlink r:id="rId15" w:history="1">
        <w:r w:rsidRPr="00400470">
          <w:rPr>
            <w:rStyle w:val="ac"/>
            <w:rFonts w:ascii="Arial Unicode MS" w:hAnsi="Arial Unicode MS" w:hint="eastAsia"/>
            <w:sz w:val="18"/>
          </w:rPr>
          <w:t>01(90-93</w:t>
        </w:r>
        <w:r w:rsidRPr="00400470">
          <w:rPr>
            <w:rStyle w:val="ac"/>
            <w:rFonts w:ascii="Arial Unicode MS" w:hAnsi="Arial Unicode MS" w:hint="eastAsia"/>
            <w:sz w:val="18"/>
          </w:rPr>
          <w:t>年</w:t>
        </w:r>
        <w:r w:rsidRPr="00400470">
          <w:rPr>
            <w:rStyle w:val="ac"/>
            <w:rFonts w:ascii="Arial Unicode MS" w:hAnsi="Arial Unicode MS" w:hint="eastAsia"/>
            <w:sz w:val="18"/>
          </w:rPr>
          <w:t>)</w:t>
        </w:r>
      </w:hyperlink>
      <w:r w:rsidRPr="00400470">
        <w:rPr>
          <w:rFonts w:ascii="Arial Unicode MS" w:hAnsi="Arial Unicode MS" w:hint="eastAsia"/>
          <w:color w:val="5F5F5F"/>
          <w:sz w:val="18"/>
        </w:rPr>
        <w:t>71</w:t>
      </w:r>
      <w:r w:rsidRPr="00400470">
        <w:rPr>
          <w:rFonts w:ascii="Arial Unicode MS" w:hAnsi="Arial Unicode MS" w:hint="eastAsia"/>
          <w:color w:val="5F5F5F"/>
          <w:sz w:val="18"/>
        </w:rPr>
        <w:t>單元</w:t>
      </w:r>
      <w:r w:rsidRPr="00400470">
        <w:rPr>
          <w:rFonts w:ascii="Arial Unicode MS" w:hAnsi="Arial Unicode MS" w:hint="eastAsia"/>
          <w:color w:val="5F5F5F"/>
          <w:sz w:val="18"/>
        </w:rPr>
        <w:t>&amp; 5,340</w:t>
      </w:r>
      <w:r w:rsidRPr="00400470">
        <w:rPr>
          <w:rFonts w:ascii="Arial Unicode MS" w:hAnsi="Arial Unicode MS" w:hint="eastAsia"/>
          <w:color w:val="5F5F5F"/>
          <w:sz w:val="18"/>
        </w:rPr>
        <w:t>題</w:t>
      </w:r>
    </w:p>
    <w:p w:rsidR="00BA1352" w:rsidRPr="00A121F0" w:rsidRDefault="00477330" w:rsidP="00BA1352">
      <w:pPr>
        <w:ind w:left="142"/>
        <w:jc w:val="center"/>
        <w:rPr>
          <w:rFonts w:ascii="Arial Unicode MS" w:hAnsi="Arial Unicode MS"/>
          <w:sz w:val="18"/>
        </w:rPr>
      </w:pPr>
      <w:r w:rsidRPr="00A121F0">
        <w:rPr>
          <w:rFonts w:ascii="新細明體" w:cs="新細明體" w:hint="eastAsia"/>
          <w:color w:val="5F5F5F"/>
          <w:sz w:val="18"/>
          <w:szCs w:val="20"/>
        </w:rPr>
        <w:t>【科目】包括</w:t>
      </w:r>
      <w:r w:rsidRPr="00A121F0">
        <w:rPr>
          <w:rFonts w:ascii="Arial Unicode MS" w:hAnsi="Arial Unicode MS" w:hint="eastAsia"/>
          <w:color w:val="5F5F5F"/>
          <w:sz w:val="18"/>
        </w:rPr>
        <w:t>a</w:t>
      </w:r>
      <w:r w:rsidRPr="00A121F0">
        <w:rPr>
          <w:rFonts w:ascii="Arial Unicode MS" w:hAnsi="Arial Unicode MS" w:hint="eastAsia"/>
          <w:color w:val="5F5F5F"/>
          <w:sz w:val="18"/>
        </w:rPr>
        <w:t>。另有</w:t>
      </w:r>
      <w:hyperlink r:id="rId16" w:history="1">
        <w:r w:rsidRPr="00A121F0">
          <w:rPr>
            <w:rStyle w:val="ac"/>
            <w:rFonts w:ascii="Arial Unicode MS" w:hAnsi="Arial Unicode MS" w:hint="eastAsia"/>
            <w:sz w:val="18"/>
          </w:rPr>
          <w:t>申論題</w:t>
        </w:r>
      </w:hyperlink>
      <w:r w:rsidRPr="00A121F0">
        <w:rPr>
          <w:rFonts w:ascii="Arial Unicode MS" w:hAnsi="Arial Unicode MS" w:hint="eastAsia"/>
          <w:color w:val="5F5F5F"/>
          <w:sz w:val="18"/>
        </w:rPr>
        <w:t>。</w:t>
      </w:r>
      <w:r w:rsidRPr="00A121F0">
        <w:rPr>
          <w:rFonts w:ascii="Arial Unicode MS" w:hAnsi="Arial Unicode MS" w:hint="eastAsia"/>
          <w:color w:val="5F5F5F"/>
          <w:sz w:val="18"/>
        </w:rPr>
        <w:t>c</w:t>
      </w:r>
      <w:r w:rsidRPr="00A121F0">
        <w:rPr>
          <w:rFonts w:ascii="Arial Unicode MS" w:hAnsi="Arial Unicode MS" w:hint="eastAsia"/>
          <w:color w:val="5F5F5F"/>
          <w:sz w:val="18"/>
        </w:rPr>
        <w:t>。中華民國憲法與行政程序法</w:t>
      </w:r>
    </w:p>
    <w:p w:rsidR="00BA1352" w:rsidRPr="0025180E" w:rsidRDefault="00FF38D3" w:rsidP="00BA1352">
      <w:pPr>
        <w:ind w:leftChars="59" w:left="118"/>
        <w:jc w:val="center"/>
        <w:rPr>
          <w:rFonts w:ascii="Arial Unicode MS" w:hAnsi="Arial Unicode MS"/>
        </w:rPr>
      </w:pPr>
      <w:r>
        <w:rPr>
          <w:rFonts w:ascii="Arial Unicode MS" w:hAnsi="Arial Unicode MS"/>
        </w:rPr>
        <w:t>〈〈</w:t>
      </w:r>
      <w:r w:rsidR="009F25AE">
        <w:fldChar w:fldCharType="begin"/>
      </w:r>
      <w:r w:rsidR="009F25AE">
        <w:instrText xml:space="preserve"> HYPERLINK "00</w:instrText>
      </w:r>
      <w:r w:rsidR="009F25AE">
        <w:instrText>憲法測驗題庫</w:instrText>
      </w:r>
      <w:r w:rsidR="009F25AE">
        <w:instrText xml:space="preserve">03.docx" </w:instrText>
      </w:r>
      <w:r w:rsidR="009F25AE">
        <w:fldChar w:fldCharType="separate"/>
      </w:r>
      <w:r w:rsidR="00BA1352" w:rsidRPr="0025180E">
        <w:rPr>
          <w:rStyle w:val="ac"/>
          <w:rFonts w:ascii="Arial Unicode MS" w:hAnsi="Arial Unicode MS" w:hint="eastAsia"/>
        </w:rPr>
        <w:t>解答隱</w:t>
      </w:r>
      <w:r w:rsidR="00BA1352" w:rsidRPr="0025180E">
        <w:rPr>
          <w:rStyle w:val="ac"/>
          <w:rFonts w:ascii="Arial Unicode MS" w:hAnsi="Arial Unicode MS" w:hint="eastAsia"/>
        </w:rPr>
        <w:t>藏</w:t>
      </w:r>
      <w:r w:rsidR="00BA1352" w:rsidRPr="0025180E">
        <w:rPr>
          <w:rStyle w:val="ac"/>
          <w:rFonts w:ascii="Arial Unicode MS" w:hAnsi="Arial Unicode MS" w:hint="eastAsia"/>
        </w:rPr>
        <w:t>檔</w:t>
      </w:r>
      <w:r w:rsidR="009F25AE">
        <w:rPr>
          <w:rStyle w:val="ac"/>
          <w:rFonts w:ascii="Arial Unicode MS" w:hAnsi="Arial Unicode MS"/>
        </w:rPr>
        <w:fldChar w:fldCharType="end"/>
      </w:r>
      <w:r>
        <w:rPr>
          <w:rFonts w:ascii="Arial Unicode MS" w:hAnsi="Arial Unicode MS"/>
        </w:rPr>
        <w:t>〉〉</w:t>
      </w:r>
    </w:p>
    <w:p w:rsidR="00BA1352" w:rsidRPr="00D448AB" w:rsidRDefault="00BA1352" w:rsidP="00BA1352">
      <w:pPr>
        <w:ind w:left="142"/>
        <w:jc w:val="center"/>
        <w:rPr>
          <w:rFonts w:ascii="Arial Unicode MS" w:hAnsi="Arial Unicode MS"/>
        </w:rPr>
      </w:pPr>
      <w:r w:rsidRPr="00E62404">
        <w:rPr>
          <w:rFonts w:ascii="Arial Unicode MS" w:hAnsi="Arial Unicode MS" w:cs="新細明體" w:hint="eastAsia"/>
          <w:szCs w:val="20"/>
        </w:rPr>
        <w:t>【其他科目】</w:t>
      </w:r>
      <w:r w:rsidR="006E6268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7" w:anchor="03憲法測驗題庫" w:history="1">
        <w:r w:rsidR="006E6268">
          <w:rPr>
            <w:rStyle w:val="ac"/>
            <w:rFonts w:ascii="Arial Unicode MS" w:hAnsi="Arial Unicode MS" w:hint="eastAsia"/>
            <w:sz w:val="22"/>
          </w:rPr>
          <w:t>S-l</w:t>
        </w:r>
        <w:r w:rsidR="006E6268" w:rsidRPr="00177F8F">
          <w:rPr>
            <w:rStyle w:val="ac"/>
            <w:rFonts w:ascii="Arial Unicode MS" w:hAnsi="Arial Unicode MS" w:hint="eastAsia"/>
            <w:sz w:val="22"/>
          </w:rPr>
          <w:t>ink123</w:t>
        </w:r>
        <w:r w:rsidR="006E6268" w:rsidRPr="00177F8F">
          <w:rPr>
            <w:rStyle w:val="ac"/>
            <w:rFonts w:eastAsia="標楷體" w:hint="eastAsia"/>
            <w:shadow/>
            <w:sz w:val="22"/>
          </w:rPr>
          <w:t>總索引</w:t>
        </w:r>
      </w:hyperlink>
      <w:r w:rsidR="006E6268">
        <w:rPr>
          <w:rFonts w:ascii="Arial Unicode MS" w:eastAsia="標楷體" w:hAnsi="Arial Unicode MS" w:hint="eastAsia"/>
          <w:shadow/>
          <w:szCs w:val="20"/>
        </w:rPr>
        <w:t>。</w:t>
      </w:r>
      <w:r w:rsidR="006E6268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6E6268"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18" w:history="1">
        <w:r w:rsidR="006E6268">
          <w:rPr>
            <w:rStyle w:val="ac"/>
            <w:rFonts w:eastAsia="標楷體" w:hint="eastAsia"/>
            <w:shadow/>
            <w:sz w:val="22"/>
            <w:szCs w:val="22"/>
          </w:rPr>
          <w:t>警察</w:t>
        </w:r>
        <w:r w:rsidR="006E6268">
          <w:rPr>
            <w:rStyle w:val="ac"/>
            <w:rFonts w:eastAsia="標楷體" w:hint="eastAsia"/>
            <w:shadow/>
            <w:sz w:val="22"/>
            <w:szCs w:val="22"/>
          </w:rPr>
          <w:t>&amp;</w:t>
        </w:r>
        <w:r w:rsidR="006E6268">
          <w:rPr>
            <w:rStyle w:val="ac"/>
            <w:rFonts w:eastAsia="標楷體" w:hint="eastAsia"/>
            <w:shadow/>
            <w:sz w:val="22"/>
            <w:szCs w:val="22"/>
          </w:rPr>
          <w:t>海巡考試</w:t>
        </w:r>
      </w:hyperlink>
      <w:r w:rsidR="006E6268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6E6268"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19" w:history="1">
        <w:r w:rsidR="006E6268" w:rsidRPr="00FB7235">
          <w:rPr>
            <w:rStyle w:val="ac"/>
            <w:rFonts w:eastAsia="標楷體"/>
            <w:shadow/>
            <w:sz w:val="22"/>
            <w:szCs w:val="22"/>
          </w:rPr>
          <w:t>司法特考</w:t>
        </w:r>
        <w:r w:rsidR="006E6268" w:rsidRPr="00FB7235">
          <w:rPr>
            <w:rStyle w:val="ac"/>
            <w:rFonts w:eastAsia="標楷體" w:hint="eastAsia"/>
            <w:shadow/>
            <w:sz w:val="22"/>
            <w:szCs w:val="22"/>
          </w:rPr>
          <w:t>&amp;</w:t>
        </w:r>
        <w:r w:rsidR="006E6268" w:rsidRPr="00FB7235">
          <w:rPr>
            <w:rStyle w:val="ac"/>
            <w:rFonts w:eastAsia="標楷體" w:hint="eastAsia"/>
            <w:shadow/>
            <w:sz w:val="22"/>
            <w:szCs w:val="22"/>
          </w:rPr>
          <w:t>專技</w:t>
        </w:r>
        <w:r w:rsidR="006E6268">
          <w:rPr>
            <w:rStyle w:val="ac"/>
            <w:rFonts w:eastAsia="標楷體" w:hint="eastAsia"/>
            <w:shadow/>
            <w:sz w:val="22"/>
            <w:szCs w:val="22"/>
          </w:rPr>
          <w:t>考試</w:t>
        </w:r>
      </w:hyperlink>
      <w:r w:rsidR="006E6268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6E6268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6E6268"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20" w:history="1">
        <w:r w:rsidR="006E6268" w:rsidRPr="00BA3026">
          <w:rPr>
            <w:rStyle w:val="ac"/>
            <w:rFonts w:eastAsia="標楷體" w:hint="eastAsia"/>
            <w:shadow/>
            <w:sz w:val="22"/>
            <w:szCs w:val="22"/>
          </w:rPr>
          <w:t>公務人員考試</w:t>
        </w:r>
      </w:hyperlink>
    </w:p>
    <w:p w:rsidR="00BA1352" w:rsidRPr="005D0B3B" w:rsidRDefault="00BA1352" w:rsidP="00BA1352">
      <w:pPr>
        <w:ind w:leftChars="59" w:left="118"/>
        <w:jc w:val="center"/>
        <w:rPr>
          <w:rFonts w:ascii="Arial Unicode MS" w:hAnsi="Arial Unicode MS"/>
          <w:color w:val="808000"/>
          <w:szCs w:val="20"/>
        </w:rPr>
      </w:pPr>
      <w:r w:rsidRPr="00F028F0">
        <w:rPr>
          <w:rFonts w:eastAsia="Arial Unicode MS"/>
          <w:color w:val="333399"/>
          <w:sz w:val="32"/>
          <w:szCs w:val="32"/>
        </w:rPr>
        <w:t>(</w:t>
      </w:r>
      <w:r w:rsidRPr="00F028F0">
        <w:rPr>
          <w:rFonts w:ascii="標楷體" w:eastAsia="標楷體" w:cs="標楷體" w:hint="eastAsia"/>
          <w:color w:val="333399"/>
          <w:sz w:val="32"/>
          <w:szCs w:val="32"/>
        </w:rPr>
        <w:t>答案顯示</w:t>
      </w:r>
      <w:r w:rsidRPr="00F028F0">
        <w:rPr>
          <w:rFonts w:eastAsia="Arial Unicode MS"/>
          <w:color w:val="333399"/>
          <w:sz w:val="32"/>
          <w:szCs w:val="32"/>
        </w:rPr>
        <w:t>)</w:t>
      </w:r>
      <w:r w:rsidRPr="00A3170B">
        <w:rPr>
          <w:rFonts w:cs="新細明體" w:hint="eastAsia"/>
          <w:color w:val="5F5F5F"/>
          <w:sz w:val="18"/>
          <w:szCs w:val="20"/>
        </w:rPr>
        <w:t xml:space="preserve"> </w:t>
      </w:r>
    </w:p>
    <w:tbl>
      <w:tblPr>
        <w:tblW w:w="5113" w:type="pct"/>
        <w:tblInd w:w="2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4970"/>
        <w:gridCol w:w="4532"/>
      </w:tblGrid>
      <w:tr w:rsidR="00BA1352" w:rsidRPr="00100596" w:rsidTr="00CF6A7C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FF0FF"/>
          </w:tcPr>
          <w:p w:rsidR="00BA1352" w:rsidRPr="004B6B1D" w:rsidRDefault="009F25AE" w:rsidP="003D6470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hadow/>
                <w:w w:val="150"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Arial Unicode MS" w:hAnsi="Arial Unicode MS"/>
                <w:bCs/>
                <w:szCs w:val="20"/>
              </w:rPr>
              <w:t>。。</w:t>
            </w:r>
            <w:r w:rsidRPr="006E6268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>
              <w:rPr>
                <w:rFonts w:ascii="Arial Unicode MS" w:hAnsi="Arial Unicode MS"/>
                <w:bCs/>
                <w:szCs w:val="20"/>
              </w:rPr>
              <w:t>。。</w:t>
            </w:r>
            <w:hyperlink w:anchor="_107年(2-40)" w:history="1">
              <w:r>
                <w:rPr>
                  <w:rStyle w:val="ac"/>
                  <w:rFonts w:ascii="Arial Unicode MS" w:hAnsi="Arial Unicode MS" w:hint="eastAsia"/>
                  <w:sz w:val="18"/>
                </w:rPr>
                <w:t>107</w:t>
              </w:r>
              <w:r w:rsidRPr="001D2B2C">
                <w:rPr>
                  <w:rStyle w:val="ac"/>
                  <w:rFonts w:ascii="Arial Unicode MS" w:hAnsi="Arial Unicode MS" w:hint="eastAsia"/>
                  <w:sz w:val="18"/>
                </w:rPr>
                <w:t>年</w:t>
              </w:r>
            </w:hyperlink>
            <w:r w:rsidRPr="004B6B1D">
              <w:rPr>
                <w:rStyle w:val="ac"/>
                <w:rFonts w:ascii="Arial Unicode MS" w:hAnsi="Arial Unicode MS" w:hint="eastAsia"/>
                <w:color w:val="auto"/>
                <w:sz w:val="18"/>
                <w:u w:val="none"/>
              </w:rPr>
              <w:t>(</w:t>
            </w:r>
            <w:r>
              <w:rPr>
                <w:rStyle w:val="ac"/>
                <w:rFonts w:ascii="Arial Unicode MS" w:hAnsi="Arial Unicode MS" w:hint="eastAsia"/>
                <w:color w:val="auto"/>
                <w:sz w:val="18"/>
                <w:u w:val="none"/>
              </w:rPr>
              <w:t>4-105</w:t>
            </w:r>
            <w:r w:rsidRPr="004B6B1D">
              <w:rPr>
                <w:rStyle w:val="ac"/>
                <w:rFonts w:ascii="Arial Unicode MS" w:hAnsi="Arial Unicode MS" w:hint="eastAsia"/>
                <w:color w:val="auto"/>
                <w:sz w:val="18"/>
                <w:u w:val="none"/>
              </w:rPr>
              <w:t>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6年(4-140)" w:history="1">
              <w:r>
                <w:rPr>
                  <w:rStyle w:val="ac"/>
                  <w:rFonts w:ascii="Arial Unicode MS" w:hAnsi="Arial Unicode MS" w:hint="eastAsia"/>
                  <w:sz w:val="18"/>
                </w:rPr>
                <w:t>106</w:t>
              </w:r>
              <w:r w:rsidRPr="001D2B2C">
                <w:rPr>
                  <w:rStyle w:val="ac"/>
                  <w:rFonts w:ascii="Arial Unicode MS" w:hAnsi="Arial Unicode MS" w:hint="eastAsia"/>
                  <w:sz w:val="18"/>
                </w:rPr>
                <w:t>年</w:t>
              </w:r>
            </w:hyperlink>
            <w:r w:rsidRPr="004B6B1D">
              <w:rPr>
                <w:rStyle w:val="ac"/>
                <w:rFonts w:ascii="Arial Unicode MS" w:hAnsi="Arial Unicode MS" w:hint="eastAsia"/>
                <w:color w:val="auto"/>
                <w:sz w:val="18"/>
                <w:u w:val="none"/>
              </w:rPr>
              <w:t>(</w:t>
            </w:r>
            <w:r>
              <w:rPr>
                <w:rStyle w:val="ac"/>
                <w:rFonts w:ascii="Arial Unicode MS" w:hAnsi="Arial Unicode MS" w:hint="eastAsia"/>
                <w:color w:val="auto"/>
                <w:sz w:val="18"/>
                <w:u w:val="none"/>
              </w:rPr>
              <w:t>5-190</w:t>
            </w:r>
            <w:r w:rsidRPr="004B6B1D">
              <w:rPr>
                <w:rStyle w:val="ac"/>
                <w:rFonts w:ascii="Arial Unicode MS" w:hAnsi="Arial Unicode MS" w:hint="eastAsia"/>
                <w:color w:val="auto"/>
                <w:sz w:val="18"/>
                <w:u w:val="none"/>
              </w:rPr>
              <w:t>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5年(1-25)" w:history="1">
              <w:r>
                <w:rPr>
                  <w:rStyle w:val="ac"/>
                  <w:rFonts w:ascii="Arial Unicode MS" w:hAnsi="Arial Unicode MS" w:hint="eastAsia"/>
                  <w:sz w:val="18"/>
                </w:rPr>
                <w:t>105</w:t>
              </w:r>
              <w:r w:rsidRPr="001D2B2C">
                <w:rPr>
                  <w:rStyle w:val="ac"/>
                  <w:rFonts w:ascii="Arial Unicode MS" w:hAnsi="Arial Unicode MS" w:hint="eastAsia"/>
                  <w:sz w:val="18"/>
                </w:rPr>
                <w:t>年</w:t>
              </w:r>
            </w:hyperlink>
            <w:r w:rsidRPr="004B6B1D">
              <w:rPr>
                <w:rStyle w:val="ac"/>
                <w:rFonts w:ascii="Arial Unicode MS" w:hAnsi="Arial Unicode MS" w:hint="eastAsia"/>
                <w:color w:val="auto"/>
                <w:sz w:val="18"/>
                <w:u w:val="none"/>
              </w:rPr>
              <w:t>(</w:t>
            </w:r>
            <w:r>
              <w:rPr>
                <w:rStyle w:val="ac"/>
                <w:rFonts w:ascii="Arial Unicode MS" w:hAnsi="Arial Unicode MS" w:hint="eastAsia"/>
                <w:color w:val="auto"/>
                <w:sz w:val="18"/>
                <w:u w:val="none"/>
              </w:rPr>
              <w:t>4-140</w:t>
            </w:r>
            <w:r w:rsidRPr="004B6B1D">
              <w:rPr>
                <w:rStyle w:val="ac"/>
                <w:rFonts w:ascii="Arial Unicode MS" w:hAnsi="Arial Unicode MS" w:hint="eastAsia"/>
                <w:color w:val="auto"/>
                <w:sz w:val="18"/>
                <w:u w:val="none"/>
              </w:rPr>
              <w:t>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4年(0-000)" w:history="1">
              <w:r>
                <w:rPr>
                  <w:rStyle w:val="ac"/>
                  <w:rFonts w:ascii="Arial Unicode MS" w:hAnsi="Arial Unicode MS" w:hint="eastAsia"/>
                  <w:sz w:val="18"/>
                </w:rPr>
                <w:t>104</w:t>
              </w:r>
              <w:r w:rsidRPr="001D2B2C">
                <w:rPr>
                  <w:rStyle w:val="ac"/>
                  <w:rFonts w:ascii="Arial Unicode MS" w:hAnsi="Arial Unicode MS" w:hint="eastAsia"/>
                  <w:sz w:val="18"/>
                </w:rPr>
                <w:t>年</w:t>
              </w:r>
            </w:hyperlink>
            <w:r w:rsidRPr="004B6B1D">
              <w:rPr>
                <w:rStyle w:val="ac"/>
                <w:rFonts w:ascii="Arial Unicode MS" w:hAnsi="Arial Unicode MS" w:hint="eastAsia"/>
                <w:color w:val="auto"/>
                <w:sz w:val="18"/>
                <w:u w:val="none"/>
              </w:rPr>
              <w:t>(</w:t>
            </w:r>
            <w:r>
              <w:rPr>
                <w:rStyle w:val="ac"/>
                <w:rFonts w:ascii="Arial Unicode MS" w:hAnsi="Arial Unicode MS" w:hint="eastAsia"/>
                <w:color w:val="auto"/>
                <w:sz w:val="18"/>
                <w:u w:val="none"/>
              </w:rPr>
              <w:t>6</w:t>
            </w:r>
            <w:r w:rsidRPr="004B6B1D">
              <w:rPr>
                <w:rStyle w:val="ac"/>
                <w:rFonts w:ascii="Arial Unicode MS" w:hAnsi="Arial Unicode MS" w:hint="eastAsia"/>
                <w:color w:val="auto"/>
                <w:sz w:val="18"/>
                <w:u w:val="none"/>
              </w:rPr>
              <w:t>-</w:t>
            </w:r>
            <w:r>
              <w:rPr>
                <w:rStyle w:val="ac"/>
                <w:rFonts w:ascii="Arial Unicode MS" w:hAnsi="Arial Unicode MS" w:hint="eastAsia"/>
                <w:color w:val="auto"/>
                <w:sz w:val="18"/>
                <w:u w:val="none"/>
              </w:rPr>
              <w:t>230</w:t>
            </w:r>
            <w:r w:rsidRPr="004B6B1D">
              <w:rPr>
                <w:rStyle w:val="ac"/>
                <w:rFonts w:ascii="Arial Unicode MS" w:hAnsi="Arial Unicode MS" w:hint="eastAsia"/>
                <w:color w:val="auto"/>
                <w:sz w:val="18"/>
                <w:u w:val="none"/>
              </w:rPr>
              <w:t>)</w:t>
            </w:r>
          </w:p>
        </w:tc>
      </w:tr>
      <w:tr w:rsidR="009C2F85" w:rsidRPr="00100596" w:rsidTr="003D6470">
        <w:trPr>
          <w:cantSplit/>
          <w:trHeight w:val="882"/>
        </w:trPr>
        <w:tc>
          <w:tcPr>
            <w:tcW w:w="343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9C2F85" w:rsidRPr="008236A3" w:rsidRDefault="009C2F85" w:rsidP="003D6470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6"/>
                <w:szCs w:val="16"/>
              </w:rPr>
            </w:pPr>
            <w:bookmarkStart w:id="2" w:name="a01"/>
            <w:bookmarkEnd w:id="2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1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9C2F85" w:rsidRDefault="009C2F85" w:rsidP="003D6470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100596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69036E">
              <w:rPr>
                <w:rFonts w:ascii="Arial Unicode MS" w:hAnsi="Arial Unicode MS" w:hint="eastAsia"/>
                <w:szCs w:val="20"/>
              </w:rPr>
              <w:t>一般警察人員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四等</w:t>
            </w:r>
            <w:r w:rsidRPr="00100596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9C2F85" w:rsidRPr="00044826" w:rsidRDefault="009F25AE" w:rsidP="003D6470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hyperlink r:id="rId21" w:anchor="a1b2行政警察人員4" w:history="1">
              <w:r w:rsidR="009C2F85" w:rsidRPr="00044826">
                <w:rPr>
                  <w:rStyle w:val="ac"/>
                  <w:rFonts w:ascii="Arial Unicode MS" w:hAnsi="Arial Unicode MS" w:hint="eastAsia"/>
                  <w:szCs w:val="20"/>
                </w:rPr>
                <w:t>行政警察人員</w:t>
              </w:r>
            </w:hyperlink>
            <w:r w:rsidR="009C2F85" w:rsidRPr="00044826">
              <w:rPr>
                <w:rFonts w:ascii="Arial Unicode MS" w:hAnsi="Arial Unicode MS" w:hint="eastAsia"/>
              </w:rPr>
              <w:t>。</w:t>
            </w:r>
            <w:hyperlink r:id="rId22" w:anchor="a1b2消防警察人員4" w:history="1">
              <w:r w:rsidR="009C2F85" w:rsidRPr="00044826">
                <w:rPr>
                  <w:rStyle w:val="ac"/>
                  <w:rFonts w:ascii="Arial Unicode MS" w:hAnsi="Arial Unicode MS" w:hint="eastAsia"/>
                </w:rPr>
                <w:t>消防警察人員</w:t>
              </w:r>
            </w:hyperlink>
          </w:p>
        </w:tc>
        <w:tc>
          <w:tcPr>
            <w:tcW w:w="2221" w:type="pct"/>
            <w:tcBorders>
              <w:top w:val="single" w:sz="4" w:space="0" w:color="C00000"/>
            </w:tcBorders>
            <w:vAlign w:val="center"/>
          </w:tcPr>
          <w:p w:rsidR="009C2F85" w:rsidRPr="00946F9E" w:rsidRDefault="009C2F85" w:rsidP="00C04BF0">
            <w:pPr>
              <w:ind w:leftChars="-14" w:left="-28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604。（1）106年公務人員特種考試一般警察人員四等考試。行政警" w:history="1"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502。（1）105年公務人員特種考試一般警察人員四等考試。行政警" w:history="1"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401。（1）104年公務人員特種考試一般警察人員四等考試。行政警" w:history="1"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4</w:t>
              </w:r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23" w:anchor="a01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24" w:anchor="a01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9C2F85" w:rsidRPr="00100596" w:rsidTr="003D6470">
        <w:trPr>
          <w:cantSplit/>
          <w:trHeight w:val="529"/>
        </w:trPr>
        <w:tc>
          <w:tcPr>
            <w:tcW w:w="343" w:type="pct"/>
            <w:shd w:val="clear" w:color="auto" w:fill="F3F3F3"/>
            <w:vAlign w:val="center"/>
          </w:tcPr>
          <w:p w:rsidR="009C2F85" w:rsidRPr="008236A3" w:rsidRDefault="009C2F85" w:rsidP="003D6470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6"/>
                <w:szCs w:val="16"/>
              </w:rPr>
            </w:pPr>
            <w:bookmarkStart w:id="3" w:name="a02"/>
            <w:bookmarkEnd w:id="3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2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shd w:val="clear" w:color="auto" w:fill="F3F3F3"/>
            <w:vAlign w:val="center"/>
          </w:tcPr>
          <w:p w:rsidR="009C2F85" w:rsidRDefault="009C2F85" w:rsidP="003D6470">
            <w:pPr>
              <w:ind w:leftChars="-11" w:left="-22"/>
              <w:jc w:val="both"/>
              <w:rPr>
                <w:rFonts w:ascii="Arial Unicode MS" w:hAnsi="Arial Unicode MS"/>
                <w:color w:val="FFFFFF"/>
                <w:sz w:val="18"/>
                <w:szCs w:val="20"/>
              </w:rPr>
            </w:pPr>
            <w:r w:rsidRPr="00100596">
              <w:rPr>
                <w:rFonts w:ascii="Arial Unicode MS" w:hAnsi="Arial Unicode MS" w:hint="eastAsia"/>
                <w:szCs w:val="20"/>
              </w:rPr>
              <w:t>交通事業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郵政</w:t>
            </w:r>
            <w:r w:rsidRPr="00100596">
              <w:rPr>
                <w:rFonts w:ascii="Arial Unicode MS" w:hAnsi="Arial Unicode MS" w:hint="eastAsia"/>
                <w:szCs w:val="20"/>
              </w:rPr>
              <w:t>人員升資考試</w:t>
            </w:r>
            <w:r w:rsidRPr="00015F58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</w:p>
          <w:p w:rsidR="009C2F85" w:rsidRPr="00100596" w:rsidRDefault="009C2F85" w:rsidP="003D6470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5" w:anchor="a3b6c5共同科目3" w:history="1">
              <w:r w:rsidRPr="00044826">
                <w:rPr>
                  <w:rStyle w:val="ac"/>
                  <w:rFonts w:ascii="Arial Unicode MS" w:hAnsi="Arial Unicode MS" w:hint="eastAsia"/>
                  <w:szCs w:val="18"/>
                </w:rPr>
                <w:t>員級晉高員級</w:t>
              </w:r>
            </w:hyperlink>
            <w:r w:rsidRPr="00044826">
              <w:rPr>
                <w:rFonts w:ascii="Arial Unicode MS" w:hAnsi="Arial Unicode MS" w:hint="eastAsia"/>
                <w:szCs w:val="18"/>
              </w:rPr>
              <w:t>&amp;</w:t>
            </w:r>
            <w:hyperlink r:id="rId26" w:anchor="a3b6c5共同科目4" w:history="1">
              <w:r w:rsidRPr="00044826">
                <w:rPr>
                  <w:rStyle w:val="ac"/>
                  <w:rFonts w:ascii="Arial Unicode MS" w:hAnsi="Arial Unicode MS" w:hint="eastAsia"/>
                  <w:szCs w:val="18"/>
                </w:rPr>
                <w:t>佐級晉員級</w:t>
              </w:r>
            </w:hyperlink>
            <w:r w:rsidRPr="00044826">
              <w:rPr>
                <w:rFonts w:ascii="Arial Unicode MS" w:hAnsi="Arial Unicode MS" w:hint="eastAsia"/>
                <w:szCs w:val="18"/>
              </w:rPr>
              <w:t>&amp;</w:t>
            </w:r>
            <w:hyperlink r:id="rId27" w:anchor="a3b6c5業務管理（士級晉佐級）" w:history="1">
              <w:r w:rsidRPr="00044826">
                <w:rPr>
                  <w:rStyle w:val="ac"/>
                  <w:rFonts w:ascii="Arial Unicode MS" w:hAnsi="Arial Unicode MS" w:hint="eastAsia"/>
                  <w:szCs w:val="18"/>
                </w:rPr>
                <w:t>士級晉員級</w:t>
              </w:r>
            </w:hyperlink>
            <w:r w:rsidRPr="00044826">
              <w:rPr>
                <w:rFonts w:ascii="Arial Unicode MS" w:hAnsi="Arial Unicode MS" w:hint="eastAsia"/>
                <w:szCs w:val="20"/>
              </w:rPr>
              <w:t>。各類科</w:t>
            </w:r>
          </w:p>
        </w:tc>
        <w:tc>
          <w:tcPr>
            <w:tcW w:w="2221" w:type="pct"/>
            <w:shd w:val="clear" w:color="auto" w:fill="F3F3F3"/>
            <w:vAlign w:val="center"/>
          </w:tcPr>
          <w:p w:rsidR="009C2F85" w:rsidRPr="00946F9E" w:rsidRDefault="009C2F85" w:rsidP="00C04BF0">
            <w:pPr>
              <w:ind w:leftChars="-14" w:left="-28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28" w:anchor="a02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29" w:anchor="a02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9C2F85" w:rsidRPr="00100596" w:rsidTr="003D6470">
        <w:trPr>
          <w:cantSplit/>
          <w:trHeight w:val="529"/>
        </w:trPr>
        <w:tc>
          <w:tcPr>
            <w:tcW w:w="343" w:type="pct"/>
            <w:tcBorders>
              <w:bottom w:val="nil"/>
            </w:tcBorders>
            <w:shd w:val="clear" w:color="auto" w:fill="auto"/>
            <w:vAlign w:val="center"/>
          </w:tcPr>
          <w:p w:rsidR="009C2F85" w:rsidRPr="008236A3" w:rsidRDefault="009C2F85" w:rsidP="003D6470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6"/>
                <w:szCs w:val="16"/>
              </w:rPr>
            </w:pPr>
            <w:bookmarkStart w:id="4" w:name="a03"/>
            <w:bookmarkEnd w:id="4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3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tcBorders>
              <w:bottom w:val="nil"/>
            </w:tcBorders>
            <w:shd w:val="clear" w:color="auto" w:fill="auto"/>
            <w:vAlign w:val="center"/>
          </w:tcPr>
          <w:p w:rsidR="009C2F85" w:rsidRPr="00100596" w:rsidRDefault="009C2F85" w:rsidP="003D6470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100596">
              <w:rPr>
                <w:rFonts w:ascii="Arial Unicode MS" w:hAnsi="Arial Unicode MS" w:hint="eastAsia"/>
                <w:szCs w:val="20"/>
              </w:rPr>
              <w:t>交通事業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郵政</w:t>
            </w:r>
            <w:r w:rsidRPr="00100596">
              <w:rPr>
                <w:rFonts w:ascii="Arial Unicode MS" w:hAnsi="Arial Unicode MS" w:hint="eastAsia"/>
                <w:szCs w:val="20"/>
              </w:rPr>
              <w:t>人員升資考試</w:t>
            </w:r>
            <w:r w:rsidRPr="00015F58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cs="新細明體" w:hint="eastAsia"/>
                <w:b/>
                <w:szCs w:val="20"/>
              </w:rPr>
              <w:t>。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佐級晉員級</w:t>
            </w:r>
            <w:r>
              <w:rPr>
                <w:rFonts w:ascii="Arial Unicode MS" w:hAnsi="Arial Unicode MS" w:hint="eastAsia"/>
                <w:b/>
                <w:szCs w:val="20"/>
              </w:rPr>
              <w:t>。</w:t>
            </w:r>
            <w:hyperlink r:id="rId30" w:anchor="a3b6c5共同科目4" w:history="1">
              <w:r w:rsidRPr="00044826">
                <w:rPr>
                  <w:rStyle w:val="ac"/>
                  <w:rFonts w:ascii="Arial Unicode MS" w:hAnsi="Arial Unicode MS" w:hint="eastAsia"/>
                  <w:szCs w:val="20"/>
                </w:rPr>
                <w:t>各類科</w:t>
              </w:r>
            </w:hyperlink>
          </w:p>
        </w:tc>
        <w:tc>
          <w:tcPr>
            <w:tcW w:w="2221" w:type="pct"/>
            <w:tcBorders>
              <w:bottom w:val="nil"/>
            </w:tcBorders>
            <w:vAlign w:val="center"/>
          </w:tcPr>
          <w:p w:rsidR="009C2F85" w:rsidRPr="00946F9E" w:rsidRDefault="009C2F85" w:rsidP="00C04BF0">
            <w:pPr>
              <w:ind w:leftChars="-14" w:left="-28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31" w:anchor="a03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32" w:anchor="a03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9C2F85" w:rsidRPr="00100596" w:rsidTr="003D6470">
        <w:trPr>
          <w:cantSplit/>
          <w:trHeight w:val="529"/>
        </w:trPr>
        <w:tc>
          <w:tcPr>
            <w:tcW w:w="343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9C2F85" w:rsidRPr="008236A3" w:rsidRDefault="009C2F85" w:rsidP="003D6470">
            <w:pPr>
              <w:jc w:val="center"/>
              <w:rPr>
                <w:rFonts w:ascii="Arial Unicode MS" w:hAnsi="Arial Unicode MS"/>
                <w:color w:val="990000"/>
                <w:sz w:val="16"/>
                <w:szCs w:val="16"/>
              </w:rPr>
            </w:pPr>
            <w:bookmarkStart w:id="5" w:name="a04"/>
            <w:bookmarkEnd w:id="5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4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9C2F85" w:rsidRPr="00100596" w:rsidRDefault="009C2F85" w:rsidP="003D6470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100596">
              <w:rPr>
                <w:rFonts w:ascii="Arial Unicode MS" w:hAnsi="Arial Unicode MS" w:hint="eastAsia"/>
                <w:bCs/>
                <w:szCs w:val="20"/>
              </w:rPr>
              <w:t>公務人員特種考試</w:t>
            </w:r>
            <w:hyperlink r:id="rId33" w:anchor="a1b5海巡行政3" w:history="1">
              <w:r w:rsidRPr="005C4D30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海岸巡防</w:t>
              </w:r>
              <w:r w:rsidRPr="00F55B15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人員</w:t>
              </w:r>
            </w:hyperlink>
            <w:r w:rsidRPr="00100596">
              <w:rPr>
                <w:rFonts w:ascii="Arial Unicode MS" w:hAnsi="Arial Unicode MS" w:hint="eastAsia"/>
                <w:bCs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r w:rsidRPr="00100596">
              <w:rPr>
                <w:rFonts w:ascii="Arial Unicode MS" w:hAnsi="Arial Unicode MS" w:hint="eastAsia"/>
                <w:szCs w:val="20"/>
              </w:rPr>
              <w:t>各</w:t>
            </w:r>
            <w:r>
              <w:rPr>
                <w:rFonts w:ascii="Arial Unicode MS" w:hAnsi="Arial Unicode MS" w:hint="eastAsia"/>
                <w:szCs w:val="20"/>
              </w:rPr>
              <w:t>類</w:t>
            </w:r>
            <w:r w:rsidRPr="00100596">
              <w:rPr>
                <w:rFonts w:ascii="Arial Unicode MS" w:hAnsi="Arial Unicode MS" w:hint="eastAsia"/>
                <w:szCs w:val="20"/>
              </w:rPr>
              <w:t>科</w:t>
            </w:r>
          </w:p>
        </w:tc>
        <w:tc>
          <w:tcPr>
            <w:tcW w:w="2221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9C2F85" w:rsidRPr="00946F9E" w:rsidRDefault="009C2F85" w:rsidP="00C04BF0">
            <w:pPr>
              <w:ind w:leftChars="-14" w:left="-28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34" w:anchor="a04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35" w:anchor="a04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9C2F85" w:rsidRPr="00100596" w:rsidTr="003D6470">
        <w:trPr>
          <w:cantSplit/>
          <w:trHeight w:val="529"/>
        </w:trPr>
        <w:tc>
          <w:tcPr>
            <w:tcW w:w="3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2F85" w:rsidRPr="008236A3" w:rsidRDefault="009C2F85" w:rsidP="003D6470">
            <w:pPr>
              <w:jc w:val="center"/>
              <w:rPr>
                <w:rFonts w:ascii="Arial Unicode MS" w:hAnsi="Arial Unicode MS"/>
                <w:color w:val="990000"/>
                <w:sz w:val="16"/>
                <w:szCs w:val="16"/>
              </w:rPr>
            </w:pPr>
            <w:bookmarkStart w:id="6" w:name="a05"/>
            <w:bookmarkEnd w:id="6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5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2F85" w:rsidRPr="00100596" w:rsidRDefault="009C2F85" w:rsidP="003D6470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100596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稅務人員三等</w:t>
            </w:r>
            <w:r w:rsidRPr="00100596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36" w:anchor="a3b3c2共同科目" w:history="1">
              <w:r w:rsidRPr="005C4D30">
                <w:rPr>
                  <w:rStyle w:val="ac"/>
                  <w:rFonts w:ascii="Arial Unicode MS" w:hAnsi="Arial Unicode MS" w:hint="eastAsia"/>
                  <w:szCs w:val="20"/>
                </w:rPr>
                <w:t>各科別</w:t>
              </w:r>
            </w:hyperlink>
          </w:p>
        </w:tc>
        <w:tc>
          <w:tcPr>
            <w:tcW w:w="2221" w:type="pct"/>
            <w:tcBorders>
              <w:top w:val="nil"/>
              <w:bottom w:val="nil"/>
            </w:tcBorders>
            <w:vAlign w:val="center"/>
          </w:tcPr>
          <w:p w:rsidR="009C2F85" w:rsidRPr="00946F9E" w:rsidRDefault="009C2F85" w:rsidP="00C04BF0">
            <w:pPr>
              <w:ind w:leftChars="-14" w:left="-28"/>
              <w:rPr>
                <w:rStyle w:val="ac"/>
                <w:rFonts w:ascii="Arial Unicode MS" w:hAnsi="Arial Unicode MS"/>
                <w:szCs w:val="20"/>
                <w:u w:val="none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37" w:anchor="a05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38" w:anchor="a05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9C2F85" w:rsidRPr="00100596" w:rsidTr="003D6470">
        <w:trPr>
          <w:cantSplit/>
          <w:trHeight w:val="529"/>
        </w:trPr>
        <w:tc>
          <w:tcPr>
            <w:tcW w:w="343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9C2F85" w:rsidRPr="008236A3" w:rsidRDefault="009C2F85" w:rsidP="003D6470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6"/>
                <w:szCs w:val="16"/>
              </w:rPr>
            </w:pPr>
            <w:bookmarkStart w:id="7" w:name="a06"/>
            <w:bookmarkEnd w:id="7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6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9C2F85" w:rsidRPr="00100596" w:rsidRDefault="009C2F85" w:rsidP="003D6470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100596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稅務人員四等</w:t>
            </w:r>
            <w:r w:rsidRPr="00100596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39" w:anchor="a3b3c2財稅行政4" w:history="1">
              <w:r w:rsidRPr="005C4D30">
                <w:rPr>
                  <w:rStyle w:val="ac"/>
                  <w:rFonts w:ascii="Arial Unicode MS" w:hAnsi="Arial Unicode MS" w:hint="eastAsia"/>
                  <w:szCs w:val="20"/>
                </w:rPr>
                <w:t>財稅行政</w:t>
              </w:r>
            </w:hyperlink>
          </w:p>
        </w:tc>
        <w:tc>
          <w:tcPr>
            <w:tcW w:w="2221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9C2F85" w:rsidRPr="00946F9E" w:rsidRDefault="009C2F85" w:rsidP="00C04BF0">
            <w:pPr>
              <w:ind w:leftChars="-14" w:left="-28"/>
              <w:rPr>
                <w:rStyle w:val="ac"/>
                <w:rFonts w:ascii="Arial Unicode MS" w:hAnsi="Arial Unicode MS"/>
                <w:szCs w:val="20"/>
                <w:u w:val="none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40" w:anchor="a06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41" w:anchor="a06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9C2F85" w:rsidRPr="00100596" w:rsidTr="003D6470">
        <w:trPr>
          <w:cantSplit/>
          <w:trHeight w:val="529"/>
        </w:trPr>
        <w:tc>
          <w:tcPr>
            <w:tcW w:w="343" w:type="pct"/>
            <w:tcBorders>
              <w:top w:val="nil"/>
            </w:tcBorders>
            <w:shd w:val="clear" w:color="auto" w:fill="auto"/>
            <w:vAlign w:val="center"/>
          </w:tcPr>
          <w:p w:rsidR="009C2F85" w:rsidRPr="008236A3" w:rsidRDefault="009C2F85" w:rsidP="003D6470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6"/>
                <w:szCs w:val="16"/>
              </w:rPr>
            </w:pPr>
            <w:bookmarkStart w:id="8" w:name="a07"/>
            <w:bookmarkEnd w:id="8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7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tcBorders>
              <w:top w:val="nil"/>
            </w:tcBorders>
            <w:shd w:val="clear" w:color="auto" w:fill="auto"/>
            <w:vAlign w:val="center"/>
          </w:tcPr>
          <w:p w:rsidR="009C2F85" w:rsidRPr="00100596" w:rsidRDefault="009C2F85" w:rsidP="003D6470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100596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社會福利</w:t>
            </w:r>
            <w:r w:rsidRPr="00100596">
              <w:rPr>
                <w:rFonts w:ascii="Arial Unicode MS" w:hAnsi="Arial Unicode MS" w:hint="eastAsia"/>
                <w:szCs w:val="20"/>
              </w:rPr>
              <w:t>工作人員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三等</w:t>
            </w:r>
            <w:r w:rsidRPr="00100596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42" w:anchor="a3b8社會福利工作人員" w:history="1">
              <w:r w:rsidRPr="005C4D30">
                <w:rPr>
                  <w:rStyle w:val="ac"/>
                  <w:rFonts w:ascii="Arial Unicode MS" w:hAnsi="Arial Unicode MS" w:hint="eastAsia"/>
                  <w:szCs w:val="20"/>
                </w:rPr>
                <w:t>社會行政</w:t>
              </w:r>
            </w:hyperlink>
          </w:p>
        </w:tc>
        <w:tc>
          <w:tcPr>
            <w:tcW w:w="2221" w:type="pct"/>
            <w:tcBorders>
              <w:top w:val="nil"/>
            </w:tcBorders>
            <w:vAlign w:val="center"/>
          </w:tcPr>
          <w:p w:rsidR="009C2F85" w:rsidRPr="00946F9E" w:rsidRDefault="009C2F85" w:rsidP="00C04BF0">
            <w:pPr>
              <w:ind w:leftChars="-14" w:left="-28"/>
              <w:rPr>
                <w:rStyle w:val="ac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43" w:anchor="a07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44" w:anchor="a07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9C2F85" w:rsidRPr="00100596" w:rsidTr="003D6470">
        <w:trPr>
          <w:cantSplit/>
          <w:trHeight w:val="529"/>
        </w:trPr>
        <w:tc>
          <w:tcPr>
            <w:tcW w:w="343" w:type="pct"/>
            <w:shd w:val="clear" w:color="auto" w:fill="F3F3F3"/>
            <w:vAlign w:val="center"/>
          </w:tcPr>
          <w:p w:rsidR="009C2F85" w:rsidRPr="008236A3" w:rsidRDefault="009C2F85" w:rsidP="003D6470">
            <w:pPr>
              <w:jc w:val="center"/>
              <w:rPr>
                <w:rFonts w:ascii="Arial Unicode MS" w:hAnsi="Arial Unicode MS"/>
                <w:color w:val="990000"/>
                <w:sz w:val="16"/>
                <w:szCs w:val="16"/>
              </w:rPr>
            </w:pPr>
            <w:bookmarkStart w:id="9" w:name="a08"/>
            <w:bookmarkEnd w:id="9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8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shd w:val="clear" w:color="auto" w:fill="F3F3F3"/>
            <w:vAlign w:val="center"/>
          </w:tcPr>
          <w:p w:rsidR="009C2F85" w:rsidRPr="00100596" w:rsidRDefault="009C2F85" w:rsidP="003D6470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100596">
              <w:rPr>
                <w:rFonts w:ascii="Arial Unicode MS" w:hAnsi="Arial Unicode MS" w:hint="eastAsia"/>
                <w:szCs w:val="20"/>
              </w:rPr>
              <w:t>交通事業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公路</w:t>
            </w:r>
            <w:r w:rsidRPr="00100596">
              <w:rPr>
                <w:rFonts w:ascii="Arial Unicode MS" w:hAnsi="Arial Unicode MS" w:hint="eastAsia"/>
                <w:szCs w:val="20"/>
              </w:rPr>
              <w:t>人員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升資</w:t>
            </w:r>
            <w:r w:rsidRPr="00100596">
              <w:rPr>
                <w:rFonts w:ascii="Arial Unicode MS" w:hAnsi="Arial Unicode MS" w:hint="eastAsia"/>
                <w:szCs w:val="20"/>
              </w:rPr>
              <w:t>考試</w:t>
            </w:r>
            <w:r w:rsidRPr="00015F58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45" w:anchor="a3b6c4共同科目3" w:history="1">
              <w:r w:rsidRPr="00044826">
                <w:rPr>
                  <w:rStyle w:val="ac"/>
                  <w:rFonts w:ascii="Arial Unicode MS" w:hAnsi="Arial Unicode MS" w:hint="eastAsia"/>
                  <w:szCs w:val="18"/>
                </w:rPr>
                <w:t>員級晉高員級</w:t>
              </w:r>
            </w:hyperlink>
            <w:r w:rsidRPr="00044826">
              <w:rPr>
                <w:rFonts w:ascii="Arial Unicode MS" w:hAnsi="Arial Unicode MS" w:hint="eastAsia"/>
                <w:szCs w:val="20"/>
              </w:rPr>
              <w:t>。各類科</w:t>
            </w:r>
          </w:p>
        </w:tc>
        <w:tc>
          <w:tcPr>
            <w:tcW w:w="2221" w:type="pct"/>
            <w:shd w:val="clear" w:color="auto" w:fill="F3F3F3"/>
            <w:vAlign w:val="center"/>
          </w:tcPr>
          <w:p w:rsidR="009C2F85" w:rsidRPr="00946F9E" w:rsidRDefault="009C2F85" w:rsidP="00C04BF0">
            <w:pPr>
              <w:ind w:leftChars="-14" w:left="-28"/>
              <w:rPr>
                <w:rStyle w:val="ac"/>
                <w:rFonts w:ascii="Arial Unicode MS" w:hAnsi="Arial Unicode MS"/>
                <w:szCs w:val="20"/>
                <w:u w:val="none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46" w:anchor="a08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47" w:anchor="a08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9C2F85" w:rsidRPr="00100596" w:rsidTr="003D6470">
        <w:trPr>
          <w:cantSplit/>
          <w:trHeight w:val="529"/>
        </w:trPr>
        <w:tc>
          <w:tcPr>
            <w:tcW w:w="343" w:type="pct"/>
            <w:tcBorders>
              <w:bottom w:val="nil"/>
            </w:tcBorders>
            <w:shd w:val="clear" w:color="auto" w:fill="auto"/>
            <w:vAlign w:val="center"/>
          </w:tcPr>
          <w:p w:rsidR="009C2F85" w:rsidRPr="008236A3" w:rsidRDefault="009C2F85" w:rsidP="003D6470">
            <w:pPr>
              <w:jc w:val="center"/>
              <w:rPr>
                <w:rFonts w:ascii="Arial Unicode MS" w:hAnsi="Arial Unicode MS"/>
                <w:color w:val="990000"/>
                <w:sz w:val="16"/>
                <w:szCs w:val="16"/>
              </w:rPr>
            </w:pPr>
            <w:bookmarkStart w:id="10" w:name="a09"/>
            <w:bookmarkEnd w:id="10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9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tcBorders>
              <w:bottom w:val="nil"/>
            </w:tcBorders>
            <w:shd w:val="clear" w:color="auto" w:fill="auto"/>
            <w:vAlign w:val="center"/>
          </w:tcPr>
          <w:p w:rsidR="009C2F85" w:rsidRPr="00044826" w:rsidRDefault="009C2F85" w:rsidP="003D6470">
            <w:pPr>
              <w:ind w:leftChars="-11" w:left="-22"/>
              <w:jc w:val="both"/>
              <w:rPr>
                <w:rFonts w:ascii="Arial Unicode MS" w:hAnsi="Arial Unicode MS"/>
                <w:b/>
                <w:szCs w:val="20"/>
              </w:rPr>
            </w:pPr>
            <w:r w:rsidRPr="00100596">
              <w:rPr>
                <w:rFonts w:ascii="Arial Unicode MS" w:hAnsi="Arial Unicode MS" w:hint="eastAsia"/>
                <w:szCs w:val="20"/>
              </w:rPr>
              <w:t>交通事業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公路</w:t>
            </w:r>
            <w:r w:rsidRPr="00100596">
              <w:rPr>
                <w:rFonts w:ascii="Arial Unicode MS" w:hAnsi="Arial Unicode MS" w:hint="eastAsia"/>
                <w:szCs w:val="20"/>
              </w:rPr>
              <w:t>人員升資考試</w:t>
            </w:r>
          </w:p>
          <w:p w:rsidR="009C2F85" w:rsidRPr="00100596" w:rsidRDefault="009C2F85" w:rsidP="003D6470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044826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  <w:r w:rsidRPr="00044826">
              <w:rPr>
                <w:rFonts w:ascii="Arial Unicode MS" w:hAnsi="Arial Unicode MS" w:hint="eastAsia"/>
                <w:b/>
                <w:szCs w:val="20"/>
              </w:rPr>
              <w:t>。</w:t>
            </w:r>
            <w:r w:rsidRPr="005C4D30">
              <w:rPr>
                <w:rFonts w:ascii="Arial Unicode MS" w:hAnsi="Arial Unicode MS" w:hint="eastAsia"/>
                <w:szCs w:val="20"/>
              </w:rPr>
              <w:t>01</w:t>
            </w:r>
            <w:hyperlink r:id="rId48" w:anchor="a3b6c4共同科目4" w:history="1">
              <w:r w:rsidRPr="005C4D30">
                <w:rPr>
                  <w:rStyle w:val="ac"/>
                  <w:rFonts w:ascii="Arial Unicode MS" w:hAnsi="Arial Unicode MS" w:hint="eastAsia"/>
                  <w:szCs w:val="18"/>
                </w:rPr>
                <w:t>佐級晉員級</w:t>
              </w:r>
            </w:hyperlink>
            <w:r w:rsidRPr="005C4D30">
              <w:rPr>
                <w:rFonts w:ascii="Arial Unicode MS" w:hAnsi="Arial Unicode MS" w:hint="eastAsia"/>
                <w:szCs w:val="18"/>
              </w:rPr>
              <w:t>&amp;02</w:t>
            </w:r>
            <w:hyperlink r:id="rId49" w:anchor="a3b6c4共同科目5" w:history="1">
              <w:r w:rsidRPr="005C4D30">
                <w:rPr>
                  <w:rStyle w:val="ac"/>
                  <w:rFonts w:ascii="Arial Unicode MS" w:hAnsi="Arial Unicode MS" w:hint="eastAsia"/>
                  <w:szCs w:val="18"/>
                </w:rPr>
                <w:t>士級晉員級</w:t>
              </w:r>
            </w:hyperlink>
            <w:r w:rsidRPr="00044826">
              <w:rPr>
                <w:rFonts w:ascii="Arial Unicode MS" w:hAnsi="Arial Unicode MS" w:hint="eastAsia"/>
                <w:b/>
                <w:szCs w:val="20"/>
              </w:rPr>
              <w:t>。各類科</w:t>
            </w:r>
          </w:p>
        </w:tc>
        <w:tc>
          <w:tcPr>
            <w:tcW w:w="2221" w:type="pct"/>
            <w:tcBorders>
              <w:bottom w:val="nil"/>
            </w:tcBorders>
            <w:vAlign w:val="center"/>
          </w:tcPr>
          <w:p w:rsidR="009C2F85" w:rsidRPr="00946F9E" w:rsidRDefault="009C2F85" w:rsidP="00C04BF0">
            <w:pPr>
              <w:ind w:leftChars="-14" w:left="-28"/>
              <w:rPr>
                <w:rStyle w:val="ac"/>
                <w:rFonts w:ascii="Arial Unicode MS" w:hAnsi="Arial Unicode MS"/>
                <w:szCs w:val="20"/>
                <w:u w:val="none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605。（9）106年交通事業公路、（12）港務、鐵路人員升資考試" w:history="1"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C4D30">
              <w:rPr>
                <w:rFonts w:ascii="Arial Unicode MS" w:hAnsi="Arial Unicode MS" w:hint="eastAsia"/>
                <w:szCs w:val="18"/>
              </w:rPr>
              <w:t>02</w:t>
            </w: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406。（25）（8）104年交通事業公路、港務人員升資考試。士級" w:history="1"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4</w:t>
              </w:r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C4D30">
              <w:rPr>
                <w:rFonts w:ascii="Arial Unicode MS" w:hAnsi="Arial Unicode MS" w:hint="eastAsia"/>
                <w:szCs w:val="18"/>
              </w:rPr>
              <w:t>02</w:t>
            </w: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50" w:anchor="a09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51" w:anchor="a09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9C2F85" w:rsidRPr="00100596" w:rsidTr="003D6470">
        <w:trPr>
          <w:cantSplit/>
          <w:trHeight w:val="529"/>
        </w:trPr>
        <w:tc>
          <w:tcPr>
            <w:tcW w:w="343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9C2F85" w:rsidRPr="008236A3" w:rsidRDefault="009C2F85" w:rsidP="003D6470">
            <w:pPr>
              <w:jc w:val="center"/>
              <w:rPr>
                <w:rFonts w:ascii="Arial Unicode MS" w:hAnsi="Arial Unicode MS"/>
                <w:color w:val="990000"/>
                <w:sz w:val="16"/>
                <w:szCs w:val="16"/>
              </w:rPr>
            </w:pPr>
            <w:bookmarkStart w:id="11" w:name="a10"/>
            <w:bookmarkEnd w:id="11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10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9C2F85" w:rsidRPr="00100596" w:rsidRDefault="009C2F85" w:rsidP="003D6470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100596">
              <w:rPr>
                <w:rFonts w:ascii="Arial Unicode MS" w:hAnsi="Arial Unicode MS" w:hint="eastAsia"/>
                <w:b/>
                <w:szCs w:val="20"/>
              </w:rPr>
              <w:t>警察</w:t>
            </w:r>
            <w:r w:rsidRPr="00100596">
              <w:rPr>
                <w:rFonts w:ascii="Arial Unicode MS" w:hAnsi="Arial Unicode MS" w:hint="eastAsia"/>
                <w:szCs w:val="20"/>
              </w:rPr>
              <w:t>人員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升官等</w:t>
            </w:r>
            <w:r w:rsidRPr="00100596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52" w:anchor="a1b3共同科目" w:history="1">
              <w:r w:rsidRPr="00044826">
                <w:rPr>
                  <w:rStyle w:val="ac"/>
                  <w:rFonts w:ascii="Arial Unicode MS" w:hAnsi="Arial Unicode MS" w:hint="eastAsia"/>
                  <w:szCs w:val="20"/>
                </w:rPr>
                <w:t>警正警察官升官等</w:t>
              </w:r>
            </w:hyperlink>
            <w:r w:rsidRPr="00044826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 w:rsidRPr="00044826">
              <w:rPr>
                <w:rFonts w:ascii="Arial Unicode MS" w:hAnsi="Arial Unicode MS" w:hint="eastAsia"/>
                <w:szCs w:val="20"/>
              </w:rPr>
              <w:t>。</w:t>
            </w:r>
            <w:r w:rsidRPr="00044826">
              <w:rPr>
                <w:rFonts w:ascii="Arial Unicode MS" w:hAnsi="Arial Unicode MS" w:cs="標楷體" w:hint="eastAsia"/>
                <w:szCs w:val="28"/>
              </w:rPr>
              <w:t>各類科</w:t>
            </w:r>
          </w:p>
        </w:tc>
        <w:tc>
          <w:tcPr>
            <w:tcW w:w="2221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9C2F85" w:rsidRPr="00946F9E" w:rsidRDefault="009C2F85" w:rsidP="00C04BF0">
            <w:pPr>
              <w:ind w:leftChars="-14" w:left="-28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53" w:anchor="a10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54" w:anchor="a10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9C2F85" w:rsidRPr="00100596" w:rsidTr="003D6470">
        <w:trPr>
          <w:cantSplit/>
          <w:trHeight w:val="529"/>
        </w:trPr>
        <w:tc>
          <w:tcPr>
            <w:tcW w:w="3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2F85" w:rsidRPr="008236A3" w:rsidRDefault="009C2F85" w:rsidP="003D6470">
            <w:pPr>
              <w:jc w:val="center"/>
              <w:rPr>
                <w:rFonts w:ascii="Arial Unicode MS" w:hAnsi="Arial Unicode MS"/>
                <w:color w:val="990000"/>
                <w:sz w:val="16"/>
                <w:szCs w:val="16"/>
              </w:rPr>
            </w:pPr>
            <w:bookmarkStart w:id="12" w:name="a11"/>
            <w:bookmarkEnd w:id="12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11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2F85" w:rsidRPr="00100596" w:rsidRDefault="009C2F85" w:rsidP="003D6470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100596">
              <w:rPr>
                <w:rFonts w:ascii="Arial Unicode MS" w:hAnsi="Arial Unicode MS" w:hint="eastAsia"/>
                <w:szCs w:val="20"/>
              </w:rPr>
              <w:t>交通事業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港務</w:t>
            </w:r>
            <w:r w:rsidRPr="00100596">
              <w:rPr>
                <w:rFonts w:ascii="Arial Unicode MS" w:hAnsi="Arial Unicode MS" w:hint="eastAsia"/>
                <w:szCs w:val="20"/>
              </w:rPr>
              <w:t>人員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升資</w:t>
            </w:r>
            <w:r w:rsidRPr="00100596">
              <w:rPr>
                <w:rFonts w:ascii="Arial Unicode MS" w:hAnsi="Arial Unicode MS" w:hint="eastAsia"/>
                <w:szCs w:val="20"/>
              </w:rPr>
              <w:t>考試</w:t>
            </w:r>
            <w:r w:rsidRPr="00044826">
              <w:rPr>
                <w:rFonts w:ascii="Arial Unicode MS" w:hAnsi="Arial Unicode MS" w:hint="eastAsia"/>
              </w:rPr>
              <w:t>。</w:t>
            </w:r>
            <w:hyperlink r:id="rId55" w:anchor="a3b6c6共同科目3" w:history="1">
              <w:r w:rsidRPr="00044826">
                <w:rPr>
                  <w:rStyle w:val="ac"/>
                  <w:rFonts w:ascii="Arial Unicode MS" w:hAnsi="Arial Unicode MS" w:hint="eastAsia"/>
                  <w:szCs w:val="18"/>
                </w:rPr>
                <w:t>員級晉高員級</w:t>
              </w:r>
            </w:hyperlink>
            <w:r w:rsidRPr="00044826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 w:rsidRPr="00044826">
              <w:rPr>
                <w:rFonts w:ascii="Arial Unicode MS" w:hAnsi="Arial Unicode MS" w:hint="eastAsia"/>
                <w:szCs w:val="20"/>
              </w:rPr>
              <w:t>。各類科</w:t>
            </w:r>
          </w:p>
        </w:tc>
        <w:tc>
          <w:tcPr>
            <w:tcW w:w="2221" w:type="pct"/>
            <w:tcBorders>
              <w:top w:val="nil"/>
              <w:bottom w:val="nil"/>
            </w:tcBorders>
            <w:vAlign w:val="center"/>
          </w:tcPr>
          <w:p w:rsidR="009C2F85" w:rsidRPr="00946F9E" w:rsidRDefault="009C2F85" w:rsidP="00C04BF0">
            <w:pPr>
              <w:ind w:leftChars="-14" w:left="-28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56" w:anchor="a11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57" w:anchor="a11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9C2F85" w:rsidRPr="00100596" w:rsidTr="003D6470">
        <w:trPr>
          <w:cantSplit/>
          <w:trHeight w:val="529"/>
        </w:trPr>
        <w:tc>
          <w:tcPr>
            <w:tcW w:w="343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9C2F85" w:rsidRPr="008236A3" w:rsidRDefault="009C2F85" w:rsidP="003D6470">
            <w:pPr>
              <w:jc w:val="center"/>
              <w:rPr>
                <w:rFonts w:ascii="Arial Unicode MS" w:hAnsi="Arial Unicode MS"/>
                <w:color w:val="990000"/>
                <w:sz w:val="16"/>
                <w:szCs w:val="16"/>
              </w:rPr>
            </w:pPr>
            <w:bookmarkStart w:id="13" w:name="a12"/>
            <w:bookmarkEnd w:id="13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12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9C2F85" w:rsidRDefault="009C2F85" w:rsidP="003D6470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100596">
              <w:rPr>
                <w:rFonts w:ascii="Arial Unicode MS" w:hAnsi="Arial Unicode MS" w:hint="eastAsia"/>
                <w:szCs w:val="20"/>
              </w:rPr>
              <w:t>交通事業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港務</w:t>
            </w:r>
            <w:r w:rsidRPr="00100596">
              <w:rPr>
                <w:rFonts w:ascii="Arial Unicode MS" w:hAnsi="Arial Unicode MS" w:hint="eastAsia"/>
                <w:szCs w:val="20"/>
              </w:rPr>
              <w:t>人員升資考試</w:t>
            </w:r>
          </w:p>
          <w:p w:rsidR="009C2F85" w:rsidRPr="00100596" w:rsidRDefault="009C2F85" w:rsidP="003D6470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015F58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 w:rsidRPr="00044826">
              <w:rPr>
                <w:rFonts w:ascii="Arial Unicode MS" w:hAnsi="Arial Unicode MS" w:hint="eastAsia"/>
                <w:szCs w:val="20"/>
              </w:rPr>
              <w:t>。</w:t>
            </w:r>
            <w:r w:rsidRPr="00044826">
              <w:rPr>
                <w:rFonts w:ascii="Arial Unicode MS" w:hAnsi="Arial Unicode MS" w:hint="eastAsia"/>
                <w:szCs w:val="18"/>
              </w:rPr>
              <w:t>01</w:t>
            </w:r>
            <w:hyperlink r:id="rId58" w:anchor="a3b6c6共同科目4" w:history="1">
              <w:r w:rsidRPr="00044826">
                <w:rPr>
                  <w:rStyle w:val="ac"/>
                  <w:rFonts w:ascii="Arial Unicode MS" w:hAnsi="Arial Unicode MS" w:hint="eastAsia"/>
                  <w:szCs w:val="18"/>
                </w:rPr>
                <w:t>佐級晉員級</w:t>
              </w:r>
            </w:hyperlink>
            <w:r w:rsidRPr="00044826">
              <w:rPr>
                <w:rFonts w:ascii="Arial Unicode MS" w:hAnsi="Arial Unicode MS" w:hint="eastAsia"/>
                <w:szCs w:val="18"/>
              </w:rPr>
              <w:t>&amp;02</w:t>
            </w:r>
            <w:hyperlink r:id="rId59" w:anchor="a3b6c6事務管理（士級晉佐級）" w:history="1">
              <w:r w:rsidRPr="00044826">
                <w:rPr>
                  <w:rStyle w:val="ac"/>
                  <w:rFonts w:ascii="Arial Unicode MS" w:hAnsi="Arial Unicode MS" w:hint="eastAsia"/>
                  <w:szCs w:val="18"/>
                </w:rPr>
                <w:t>士級晉員級</w:t>
              </w:r>
            </w:hyperlink>
            <w:r w:rsidRPr="00044826">
              <w:rPr>
                <w:rFonts w:ascii="Arial Unicode MS" w:hAnsi="Arial Unicode MS" w:hint="eastAsia"/>
                <w:szCs w:val="20"/>
              </w:rPr>
              <w:t>。各類科</w:t>
            </w:r>
          </w:p>
        </w:tc>
        <w:tc>
          <w:tcPr>
            <w:tcW w:w="2221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9C2F85" w:rsidRPr="00946F9E" w:rsidRDefault="009C2F85" w:rsidP="00C04BF0">
            <w:pPr>
              <w:ind w:leftChars="-14" w:left="-28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605。（9）106年交通事業公路、（12）港務、鐵路人員升資考試" w:history="1"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C4D30">
              <w:rPr>
                <w:rFonts w:ascii="Arial Unicode MS" w:hAnsi="Arial Unicode MS" w:hint="eastAsia"/>
                <w:szCs w:val="18"/>
              </w:rPr>
              <w:t>02</w:t>
            </w: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406。（25）（8）104年交通事業公路、港務人員升資考試。士級" w:history="1"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4</w:t>
              </w:r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C4D30">
              <w:rPr>
                <w:rFonts w:ascii="Arial Unicode MS" w:hAnsi="Arial Unicode MS" w:hint="eastAsia"/>
                <w:szCs w:val="18"/>
              </w:rPr>
              <w:t>02</w:t>
            </w: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60" w:anchor="a12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61" w:anchor="a12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9C2F85" w:rsidRPr="00100596" w:rsidTr="003D6470">
        <w:trPr>
          <w:cantSplit/>
          <w:trHeight w:val="529"/>
        </w:trPr>
        <w:tc>
          <w:tcPr>
            <w:tcW w:w="343" w:type="pct"/>
            <w:tcBorders>
              <w:top w:val="nil"/>
            </w:tcBorders>
            <w:shd w:val="clear" w:color="auto" w:fill="auto"/>
            <w:vAlign w:val="center"/>
          </w:tcPr>
          <w:p w:rsidR="009C2F85" w:rsidRPr="008236A3" w:rsidRDefault="009C2F85" w:rsidP="003D6470">
            <w:pPr>
              <w:jc w:val="center"/>
              <w:rPr>
                <w:rFonts w:ascii="Arial Unicode MS" w:hAnsi="Arial Unicode MS"/>
                <w:color w:val="990000"/>
                <w:sz w:val="16"/>
                <w:szCs w:val="16"/>
              </w:rPr>
            </w:pPr>
            <w:bookmarkStart w:id="14" w:name="a13"/>
            <w:bookmarkEnd w:id="14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13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tcBorders>
              <w:top w:val="nil"/>
            </w:tcBorders>
            <w:shd w:val="clear" w:color="auto" w:fill="auto"/>
            <w:vAlign w:val="center"/>
          </w:tcPr>
          <w:p w:rsidR="009C2F85" w:rsidRPr="00100596" w:rsidRDefault="009C2F85" w:rsidP="003D6470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100596">
              <w:rPr>
                <w:rFonts w:ascii="Arial Unicode MS" w:hAnsi="Arial Unicode MS" w:cs="新細明體" w:hint="eastAsia"/>
                <w:szCs w:val="20"/>
              </w:rPr>
              <w:t>專門職業及技術人員特種</w:t>
            </w:r>
            <w:r w:rsidRPr="001E3CA0">
              <w:rPr>
                <w:rFonts w:ascii="Arial Unicode MS" w:hAnsi="Arial Unicode MS" w:hint="eastAsia"/>
              </w:rPr>
              <w:t>普通</w:t>
            </w:r>
            <w:r w:rsidRPr="00100596">
              <w:rPr>
                <w:rFonts w:ascii="Arial Unicode MS" w:hAnsi="Arial Unicode MS" w:cs="新細明體" w:hint="eastAsia"/>
                <w:szCs w:val="20"/>
              </w:rPr>
              <w:t>考試</w:t>
            </w:r>
            <w:r>
              <w:rPr>
                <w:rFonts w:ascii="Arial Unicode MS" w:hAnsi="Arial Unicode MS" w:cs="新細明體" w:hint="eastAsia"/>
                <w:szCs w:val="20"/>
              </w:rPr>
              <w:t>。</w:t>
            </w:r>
            <w:hyperlink r:id="rId62" w:anchor="a2b2共同科目4" w:history="1">
              <w:r w:rsidRPr="0001407C">
                <w:rPr>
                  <w:rStyle w:val="ac"/>
                  <w:rFonts w:ascii="Arial Unicode MS" w:hAnsi="Arial Unicode MS" w:hint="eastAsia"/>
                  <w:b/>
                  <w:szCs w:val="20"/>
                </w:rPr>
                <w:t>各類科</w:t>
              </w:r>
            </w:hyperlink>
          </w:p>
        </w:tc>
        <w:tc>
          <w:tcPr>
            <w:tcW w:w="2221" w:type="pct"/>
            <w:tcBorders>
              <w:top w:val="nil"/>
            </w:tcBorders>
            <w:vAlign w:val="center"/>
          </w:tcPr>
          <w:p w:rsidR="009C2F85" w:rsidRPr="00946F9E" w:rsidRDefault="009C2F85" w:rsidP="00C04BF0">
            <w:pPr>
              <w:ind w:leftChars="-14" w:left="-28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63" w:anchor="a13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64" w:anchor="a13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9C2F85" w:rsidRPr="00100596" w:rsidTr="003D6470">
        <w:trPr>
          <w:cantSplit/>
          <w:trHeight w:val="529"/>
        </w:trPr>
        <w:tc>
          <w:tcPr>
            <w:tcW w:w="343" w:type="pct"/>
            <w:shd w:val="clear" w:color="auto" w:fill="F3F3F3"/>
            <w:vAlign w:val="center"/>
          </w:tcPr>
          <w:p w:rsidR="009C2F85" w:rsidRPr="008236A3" w:rsidRDefault="009C2F85" w:rsidP="003D6470">
            <w:pPr>
              <w:jc w:val="center"/>
              <w:rPr>
                <w:rFonts w:ascii="Arial Unicode MS" w:hAnsi="Arial Unicode MS"/>
                <w:color w:val="990000"/>
                <w:sz w:val="16"/>
                <w:szCs w:val="16"/>
              </w:rPr>
            </w:pPr>
            <w:bookmarkStart w:id="15" w:name="a14"/>
            <w:bookmarkEnd w:id="15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14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shd w:val="clear" w:color="auto" w:fill="F3F3F3"/>
            <w:vAlign w:val="center"/>
          </w:tcPr>
          <w:p w:rsidR="009C2F85" w:rsidRPr="00100596" w:rsidRDefault="009C2F85" w:rsidP="003D6470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100596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法務部調查局</w:t>
            </w:r>
            <w:hyperlink r:id="rId65" w:anchor="a3b7共同科目" w:history="1">
              <w:r w:rsidRPr="00A3303A">
                <w:rPr>
                  <w:rStyle w:val="ac"/>
                  <w:rFonts w:ascii="Arial Unicode MS" w:hAnsi="Arial Unicode MS" w:hint="eastAsia"/>
                  <w:b/>
                </w:rPr>
                <w:t>調查人員三等</w:t>
              </w:r>
            </w:hyperlink>
            <w:r w:rsidRPr="00100596">
              <w:rPr>
                <w:rFonts w:ascii="Arial Unicode MS" w:hAnsi="Arial Unicode MS" w:hint="eastAsia"/>
                <w:szCs w:val="20"/>
              </w:rPr>
              <w:t>考試</w:t>
            </w:r>
          </w:p>
        </w:tc>
        <w:tc>
          <w:tcPr>
            <w:tcW w:w="2221" w:type="pct"/>
            <w:shd w:val="clear" w:color="auto" w:fill="F3F3F3"/>
            <w:vAlign w:val="center"/>
          </w:tcPr>
          <w:p w:rsidR="009C2F85" w:rsidRPr="00946F9E" w:rsidRDefault="009C2F85" w:rsidP="00C04BF0">
            <w:pPr>
              <w:ind w:leftChars="-14" w:left="-28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66" w:anchor="a14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67" w:anchor="a14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9C2F85" w:rsidRPr="00100596" w:rsidTr="003D6470">
        <w:trPr>
          <w:cantSplit/>
          <w:trHeight w:val="529"/>
        </w:trPr>
        <w:tc>
          <w:tcPr>
            <w:tcW w:w="343" w:type="pct"/>
            <w:tcBorders>
              <w:bottom w:val="nil"/>
            </w:tcBorders>
            <w:shd w:val="clear" w:color="auto" w:fill="auto"/>
            <w:vAlign w:val="center"/>
          </w:tcPr>
          <w:p w:rsidR="009C2F85" w:rsidRPr="008236A3" w:rsidRDefault="009C2F85" w:rsidP="003D6470">
            <w:pPr>
              <w:jc w:val="center"/>
              <w:rPr>
                <w:rFonts w:ascii="Arial Unicode MS" w:hAnsi="Arial Unicode MS"/>
                <w:color w:val="990000"/>
                <w:sz w:val="16"/>
                <w:szCs w:val="16"/>
              </w:rPr>
            </w:pPr>
            <w:bookmarkStart w:id="16" w:name="a15"/>
            <w:bookmarkEnd w:id="16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15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tcBorders>
              <w:bottom w:val="nil"/>
            </w:tcBorders>
            <w:shd w:val="clear" w:color="auto" w:fill="auto"/>
            <w:vAlign w:val="center"/>
          </w:tcPr>
          <w:p w:rsidR="009C2F85" w:rsidRPr="00100596" w:rsidRDefault="009C2F85" w:rsidP="003D6470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100596">
              <w:rPr>
                <w:rFonts w:ascii="Arial Unicode MS" w:hAnsi="Arial Unicode MS" w:hint="eastAsia"/>
                <w:szCs w:val="20"/>
              </w:rPr>
              <w:t>公務人員特種考</w:t>
            </w:r>
            <w:r w:rsidRPr="00C10188">
              <w:rPr>
                <w:rFonts w:ascii="Arial Unicode MS" w:hAnsi="Arial Unicode MS" w:hint="eastAsia"/>
              </w:rPr>
              <w:t>試</w:t>
            </w:r>
            <w:hyperlink r:id="rId68" w:anchor="a3b8民航人員3" w:history="1">
              <w:r w:rsidRPr="004362E3">
                <w:rPr>
                  <w:rStyle w:val="ac"/>
                  <w:rFonts w:ascii="Arial Unicode MS" w:hAnsi="Arial Unicode MS" w:hint="eastAsia"/>
                  <w:b/>
                </w:rPr>
                <w:t>民航人員</w:t>
              </w:r>
            </w:hyperlink>
            <w:r w:rsidRPr="00100596">
              <w:rPr>
                <w:rFonts w:ascii="Arial Unicode MS" w:hAnsi="Arial Unicode MS" w:hint="eastAsia"/>
                <w:szCs w:val="20"/>
              </w:rPr>
              <w:t>考試</w:t>
            </w:r>
          </w:p>
        </w:tc>
        <w:tc>
          <w:tcPr>
            <w:tcW w:w="2221" w:type="pct"/>
            <w:tcBorders>
              <w:bottom w:val="nil"/>
            </w:tcBorders>
            <w:vAlign w:val="center"/>
          </w:tcPr>
          <w:p w:rsidR="009C2F85" w:rsidRPr="00946F9E" w:rsidRDefault="009C2F85" w:rsidP="00C04BF0">
            <w:pPr>
              <w:ind w:leftChars="-14" w:left="-28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69" w:anchor="a15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70" w:anchor="a15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9C2F85" w:rsidRPr="00100596" w:rsidTr="003D6470">
        <w:trPr>
          <w:cantSplit/>
          <w:trHeight w:val="529"/>
        </w:trPr>
        <w:tc>
          <w:tcPr>
            <w:tcW w:w="343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9C2F85" w:rsidRPr="008236A3" w:rsidRDefault="009C2F85" w:rsidP="003D6470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6"/>
                <w:szCs w:val="16"/>
              </w:rPr>
            </w:pPr>
            <w:bookmarkStart w:id="17" w:name="a16"/>
            <w:bookmarkEnd w:id="17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lastRenderedPageBreak/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16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9C2F85" w:rsidRDefault="009C2F85" w:rsidP="003D6470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100596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關務</w:t>
            </w:r>
            <w:r w:rsidRPr="00100596">
              <w:rPr>
                <w:rFonts w:ascii="Arial Unicode MS" w:hAnsi="Arial Unicode MS" w:hint="eastAsia"/>
                <w:szCs w:val="20"/>
              </w:rPr>
              <w:t>人員考試</w:t>
            </w:r>
          </w:p>
          <w:p w:rsidR="009C2F85" w:rsidRPr="00100596" w:rsidRDefault="009C2F85" w:rsidP="003D6470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044826">
              <w:rPr>
                <w:rFonts w:ascii="Arial Unicode MS" w:hAnsi="Arial Unicode MS" w:hint="eastAsia"/>
                <w:szCs w:val="20"/>
              </w:rPr>
              <w:t>。</w:t>
            </w:r>
            <w:r w:rsidRPr="00044826">
              <w:rPr>
                <w:rFonts w:ascii="Arial Unicode MS" w:hAnsi="Arial Unicode MS" w:hint="eastAsia"/>
                <w:szCs w:val="20"/>
              </w:rPr>
              <w:t>03</w:t>
            </w:r>
            <w:hyperlink r:id="rId71" w:anchor="a3b4c1共同科目3" w:history="1">
              <w:r w:rsidRPr="00044826">
                <w:rPr>
                  <w:rStyle w:val="ac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044826">
              <w:rPr>
                <w:rFonts w:ascii="Arial Unicode MS" w:hAnsi="Arial Unicode MS" w:hint="eastAsia"/>
                <w:szCs w:val="18"/>
              </w:rPr>
              <w:t>&amp;04</w:t>
            </w:r>
            <w:hyperlink r:id="rId72" w:anchor="a3b4c1共同科目4" w:history="1">
              <w:r w:rsidRPr="00044826">
                <w:rPr>
                  <w:rStyle w:val="ac"/>
                  <w:rFonts w:ascii="Arial Unicode MS" w:hAnsi="Arial Unicode MS" w:hint="eastAsia"/>
                  <w:szCs w:val="18"/>
                </w:rPr>
                <w:t>四等</w:t>
              </w:r>
            </w:hyperlink>
          </w:p>
        </w:tc>
        <w:tc>
          <w:tcPr>
            <w:tcW w:w="2221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9C2F85" w:rsidRPr="00946F9E" w:rsidRDefault="009C2F85" w:rsidP="00C04BF0">
            <w:pPr>
              <w:ind w:leftChars="-14" w:left="-28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73" w:anchor="a16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74" w:anchor="a16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BE1075" w:rsidRPr="00100596" w:rsidTr="003D6470">
        <w:trPr>
          <w:cantSplit/>
          <w:trHeight w:val="1012"/>
        </w:trPr>
        <w:tc>
          <w:tcPr>
            <w:tcW w:w="3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1075" w:rsidRPr="008236A3" w:rsidRDefault="00BE1075" w:rsidP="003D6470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6"/>
                <w:szCs w:val="16"/>
              </w:rPr>
            </w:pPr>
            <w:bookmarkStart w:id="18" w:name="a17"/>
            <w:bookmarkEnd w:id="18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17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1075" w:rsidRDefault="00BE1075" w:rsidP="003D6470">
            <w:pPr>
              <w:ind w:leftChars="-11" w:left="-22"/>
              <w:jc w:val="both"/>
              <w:rPr>
                <w:rFonts w:ascii="Arial Unicode MS" w:hAnsi="Arial Unicode MS"/>
                <w:b/>
                <w:szCs w:val="20"/>
              </w:rPr>
            </w:pPr>
            <w:r w:rsidRPr="00100596">
              <w:rPr>
                <w:rFonts w:ascii="Arial Unicode MS" w:hAnsi="Arial Unicode MS" w:hint="eastAsia"/>
                <w:szCs w:val="20"/>
              </w:rPr>
              <w:t>中央警察大學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警佐班</w:t>
            </w:r>
          </w:p>
          <w:p w:rsidR="00BE1075" w:rsidRPr="00100596" w:rsidRDefault="00BE1075" w:rsidP="003D6470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015F58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 w:rsidRPr="00621CE0">
              <w:rPr>
                <w:rFonts w:ascii="Arial Unicode MS" w:hAnsi="Arial Unicode MS"/>
                <w:szCs w:val="20"/>
              </w:rPr>
              <w:t>（</w:t>
            </w:r>
            <w:r w:rsidRPr="00621CE0">
              <w:rPr>
                <w:rFonts w:ascii="Arial Unicode MS" w:hAnsi="Arial Unicode MS" w:hint="eastAsia"/>
                <w:szCs w:val="20"/>
              </w:rPr>
              <w:t>01</w:t>
            </w:r>
            <w:hyperlink r:id="rId75" w:anchor="a1b4警佐班1" w:history="1">
              <w:r w:rsidRPr="00621CE0">
                <w:rPr>
                  <w:rStyle w:val="ac"/>
                  <w:rFonts w:ascii="Arial Unicode MS" w:hAnsi="Arial Unicode MS" w:hint="eastAsia"/>
                  <w:szCs w:val="20"/>
                </w:rPr>
                <w:t>第</w:t>
              </w:r>
              <w:r w:rsidRPr="00621CE0">
                <w:rPr>
                  <w:rStyle w:val="ac"/>
                  <w:rFonts w:ascii="Arial Unicode MS" w:hAnsi="Arial Unicode MS"/>
                  <w:szCs w:val="20"/>
                </w:rPr>
                <w:t>1</w:t>
              </w:r>
              <w:r w:rsidRPr="00621CE0">
                <w:rPr>
                  <w:rStyle w:val="ac"/>
                  <w:rFonts w:ascii="Arial Unicode MS" w:hAnsi="Arial Unicode MS" w:hint="eastAsia"/>
                  <w:szCs w:val="20"/>
                </w:rPr>
                <w:t>類</w:t>
              </w:r>
            </w:hyperlink>
            <w:r w:rsidRPr="00621CE0">
              <w:rPr>
                <w:rFonts w:ascii="Arial Unicode MS" w:hAnsi="Arial Unicode MS" w:hint="eastAsia"/>
                <w:szCs w:val="20"/>
              </w:rPr>
              <w:t>&amp;03</w:t>
            </w:r>
            <w:hyperlink r:id="rId76" w:anchor="a1b4警佐班3" w:history="1">
              <w:r w:rsidRPr="00621CE0">
                <w:rPr>
                  <w:rStyle w:val="ac"/>
                  <w:rFonts w:ascii="Arial Unicode MS" w:hAnsi="Arial Unicode MS" w:hint="eastAsia"/>
                  <w:szCs w:val="20"/>
                </w:rPr>
                <w:t>第</w:t>
              </w:r>
              <w:r w:rsidRPr="00621CE0">
                <w:rPr>
                  <w:rStyle w:val="ac"/>
                  <w:rFonts w:ascii="Arial Unicode MS" w:hAnsi="Arial Unicode MS"/>
                  <w:szCs w:val="20"/>
                </w:rPr>
                <w:t>3</w:t>
              </w:r>
              <w:r w:rsidRPr="00621CE0">
                <w:rPr>
                  <w:rStyle w:val="ac"/>
                  <w:rFonts w:ascii="Arial Unicode MS" w:hAnsi="Arial Unicode MS" w:hint="eastAsia"/>
                  <w:szCs w:val="20"/>
                </w:rPr>
                <w:t>類</w:t>
              </w:r>
            </w:hyperlink>
            <w:r w:rsidRPr="00621CE0">
              <w:rPr>
                <w:rFonts w:ascii="Arial Unicode MS" w:hAnsi="Arial Unicode MS"/>
                <w:szCs w:val="20"/>
              </w:rPr>
              <w:t>）</w:t>
            </w:r>
            <w:r w:rsidRPr="00621CE0">
              <w:rPr>
                <w:rFonts w:ascii="Arial Unicode MS" w:hAnsi="Arial Unicode MS" w:hint="eastAsia"/>
                <w:szCs w:val="20"/>
              </w:rPr>
              <w:t>02(</w:t>
            </w:r>
            <w:hyperlink r:id="rId77" w:anchor="a1b4警佐班2" w:history="1">
              <w:r w:rsidRPr="00621CE0">
                <w:rPr>
                  <w:rStyle w:val="ac"/>
                  <w:rFonts w:ascii="Arial Unicode MS" w:hAnsi="Arial Unicode MS" w:hint="eastAsia"/>
                  <w:szCs w:val="20"/>
                </w:rPr>
                <w:t>第</w:t>
              </w:r>
              <w:r w:rsidRPr="00621CE0">
                <w:rPr>
                  <w:rStyle w:val="ac"/>
                  <w:rFonts w:ascii="Arial Unicode MS" w:hAnsi="Arial Unicode MS" w:hint="eastAsia"/>
                  <w:szCs w:val="20"/>
                </w:rPr>
                <w:t>2</w:t>
              </w:r>
              <w:r w:rsidRPr="00621CE0">
                <w:rPr>
                  <w:rStyle w:val="ac"/>
                  <w:rFonts w:ascii="Arial Unicode MS" w:hAnsi="Arial Unicode MS" w:hint="eastAsia"/>
                  <w:szCs w:val="20"/>
                </w:rPr>
                <w:t>類</w:t>
              </w:r>
            </w:hyperlink>
            <w:r w:rsidRPr="00621CE0">
              <w:rPr>
                <w:rFonts w:ascii="Arial Unicode MS" w:hAnsi="Arial Unicode MS" w:hint="eastAsia"/>
                <w:szCs w:val="20"/>
              </w:rPr>
              <w:t>)</w:t>
            </w:r>
            <w:r w:rsidRPr="00100596">
              <w:rPr>
                <w:rFonts w:ascii="Arial Unicode MS" w:hAnsi="Arial Unicode MS" w:hint="eastAsia"/>
                <w:szCs w:val="20"/>
              </w:rPr>
              <w:t>入學考試入學考試</w:t>
            </w:r>
          </w:p>
        </w:tc>
        <w:tc>
          <w:tcPr>
            <w:tcW w:w="2221" w:type="pct"/>
            <w:tcBorders>
              <w:top w:val="nil"/>
              <w:bottom w:val="nil"/>
            </w:tcBorders>
            <w:vAlign w:val="center"/>
          </w:tcPr>
          <w:p w:rsidR="00BE1075" w:rsidRDefault="00BE1075" w:rsidP="00090633">
            <w:pPr>
              <w:ind w:leftChars="-14" w:left="-28"/>
              <w:rPr>
                <w:rStyle w:val="ac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702。a（17）107年中央警察大學警佐班第38期（第1、2、3" w:history="1"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7</w:t>
              </w:r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a106b03" w:history="1"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501。a（17）105年中央警察大學警佐班第36期（第1、2類）" w:history="1"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621CE0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&amp;02</w:t>
            </w: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404。a（17）102年中央警察大學警佐班第35期（第1、2、3" w:history="1"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4</w:t>
              </w:r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2110B">
              <w:rPr>
                <w:rStyle w:val="ac"/>
                <w:rFonts w:ascii="Arial Unicode MS" w:hAnsi="Arial Unicode MS" w:hint="eastAsia"/>
                <w:color w:val="FFFFFF"/>
                <w:szCs w:val="20"/>
                <w:u w:val="none"/>
              </w:rPr>
              <w:t>*</w:t>
            </w:r>
          </w:p>
          <w:p w:rsidR="00BE1075" w:rsidRPr="00946F9E" w:rsidRDefault="00BE1075" w:rsidP="00090633">
            <w:pPr>
              <w:ind w:leftChars="-14" w:left="-28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78" w:anchor="a17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79" w:anchor="a17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BE1075" w:rsidRPr="00100596" w:rsidTr="003D6470">
        <w:trPr>
          <w:cantSplit/>
          <w:trHeight w:val="529"/>
        </w:trPr>
        <w:tc>
          <w:tcPr>
            <w:tcW w:w="343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BE1075" w:rsidRPr="008236A3" w:rsidRDefault="00BE1075" w:rsidP="003D6470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6"/>
                <w:szCs w:val="16"/>
              </w:rPr>
            </w:pPr>
            <w:bookmarkStart w:id="19" w:name="a18"/>
            <w:bookmarkEnd w:id="19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18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BE1075" w:rsidRDefault="00BE1075" w:rsidP="003D6470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702649">
              <w:rPr>
                <w:rFonts w:ascii="Arial Unicode MS" w:hAnsi="Arial Unicode MS" w:hint="eastAsia"/>
              </w:rPr>
              <w:t>中央警察大學學士班</w:t>
            </w:r>
            <w:r w:rsidRPr="00702649">
              <w:rPr>
                <w:rFonts w:ascii="Arial Unicode MS" w:hAnsi="Arial Unicode MS" w:hint="eastAsia"/>
                <w:b/>
              </w:rPr>
              <w:t>二年制技術系</w:t>
            </w:r>
            <w:r w:rsidRPr="00702649">
              <w:rPr>
                <w:rFonts w:ascii="Arial Unicode MS" w:hAnsi="Arial Unicode MS" w:hint="eastAsia"/>
              </w:rPr>
              <w:t>入學考試</w:t>
            </w:r>
          </w:p>
          <w:p w:rsidR="00BE1075" w:rsidRPr="004C4B05" w:rsidRDefault="00BE1075" w:rsidP="003D6470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015F58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80" w:anchor="a1b4行政警察學系" w:history="1">
              <w:r w:rsidRPr="003C4469">
                <w:rPr>
                  <w:rStyle w:val="ac"/>
                  <w:rFonts w:ascii="Arial Unicode MS" w:hAnsi="Arial Unicode MS" w:hint="eastAsia"/>
                  <w:szCs w:val="20"/>
                </w:rPr>
                <w:t>行政警察學系</w:t>
              </w:r>
            </w:hyperlink>
            <w:r w:rsidRPr="003C4469">
              <w:rPr>
                <w:rFonts w:ascii="新細明體" w:hAnsi="新細明體" w:hint="eastAsia"/>
              </w:rPr>
              <w:t>、</w:t>
            </w:r>
            <w:hyperlink r:id="rId81" w:anchor="a1b4刑事警察學系" w:history="1">
              <w:r w:rsidRPr="003C4469">
                <w:rPr>
                  <w:rStyle w:val="ac"/>
                  <w:rFonts w:ascii="Arial Unicode MS" w:hAnsi="Arial Unicode MS" w:hint="eastAsia"/>
                  <w:szCs w:val="20"/>
                </w:rPr>
                <w:t>刑事警察學系</w:t>
              </w:r>
            </w:hyperlink>
          </w:p>
        </w:tc>
        <w:tc>
          <w:tcPr>
            <w:tcW w:w="2221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BE1075" w:rsidRPr="00946F9E" w:rsidRDefault="00BE1075" w:rsidP="00090633">
            <w:pPr>
              <w:ind w:leftChars="-14" w:left="-28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701。（18）107學年度中央警察大學學士班二年制技術系入學考試" w:history="1"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7</w:t>
              </w:r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405。（18）104年中央警察大學104學年度學士班二年制技術系" w:history="1"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4</w:t>
              </w:r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82" w:anchor="a18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83" w:anchor="a18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9C2F85" w:rsidRPr="00100596" w:rsidTr="003D6470">
        <w:trPr>
          <w:cantSplit/>
          <w:trHeight w:val="529"/>
        </w:trPr>
        <w:tc>
          <w:tcPr>
            <w:tcW w:w="343" w:type="pct"/>
            <w:tcBorders>
              <w:top w:val="nil"/>
            </w:tcBorders>
            <w:shd w:val="clear" w:color="auto" w:fill="auto"/>
            <w:vAlign w:val="center"/>
          </w:tcPr>
          <w:p w:rsidR="009C2F85" w:rsidRPr="008236A3" w:rsidRDefault="009C2F85" w:rsidP="003D6470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6"/>
                <w:szCs w:val="16"/>
              </w:rPr>
            </w:pPr>
            <w:bookmarkStart w:id="20" w:name="a19"/>
            <w:bookmarkEnd w:id="20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19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tcBorders>
              <w:top w:val="nil"/>
            </w:tcBorders>
            <w:shd w:val="clear" w:color="auto" w:fill="auto"/>
            <w:vAlign w:val="center"/>
          </w:tcPr>
          <w:p w:rsidR="009C2F85" w:rsidRPr="00100596" w:rsidRDefault="009C2F85" w:rsidP="003D6470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100596">
              <w:rPr>
                <w:rFonts w:ascii="Arial Unicode MS" w:hAnsi="Arial Unicode MS" w:hint="eastAsia"/>
                <w:szCs w:val="20"/>
              </w:rPr>
              <w:t>特種考試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地方政府</w:t>
            </w:r>
            <w:r w:rsidRPr="00100596">
              <w:rPr>
                <w:rFonts w:ascii="Arial Unicode MS" w:hAnsi="Arial Unicode MS" w:hint="eastAsia"/>
                <w:szCs w:val="20"/>
              </w:rPr>
              <w:t>公務人員</w:t>
            </w:r>
            <w:r>
              <w:rPr>
                <w:rFonts w:ascii="Arial Unicode MS" w:hAnsi="Arial Unicode MS" w:hint="eastAsia"/>
              </w:rPr>
              <w:t>。</w:t>
            </w:r>
            <w:hyperlink r:id="rId84" w:anchor="a3b1c9共同科目34" w:history="1">
              <w:r w:rsidRPr="00BC7427">
                <w:rPr>
                  <w:rStyle w:val="ac"/>
                  <w:rFonts w:ascii="Arial Unicode MS" w:hAnsi="Arial Unicode MS" w:hint="eastAsia"/>
                  <w:b/>
                  <w:szCs w:val="18"/>
                </w:rPr>
                <w:t>三等</w:t>
              </w:r>
            </w:hyperlink>
            <w:r w:rsidRPr="00100596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r w:rsidRPr="00044826">
              <w:rPr>
                <w:rFonts w:ascii="Arial Unicode MS" w:hAnsi="Arial Unicode MS" w:hint="eastAsia"/>
                <w:szCs w:val="20"/>
              </w:rPr>
              <w:t>各類科</w:t>
            </w:r>
          </w:p>
        </w:tc>
        <w:tc>
          <w:tcPr>
            <w:tcW w:w="2221" w:type="pct"/>
            <w:tcBorders>
              <w:top w:val="nil"/>
            </w:tcBorders>
            <w:vAlign w:val="center"/>
          </w:tcPr>
          <w:p w:rsidR="009C2F85" w:rsidRPr="00946F9E" w:rsidRDefault="009C2F85" w:rsidP="00C04BF0">
            <w:pPr>
              <w:adjustRightInd w:val="0"/>
              <w:snapToGrid w:val="0"/>
              <w:ind w:leftChars="-14" w:left="-28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85" w:anchor="a19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86" w:anchor="a09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9C2F85" w:rsidRPr="00100596" w:rsidTr="003D6470">
        <w:trPr>
          <w:cantSplit/>
          <w:trHeight w:val="529"/>
        </w:trPr>
        <w:tc>
          <w:tcPr>
            <w:tcW w:w="343" w:type="pct"/>
            <w:shd w:val="clear" w:color="auto" w:fill="F3F3F3"/>
            <w:vAlign w:val="center"/>
          </w:tcPr>
          <w:p w:rsidR="009C2F85" w:rsidRPr="008236A3" w:rsidRDefault="009C2F85" w:rsidP="003D6470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6"/>
                <w:szCs w:val="16"/>
              </w:rPr>
            </w:pPr>
            <w:bookmarkStart w:id="21" w:name="a20"/>
            <w:bookmarkEnd w:id="21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20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shd w:val="clear" w:color="auto" w:fill="F3F3F3"/>
            <w:vAlign w:val="center"/>
          </w:tcPr>
          <w:p w:rsidR="009C2F85" w:rsidRPr="00100596" w:rsidRDefault="009C2F85" w:rsidP="003D6470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100596">
              <w:rPr>
                <w:rFonts w:ascii="Arial Unicode MS" w:hAnsi="Arial Unicode MS" w:hint="eastAsia"/>
                <w:szCs w:val="20"/>
              </w:rPr>
              <w:t>特種考試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地方政府</w:t>
            </w:r>
            <w:r w:rsidRPr="00100596">
              <w:rPr>
                <w:rFonts w:ascii="Arial Unicode MS" w:hAnsi="Arial Unicode MS" w:hint="eastAsia"/>
                <w:szCs w:val="20"/>
              </w:rPr>
              <w:t>公務人員</w:t>
            </w:r>
            <w:hyperlink r:id="rId87" w:anchor="a3b1c9共同科目34" w:history="1">
              <w:r w:rsidRPr="00E20E19">
                <w:rPr>
                  <w:rStyle w:val="ac"/>
                  <w:rFonts w:ascii="Arial Unicode MS" w:hAnsi="Arial Unicode MS" w:hint="eastAsia"/>
                  <w:b/>
                  <w:szCs w:val="20"/>
                </w:rPr>
                <w:t>四等</w:t>
              </w:r>
            </w:hyperlink>
            <w:r w:rsidRPr="00100596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r w:rsidRPr="00044826">
              <w:rPr>
                <w:rFonts w:ascii="Arial Unicode MS" w:hAnsi="Arial Unicode MS" w:hint="eastAsia"/>
                <w:szCs w:val="20"/>
              </w:rPr>
              <w:t>各類科</w:t>
            </w:r>
          </w:p>
        </w:tc>
        <w:tc>
          <w:tcPr>
            <w:tcW w:w="2221" w:type="pct"/>
            <w:shd w:val="clear" w:color="auto" w:fill="F3F3F3"/>
            <w:vAlign w:val="center"/>
          </w:tcPr>
          <w:p w:rsidR="009C2F85" w:rsidRPr="00946F9E" w:rsidRDefault="009C2F85" w:rsidP="00C04BF0">
            <w:pPr>
              <w:adjustRightInd w:val="0"/>
              <w:snapToGrid w:val="0"/>
              <w:ind w:leftChars="-14" w:left="-28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88" w:anchor="a20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89" w:anchor="a20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9C2F85" w:rsidRPr="00100596" w:rsidTr="003D6470">
        <w:trPr>
          <w:cantSplit/>
          <w:trHeight w:val="529"/>
        </w:trPr>
        <w:tc>
          <w:tcPr>
            <w:tcW w:w="343" w:type="pct"/>
            <w:tcBorders>
              <w:bottom w:val="nil"/>
            </w:tcBorders>
            <w:shd w:val="clear" w:color="auto" w:fill="auto"/>
            <w:vAlign w:val="center"/>
          </w:tcPr>
          <w:p w:rsidR="009C2F85" w:rsidRPr="008236A3" w:rsidRDefault="009C2F85" w:rsidP="003D6470">
            <w:pPr>
              <w:jc w:val="center"/>
              <w:rPr>
                <w:rFonts w:ascii="Arial Unicode MS" w:hAnsi="Arial Unicode MS"/>
                <w:color w:val="990000"/>
                <w:sz w:val="16"/>
                <w:szCs w:val="16"/>
              </w:rPr>
            </w:pPr>
            <w:bookmarkStart w:id="22" w:name="a21"/>
            <w:bookmarkEnd w:id="22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21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tcBorders>
              <w:bottom w:val="nil"/>
            </w:tcBorders>
            <w:shd w:val="clear" w:color="auto" w:fill="auto"/>
            <w:vAlign w:val="center"/>
          </w:tcPr>
          <w:p w:rsidR="009C2F85" w:rsidRDefault="009C2F85" w:rsidP="003D6470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100596">
              <w:rPr>
                <w:rFonts w:ascii="Arial Unicode MS" w:hAnsi="Arial Unicode MS" w:hint="eastAsia"/>
                <w:szCs w:val="20"/>
              </w:rPr>
              <w:t>公務人員</w:t>
            </w:r>
            <w:r w:rsidRPr="00795606">
              <w:rPr>
                <w:rFonts w:ascii="Arial Unicode MS" w:hAnsi="Arial Unicode MS" w:hint="eastAsia"/>
                <w:b/>
                <w:szCs w:val="20"/>
              </w:rPr>
              <w:t>關務</w:t>
            </w:r>
            <w:hyperlink r:id="rId90" w:anchor="a3b4c2共同科目2" w:history="1">
              <w:r w:rsidRPr="00795606">
                <w:rPr>
                  <w:rStyle w:val="ac"/>
                  <w:rFonts w:ascii="Arial Unicode MS" w:hAnsi="Arial Unicode MS" w:hint="eastAsia"/>
                  <w:b/>
                  <w:szCs w:val="18"/>
                </w:rPr>
                <w:t>薦任</w:t>
              </w:r>
            </w:hyperlink>
            <w:r w:rsidRPr="00795606">
              <w:rPr>
                <w:rFonts w:ascii="Arial Unicode MS" w:hAnsi="Arial Unicode MS" w:hint="eastAsia"/>
                <w:b/>
                <w:szCs w:val="18"/>
              </w:rPr>
              <w:t>&amp;</w:t>
            </w:r>
            <w:hyperlink r:id="rId91" w:anchor="a3b4c2共同科目1" w:history="1">
              <w:r w:rsidRPr="00795606">
                <w:rPr>
                  <w:rStyle w:val="ac"/>
                  <w:rFonts w:ascii="Arial Unicode MS" w:hAnsi="Arial Unicode MS" w:hint="eastAsia"/>
                  <w:b/>
                  <w:szCs w:val="18"/>
                </w:rPr>
                <w:t>簡任</w:t>
              </w:r>
            </w:hyperlink>
            <w:r w:rsidRPr="00100596">
              <w:rPr>
                <w:rFonts w:ascii="Arial Unicode MS" w:hAnsi="Arial Unicode MS" w:hint="eastAsia"/>
                <w:b/>
                <w:szCs w:val="20"/>
              </w:rPr>
              <w:t>升官等</w:t>
            </w:r>
            <w:r w:rsidRPr="00100596">
              <w:rPr>
                <w:rFonts w:ascii="Arial Unicode MS" w:hAnsi="Arial Unicode MS" w:hint="eastAsia"/>
                <w:szCs w:val="20"/>
              </w:rPr>
              <w:t>考試</w:t>
            </w:r>
          </w:p>
          <w:p w:rsidR="009C2F85" w:rsidRPr="00100596" w:rsidRDefault="009C2F85" w:rsidP="003D6470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015F58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r w:rsidRPr="00044826">
              <w:rPr>
                <w:rFonts w:ascii="Arial Unicode MS" w:hAnsi="Arial Unicode MS" w:hint="eastAsia"/>
                <w:szCs w:val="20"/>
              </w:rPr>
              <w:t>各類科（公務）</w:t>
            </w:r>
          </w:p>
        </w:tc>
        <w:tc>
          <w:tcPr>
            <w:tcW w:w="2221" w:type="pct"/>
            <w:tcBorders>
              <w:bottom w:val="nil"/>
            </w:tcBorders>
            <w:vAlign w:val="center"/>
          </w:tcPr>
          <w:p w:rsidR="009C2F85" w:rsidRPr="00946F9E" w:rsidRDefault="009C2F85" w:rsidP="00C04BF0">
            <w:pPr>
              <w:ind w:leftChars="-14" w:left="-28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92" w:anchor="a21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93" w:anchor="a21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9C2F85" w:rsidRPr="00100596" w:rsidTr="003D6470">
        <w:trPr>
          <w:cantSplit/>
          <w:trHeight w:val="529"/>
        </w:trPr>
        <w:tc>
          <w:tcPr>
            <w:tcW w:w="343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9C2F85" w:rsidRPr="008236A3" w:rsidRDefault="009C2F85" w:rsidP="003D6470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6"/>
                <w:szCs w:val="16"/>
              </w:rPr>
            </w:pPr>
            <w:bookmarkStart w:id="23" w:name="a22"/>
            <w:bookmarkEnd w:id="23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22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9C2F85" w:rsidRPr="00100596" w:rsidRDefault="009C2F85" w:rsidP="003D6470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100596">
              <w:rPr>
                <w:rFonts w:ascii="Arial Unicode MS" w:hAnsi="Arial Unicode MS" w:cs="新細明體" w:hint="eastAsia"/>
                <w:szCs w:val="20"/>
              </w:rPr>
              <w:t>公務人員特種考試</w:t>
            </w:r>
            <w:r w:rsidRPr="00100596">
              <w:rPr>
                <w:rFonts w:ascii="Arial Unicode MS" w:hAnsi="Arial Unicode MS" w:cs="新細明體" w:hint="eastAsia"/>
                <w:b/>
                <w:szCs w:val="20"/>
              </w:rPr>
              <w:t>司法</w:t>
            </w:r>
            <w:r w:rsidRPr="00100596">
              <w:rPr>
                <w:rFonts w:ascii="Arial Unicode MS" w:hAnsi="Arial Unicode MS" w:cs="新細明體" w:hint="eastAsia"/>
                <w:szCs w:val="20"/>
              </w:rPr>
              <w:t>人員</w:t>
            </w:r>
            <w:hyperlink r:id="rId94" w:anchor="a2b1共同科目3" w:history="1">
              <w:r w:rsidRPr="0001407C">
                <w:rPr>
                  <w:rStyle w:val="ac"/>
                  <w:rFonts w:ascii="Arial Unicode MS" w:hAnsi="Arial Unicode MS" w:cs="新細明體" w:hint="eastAsia"/>
                  <w:b/>
                  <w:szCs w:val="20"/>
                </w:rPr>
                <w:t>三等</w:t>
              </w:r>
            </w:hyperlink>
            <w:r w:rsidRPr="00100596">
              <w:rPr>
                <w:rFonts w:ascii="Arial Unicode MS" w:hAnsi="Arial Unicode MS" w:cs="新細明體" w:hint="eastAsia"/>
                <w:szCs w:val="20"/>
              </w:rPr>
              <w:t>考試</w:t>
            </w:r>
            <w:r>
              <w:rPr>
                <w:rFonts w:ascii="Arial Unicode MS" w:hAnsi="Arial Unicode MS" w:cs="新細明體" w:hint="eastAsia"/>
                <w:b/>
                <w:szCs w:val="20"/>
              </w:rPr>
              <w:t>。</w:t>
            </w:r>
            <w:r w:rsidRPr="00044826">
              <w:rPr>
                <w:rFonts w:ascii="Arial Unicode MS" w:hAnsi="Arial Unicode MS" w:hint="eastAsia"/>
                <w:szCs w:val="20"/>
              </w:rPr>
              <w:t>各類科</w:t>
            </w:r>
          </w:p>
        </w:tc>
        <w:tc>
          <w:tcPr>
            <w:tcW w:w="2221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9C2F85" w:rsidRPr="00946F9E" w:rsidRDefault="009C2F85" w:rsidP="00C04BF0">
            <w:pPr>
              <w:adjustRightInd w:val="0"/>
              <w:snapToGrid w:val="0"/>
              <w:ind w:leftChars="-14" w:left="-28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95" w:anchor="a22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96" w:anchor="a22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9C2F85" w:rsidRPr="00100596" w:rsidTr="003D6470">
        <w:trPr>
          <w:cantSplit/>
          <w:trHeight w:val="529"/>
        </w:trPr>
        <w:tc>
          <w:tcPr>
            <w:tcW w:w="3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2F85" w:rsidRPr="008236A3" w:rsidRDefault="009C2F85" w:rsidP="003D6470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6"/>
                <w:szCs w:val="16"/>
              </w:rPr>
            </w:pPr>
            <w:bookmarkStart w:id="24" w:name="a23"/>
            <w:bookmarkEnd w:id="24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23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2F85" w:rsidRPr="00100596" w:rsidRDefault="009C2F85" w:rsidP="003D6470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100596">
              <w:rPr>
                <w:rFonts w:ascii="Arial Unicode MS" w:hAnsi="Arial Unicode MS" w:cs="新細明體" w:hint="eastAsia"/>
                <w:szCs w:val="20"/>
              </w:rPr>
              <w:t>公務人員特種考試</w:t>
            </w:r>
            <w:r w:rsidRPr="00100596">
              <w:rPr>
                <w:rFonts w:ascii="Arial Unicode MS" w:hAnsi="Arial Unicode MS" w:cs="新細明體" w:hint="eastAsia"/>
                <w:b/>
                <w:szCs w:val="20"/>
              </w:rPr>
              <w:t>司法</w:t>
            </w:r>
            <w:r w:rsidRPr="00100596">
              <w:rPr>
                <w:rFonts w:ascii="Arial Unicode MS" w:hAnsi="Arial Unicode MS" w:cs="新細明體" w:hint="eastAsia"/>
                <w:szCs w:val="20"/>
              </w:rPr>
              <w:t>人員</w:t>
            </w:r>
            <w:hyperlink r:id="rId97" w:anchor="a2b1共同科目4" w:history="1">
              <w:r w:rsidRPr="000F1219">
                <w:rPr>
                  <w:rStyle w:val="ac"/>
                  <w:rFonts w:ascii="Arial Unicode MS" w:hAnsi="Arial Unicode MS" w:hint="eastAsia"/>
                  <w:b/>
                  <w:szCs w:val="18"/>
                </w:rPr>
                <w:t>四等</w:t>
              </w:r>
            </w:hyperlink>
            <w:r w:rsidRPr="00044826">
              <w:rPr>
                <w:rFonts w:ascii="Arial Unicode MS" w:hAnsi="Arial Unicode MS" w:cs="新細明體" w:hint="eastAsia"/>
                <w:szCs w:val="20"/>
              </w:rPr>
              <w:t>考試。</w:t>
            </w:r>
            <w:r w:rsidRPr="00044826">
              <w:rPr>
                <w:rFonts w:ascii="Arial Unicode MS" w:hAnsi="Arial Unicode MS" w:hint="eastAsia"/>
                <w:szCs w:val="20"/>
              </w:rPr>
              <w:t>各類科</w:t>
            </w:r>
          </w:p>
        </w:tc>
        <w:tc>
          <w:tcPr>
            <w:tcW w:w="2221" w:type="pct"/>
            <w:tcBorders>
              <w:top w:val="nil"/>
              <w:bottom w:val="nil"/>
            </w:tcBorders>
            <w:vAlign w:val="center"/>
          </w:tcPr>
          <w:p w:rsidR="009C2F85" w:rsidRPr="00946F9E" w:rsidRDefault="009C2F85" w:rsidP="00C04BF0">
            <w:pPr>
              <w:adjustRightInd w:val="0"/>
              <w:snapToGrid w:val="0"/>
              <w:ind w:leftChars="-14" w:left="-28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98" w:anchor="a23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99" w:anchor="a23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9C2F85" w:rsidRPr="00100596" w:rsidTr="003D6470">
        <w:trPr>
          <w:cantSplit/>
          <w:trHeight w:val="529"/>
        </w:trPr>
        <w:tc>
          <w:tcPr>
            <w:tcW w:w="343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9C2F85" w:rsidRPr="008236A3" w:rsidRDefault="009C2F85" w:rsidP="003D6470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6"/>
                <w:szCs w:val="16"/>
              </w:rPr>
            </w:pPr>
            <w:bookmarkStart w:id="25" w:name="a24"/>
            <w:bookmarkEnd w:id="25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24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9C2F85" w:rsidRPr="00100596" w:rsidRDefault="009C2F85" w:rsidP="003D6470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100596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外交</w:t>
            </w:r>
            <w:r w:rsidRPr="00100596">
              <w:rPr>
                <w:rFonts w:ascii="Arial Unicode MS" w:hAnsi="Arial Unicode MS" w:hint="eastAsia"/>
                <w:szCs w:val="20"/>
              </w:rPr>
              <w:t>領事人員</w:t>
            </w:r>
            <w:r w:rsidRPr="003E4938">
              <w:rPr>
                <w:rFonts w:ascii="Arial Unicode MS" w:hAnsi="Arial Unicode MS" w:hint="eastAsia"/>
              </w:rPr>
              <w:t>試</w:t>
            </w:r>
            <w:hyperlink r:id="rId100" w:anchor="a3b8外交領事人員3" w:history="1">
              <w:r w:rsidRPr="00F33DD1">
                <w:rPr>
                  <w:rStyle w:val="ac"/>
                  <w:rFonts w:ascii="Arial Unicode MS" w:hAnsi="Arial Unicode MS" w:hint="eastAsia"/>
                  <w:b/>
                  <w:sz w:val="18"/>
                  <w:szCs w:val="18"/>
                </w:rPr>
                <w:t>三等</w:t>
              </w:r>
            </w:hyperlink>
            <w:r w:rsidRPr="00044826">
              <w:rPr>
                <w:rFonts w:ascii="Arial Unicode MS" w:hAnsi="Arial Unicode MS" w:hint="eastAsia"/>
                <w:szCs w:val="20"/>
              </w:rPr>
              <w:t>考試</w:t>
            </w:r>
            <w:r w:rsidRPr="00044826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 w:rsidRPr="00044826">
              <w:rPr>
                <w:rFonts w:ascii="Arial Unicode MS" w:hAnsi="Arial Unicode MS" w:hint="eastAsia"/>
                <w:szCs w:val="20"/>
              </w:rPr>
              <w:t>。各類科組</w:t>
            </w:r>
          </w:p>
        </w:tc>
        <w:tc>
          <w:tcPr>
            <w:tcW w:w="2221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9C2F85" w:rsidRPr="00946F9E" w:rsidRDefault="009C2F85" w:rsidP="00C04BF0">
            <w:pPr>
              <w:ind w:leftChars="-14" w:left="-28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101" w:anchor="a24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102" w:anchor="a24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9C2F85" w:rsidRPr="00100596" w:rsidTr="003D6470">
        <w:trPr>
          <w:cantSplit/>
          <w:trHeight w:val="529"/>
        </w:trPr>
        <w:tc>
          <w:tcPr>
            <w:tcW w:w="343" w:type="pct"/>
            <w:tcBorders>
              <w:top w:val="nil"/>
            </w:tcBorders>
            <w:shd w:val="clear" w:color="auto" w:fill="auto"/>
            <w:vAlign w:val="center"/>
          </w:tcPr>
          <w:p w:rsidR="009C2F85" w:rsidRPr="008236A3" w:rsidRDefault="009C2F85" w:rsidP="003D6470">
            <w:pPr>
              <w:jc w:val="center"/>
              <w:rPr>
                <w:rFonts w:ascii="Arial Unicode MS" w:hAnsi="Arial Unicode MS"/>
                <w:color w:val="990000"/>
                <w:sz w:val="16"/>
                <w:szCs w:val="16"/>
              </w:rPr>
            </w:pPr>
            <w:bookmarkStart w:id="26" w:name="a25"/>
            <w:bookmarkEnd w:id="26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25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tcBorders>
              <w:top w:val="nil"/>
            </w:tcBorders>
            <w:shd w:val="clear" w:color="auto" w:fill="auto"/>
            <w:vAlign w:val="center"/>
          </w:tcPr>
          <w:p w:rsidR="009C2F85" w:rsidRPr="00100596" w:rsidRDefault="009C2F85" w:rsidP="003D6470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100596">
              <w:rPr>
                <w:rFonts w:ascii="Arial Unicode MS" w:hAnsi="Arial Unicode MS" w:hint="eastAsia"/>
                <w:szCs w:val="20"/>
              </w:rPr>
              <w:t>交通事業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鐵路</w:t>
            </w:r>
            <w:r w:rsidRPr="00100596">
              <w:rPr>
                <w:rFonts w:ascii="Arial Unicode MS" w:hAnsi="Arial Unicode MS" w:hint="eastAsia"/>
                <w:szCs w:val="20"/>
              </w:rPr>
              <w:t>人員</w:t>
            </w:r>
            <w:r w:rsidRPr="00F85032">
              <w:rPr>
                <w:rFonts w:ascii="Arial Unicode MS" w:hAnsi="Arial Unicode MS" w:hint="eastAsia"/>
                <w:b/>
                <w:szCs w:val="20"/>
              </w:rPr>
              <w:t>員級晉高員級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升資</w:t>
            </w:r>
            <w:r w:rsidRPr="00100596">
              <w:rPr>
                <w:rFonts w:ascii="Arial Unicode MS" w:hAnsi="Arial Unicode MS" w:hint="eastAsia"/>
                <w:szCs w:val="20"/>
              </w:rPr>
              <w:t>考試</w:t>
            </w:r>
            <w:r w:rsidRPr="00044826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  <w:r w:rsidRPr="00044826">
              <w:rPr>
                <w:rFonts w:ascii="Arial Unicode MS" w:hAnsi="Arial Unicode MS" w:hint="eastAsia"/>
                <w:b/>
                <w:szCs w:val="20"/>
              </w:rPr>
              <w:t>。</w:t>
            </w:r>
            <w:hyperlink r:id="rId103" w:anchor="a3b6c2共同科目3" w:history="1">
              <w:r w:rsidRPr="005C4D30">
                <w:rPr>
                  <w:rStyle w:val="ac"/>
                  <w:rFonts w:ascii="Arial Unicode MS" w:hAnsi="Arial Unicode MS" w:hint="eastAsia"/>
                  <w:szCs w:val="20"/>
                </w:rPr>
                <w:t>各類科</w:t>
              </w:r>
            </w:hyperlink>
          </w:p>
        </w:tc>
        <w:tc>
          <w:tcPr>
            <w:tcW w:w="2221" w:type="pct"/>
            <w:tcBorders>
              <w:top w:val="nil"/>
            </w:tcBorders>
            <w:vAlign w:val="center"/>
          </w:tcPr>
          <w:p w:rsidR="009C2F85" w:rsidRPr="00946F9E" w:rsidRDefault="009C2F85" w:rsidP="00C04BF0">
            <w:pPr>
              <w:ind w:leftChars="-14" w:left="-28"/>
              <w:rPr>
                <w:rStyle w:val="ac"/>
                <w:rFonts w:ascii="Arial Unicode MS" w:hAnsi="Arial Unicode MS"/>
                <w:szCs w:val="20"/>
                <w:u w:val="none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104" w:anchor="a25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105" w:anchor="a25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9C2F85" w:rsidRPr="00100596" w:rsidTr="003D6470">
        <w:trPr>
          <w:cantSplit/>
          <w:trHeight w:val="529"/>
        </w:trPr>
        <w:tc>
          <w:tcPr>
            <w:tcW w:w="343" w:type="pct"/>
            <w:shd w:val="clear" w:color="auto" w:fill="F3F3F3"/>
            <w:vAlign w:val="center"/>
          </w:tcPr>
          <w:p w:rsidR="009C2F85" w:rsidRPr="008236A3" w:rsidRDefault="009C2F85" w:rsidP="003D6470">
            <w:pPr>
              <w:jc w:val="center"/>
              <w:rPr>
                <w:rFonts w:ascii="Arial Unicode MS" w:hAnsi="Arial Unicode MS"/>
                <w:color w:val="990000"/>
                <w:sz w:val="16"/>
                <w:szCs w:val="16"/>
              </w:rPr>
            </w:pPr>
            <w:bookmarkStart w:id="27" w:name="a26"/>
            <w:bookmarkEnd w:id="27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26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shd w:val="clear" w:color="auto" w:fill="F3F3F3"/>
            <w:vAlign w:val="center"/>
          </w:tcPr>
          <w:p w:rsidR="009C2F85" w:rsidRDefault="009C2F85" w:rsidP="003D6470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100596">
              <w:rPr>
                <w:rFonts w:ascii="Arial Unicode MS" w:hAnsi="Arial Unicode MS" w:hint="eastAsia"/>
                <w:szCs w:val="20"/>
              </w:rPr>
              <w:t>交通事業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鐵路</w:t>
            </w:r>
            <w:r w:rsidRPr="00100596">
              <w:rPr>
                <w:rFonts w:ascii="Arial Unicode MS" w:hAnsi="Arial Unicode MS" w:hint="eastAsia"/>
                <w:szCs w:val="20"/>
              </w:rPr>
              <w:t>人員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升資</w:t>
            </w:r>
            <w:r w:rsidRPr="00100596">
              <w:rPr>
                <w:rFonts w:ascii="Arial Unicode MS" w:hAnsi="Arial Unicode MS" w:hint="eastAsia"/>
                <w:szCs w:val="20"/>
              </w:rPr>
              <w:t>考試</w:t>
            </w:r>
          </w:p>
          <w:p w:rsidR="009C2F85" w:rsidRPr="00100596" w:rsidRDefault="009C2F85" w:rsidP="003D6470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015F58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hyperlink r:id="rId106" w:anchor="a3b6c2共同科目4" w:history="1">
              <w:r w:rsidRPr="005C4D30">
                <w:rPr>
                  <w:rStyle w:val="ac"/>
                  <w:rFonts w:ascii="Arial Unicode MS" w:hAnsi="Arial Unicode MS" w:hint="eastAsia"/>
                  <w:szCs w:val="18"/>
                </w:rPr>
                <w:t>佐級晉</w:t>
              </w:r>
            </w:hyperlink>
            <w:r w:rsidRPr="005C4D30">
              <w:rPr>
                <w:rFonts w:ascii="Arial Unicode MS" w:hAnsi="Arial Unicode MS" w:hint="eastAsia"/>
                <w:szCs w:val="18"/>
              </w:rPr>
              <w:t>&amp;02</w:t>
            </w:r>
            <w:hyperlink r:id="rId107" w:anchor="a3b6c2共同科目5" w:history="1">
              <w:r w:rsidRPr="005C4D30">
                <w:rPr>
                  <w:rStyle w:val="ac"/>
                  <w:rFonts w:hint="eastAsia"/>
                  <w:szCs w:val="18"/>
                </w:rPr>
                <w:t>士級晉</w:t>
              </w:r>
            </w:hyperlink>
          </w:p>
        </w:tc>
        <w:tc>
          <w:tcPr>
            <w:tcW w:w="2221" w:type="pct"/>
            <w:shd w:val="clear" w:color="auto" w:fill="F3F3F3"/>
            <w:vAlign w:val="center"/>
          </w:tcPr>
          <w:p w:rsidR="009C2F85" w:rsidRPr="00946F9E" w:rsidRDefault="009C2F85" w:rsidP="00C04BF0">
            <w:pPr>
              <w:ind w:leftChars="-14" w:left="-28"/>
              <w:rPr>
                <w:rStyle w:val="ac"/>
                <w:rFonts w:ascii="Arial Unicode MS" w:hAnsi="Arial Unicode MS"/>
                <w:szCs w:val="20"/>
                <w:u w:val="none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605。（9）106年交通事業公路、（12）港務、鐵路人員升資考試" w:history="1"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C4D30">
              <w:rPr>
                <w:rFonts w:ascii="Arial Unicode MS" w:hAnsi="Arial Unicode MS" w:hint="eastAsia"/>
                <w:szCs w:val="18"/>
              </w:rPr>
              <w:t>02</w:t>
            </w: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108" w:anchor="a26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109" w:anchor="a26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9F25AE" w:rsidRPr="00100596" w:rsidTr="003D6470">
        <w:trPr>
          <w:cantSplit/>
          <w:trHeight w:val="529"/>
        </w:trPr>
        <w:tc>
          <w:tcPr>
            <w:tcW w:w="343" w:type="pct"/>
            <w:tcBorders>
              <w:bottom w:val="nil"/>
            </w:tcBorders>
            <w:shd w:val="clear" w:color="auto" w:fill="auto"/>
            <w:vAlign w:val="center"/>
          </w:tcPr>
          <w:p w:rsidR="009F25AE" w:rsidRPr="008236A3" w:rsidRDefault="009F25AE" w:rsidP="003D6470">
            <w:pPr>
              <w:jc w:val="center"/>
              <w:rPr>
                <w:rFonts w:ascii="Arial Unicode MS" w:hAnsi="Arial Unicode MS"/>
                <w:color w:val="990000"/>
                <w:sz w:val="16"/>
                <w:szCs w:val="16"/>
              </w:rPr>
            </w:pPr>
            <w:bookmarkStart w:id="28" w:name="a27"/>
            <w:bookmarkEnd w:id="28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27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tcBorders>
              <w:bottom w:val="nil"/>
            </w:tcBorders>
            <w:shd w:val="clear" w:color="auto" w:fill="auto"/>
            <w:vAlign w:val="center"/>
          </w:tcPr>
          <w:p w:rsidR="009F25AE" w:rsidRDefault="009F25AE" w:rsidP="002764E1">
            <w:pPr>
              <w:ind w:leftChars="-11" w:left="-22"/>
              <w:jc w:val="both"/>
              <w:rPr>
                <w:rStyle w:val="ac"/>
                <w:rFonts w:ascii="Arial Unicode MS" w:hAnsi="Arial Unicode MS"/>
                <w:szCs w:val="20"/>
              </w:rPr>
            </w:pPr>
            <w:r w:rsidRPr="00100596">
              <w:rPr>
                <w:rFonts w:ascii="Arial Unicode MS" w:hAnsi="Arial Unicode MS" w:hint="eastAsia"/>
                <w:szCs w:val="20"/>
              </w:rPr>
              <w:t>公務人員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特種</w:t>
            </w:r>
            <w:r w:rsidRPr="00100596">
              <w:rPr>
                <w:rFonts w:ascii="Arial Unicode MS" w:hAnsi="Arial Unicode MS" w:hint="eastAsia"/>
                <w:szCs w:val="20"/>
              </w:rPr>
              <w:t>考試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警察</w:t>
            </w:r>
            <w:r w:rsidRPr="00100596">
              <w:rPr>
                <w:rFonts w:ascii="Arial Unicode MS" w:hAnsi="Arial Unicode MS" w:hint="eastAsia"/>
                <w:szCs w:val="20"/>
              </w:rPr>
              <w:t>人員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三等</w:t>
            </w:r>
            <w:r w:rsidRPr="00100596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b/>
                <w:szCs w:val="20"/>
              </w:rPr>
              <w:t>。</w:t>
            </w:r>
            <w:hyperlink r:id="rId110" w:anchor="a1b1共同科目3" w:history="1">
              <w:r w:rsidRPr="00044826">
                <w:rPr>
                  <w:rStyle w:val="ac"/>
                  <w:rFonts w:ascii="Arial Unicode MS" w:hAnsi="Arial Unicode MS" w:hint="eastAsia"/>
                  <w:szCs w:val="20"/>
                </w:rPr>
                <w:t>各類別</w:t>
              </w:r>
            </w:hyperlink>
            <w:r w:rsidRPr="0032110B">
              <w:rPr>
                <w:rStyle w:val="ac"/>
                <w:rFonts w:ascii="Arial Unicode MS" w:hAnsi="Arial Unicode MS" w:hint="eastAsia"/>
                <w:color w:val="FFFFFF"/>
                <w:szCs w:val="20"/>
                <w:u w:val="none"/>
              </w:rPr>
              <w:t>*</w:t>
            </w:r>
          </w:p>
          <w:p w:rsidR="009F25AE" w:rsidRPr="00100596" w:rsidRDefault="009F25AE" w:rsidP="002764E1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615FBA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中華民國憲法與警察專業英文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</w:tc>
        <w:tc>
          <w:tcPr>
            <w:tcW w:w="2221" w:type="pct"/>
            <w:tcBorders>
              <w:bottom w:val="nil"/>
            </w:tcBorders>
            <w:vAlign w:val="center"/>
          </w:tcPr>
          <w:p w:rsidR="009F25AE" w:rsidRDefault="009F25AE" w:rsidP="002764E1">
            <w:pPr>
              <w:ind w:leftChars="-14" w:left="-28"/>
              <w:rPr>
                <w:rStyle w:val="ac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r>
              <w:fldChar w:fldCharType="begin"/>
            </w:r>
            <w:r>
              <w:instrText xml:space="preserve"> HYPERLINK \l "_10703</w:instrText>
            </w:r>
            <w:r>
              <w:instrText>。（</w:instrText>
            </w:r>
            <w:r>
              <w:instrText>27</w:instrText>
            </w:r>
            <w:r>
              <w:instrText>）</w:instrText>
            </w:r>
            <w:r>
              <w:instrText>107</w:instrText>
            </w:r>
            <w:r>
              <w:instrText>年公務人員特種考試警察人員三等考試。各類別</w:instrText>
            </w:r>
            <w:r>
              <w:instrText xml:space="preserve">" </w:instrText>
            </w:r>
            <w:r>
              <w:fldChar w:fldCharType="separate"/>
            </w:r>
            <w:r w:rsidRPr="00400470">
              <w:rPr>
                <w:rStyle w:val="ac"/>
                <w:rFonts w:ascii="Arial Unicode MS" w:hAnsi="Arial Unicode MS" w:hint="eastAsia"/>
                <w:szCs w:val="20"/>
              </w:rPr>
              <w:t>10</w:t>
            </w:r>
            <w:r>
              <w:rPr>
                <w:rStyle w:val="ac"/>
                <w:rFonts w:ascii="Arial Unicode MS" w:hAnsi="Arial Unicode MS" w:hint="eastAsia"/>
                <w:szCs w:val="20"/>
              </w:rPr>
              <w:t>7</w:t>
            </w:r>
            <w:r w:rsidRPr="00400470">
              <w:rPr>
                <w:rStyle w:val="ac"/>
                <w:rFonts w:ascii="Arial Unicode MS" w:hAnsi="Arial Unicode MS" w:hint="eastAsia"/>
                <w:szCs w:val="20"/>
              </w:rPr>
              <w:t>年</w:t>
            </w:r>
            <w:r>
              <w:rPr>
                <w:rStyle w:val="ac"/>
                <w:rFonts w:ascii="Arial Unicode MS" w:hAnsi="Arial Unicode MS"/>
                <w:szCs w:val="20"/>
              </w:rPr>
              <w:fldChar w:fldCharType="end"/>
            </w: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601。a（27）106年公務人員特種考試警察人員三等考試。各類別" w:history="1"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503。（27）105年公務人員特種考試警察人員三等考試。各類別" w:history="1"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402。a（27）103年公務人員特種考試警察人員三等考試。各類別" w:history="1"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4</w:t>
              </w:r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  <w:p w:rsidR="009F25AE" w:rsidRPr="00946F9E" w:rsidRDefault="009F25AE" w:rsidP="002764E1">
            <w:pPr>
              <w:ind w:leftChars="-14" w:left="-28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111" w:anchor="a27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112" w:anchor="a27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9F25AE" w:rsidRPr="00100596" w:rsidTr="003D6470">
        <w:trPr>
          <w:cantSplit/>
          <w:trHeight w:val="529"/>
        </w:trPr>
        <w:tc>
          <w:tcPr>
            <w:tcW w:w="343" w:type="pct"/>
            <w:tcBorders>
              <w:top w:val="nil"/>
              <w:bottom w:val="single" w:sz="4" w:space="0" w:color="C00000"/>
            </w:tcBorders>
            <w:shd w:val="clear" w:color="auto" w:fill="FEF0FB"/>
            <w:vAlign w:val="center"/>
          </w:tcPr>
          <w:p w:rsidR="009F25AE" w:rsidRPr="008236A3" w:rsidRDefault="009F25AE" w:rsidP="003D6470">
            <w:pPr>
              <w:jc w:val="center"/>
              <w:rPr>
                <w:rFonts w:ascii="Arial Unicode MS" w:hAnsi="Arial Unicode MS"/>
                <w:color w:val="990000"/>
                <w:sz w:val="16"/>
                <w:szCs w:val="16"/>
              </w:rPr>
            </w:pPr>
            <w:bookmarkStart w:id="29" w:name="a28"/>
            <w:bookmarkEnd w:id="29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28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tcBorders>
              <w:top w:val="nil"/>
              <w:bottom w:val="single" w:sz="4" w:space="0" w:color="C00000"/>
            </w:tcBorders>
            <w:shd w:val="clear" w:color="auto" w:fill="FEF0FB"/>
            <w:vAlign w:val="center"/>
          </w:tcPr>
          <w:p w:rsidR="009F25AE" w:rsidRDefault="009F25AE" w:rsidP="002764E1">
            <w:pPr>
              <w:ind w:leftChars="-11" w:left="-22"/>
              <w:jc w:val="both"/>
              <w:rPr>
                <w:rStyle w:val="ac"/>
                <w:rFonts w:ascii="Arial Unicode MS" w:hAnsi="Arial Unicode MS"/>
                <w:szCs w:val="20"/>
              </w:rPr>
            </w:pPr>
            <w:r w:rsidRPr="00100596">
              <w:rPr>
                <w:rFonts w:ascii="Arial Unicode MS" w:hAnsi="Arial Unicode MS" w:hint="eastAsia"/>
                <w:szCs w:val="20"/>
              </w:rPr>
              <w:t>公務人員</w:t>
            </w:r>
            <w:r w:rsidRPr="006D4852">
              <w:rPr>
                <w:rFonts w:ascii="Arial Unicode MS" w:hAnsi="Arial Unicode MS" w:hint="eastAsia"/>
                <w:b/>
                <w:szCs w:val="20"/>
              </w:rPr>
              <w:t>特種</w:t>
            </w:r>
            <w:r w:rsidRPr="00100596">
              <w:rPr>
                <w:rFonts w:ascii="Arial Unicode MS" w:hAnsi="Arial Unicode MS" w:hint="eastAsia"/>
                <w:szCs w:val="20"/>
              </w:rPr>
              <w:t>考試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警察</w:t>
            </w:r>
            <w:r w:rsidRPr="00100596">
              <w:rPr>
                <w:rFonts w:ascii="Arial Unicode MS" w:hAnsi="Arial Unicode MS" w:hint="eastAsia"/>
                <w:szCs w:val="20"/>
              </w:rPr>
              <w:t>人員</w:t>
            </w:r>
            <w:r w:rsidRPr="00100596">
              <w:rPr>
                <w:rFonts w:ascii="Arial Unicode MS" w:hAnsi="Arial Unicode MS" w:cs="新細明體" w:hint="eastAsia"/>
                <w:b/>
                <w:bCs/>
                <w:szCs w:val="20"/>
              </w:rPr>
              <w:t>四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等考試</w:t>
            </w:r>
            <w:r>
              <w:rPr>
                <w:rFonts w:ascii="Arial Unicode MS" w:hAnsi="Arial Unicode MS" w:hint="eastAsia"/>
                <w:b/>
                <w:szCs w:val="20"/>
              </w:rPr>
              <w:t>。</w:t>
            </w:r>
            <w:hyperlink r:id="rId113" w:anchor="a1b1共同科目4" w:history="1">
              <w:r w:rsidRPr="00044826">
                <w:rPr>
                  <w:rStyle w:val="ac"/>
                  <w:rFonts w:ascii="Arial Unicode MS" w:hAnsi="Arial Unicode MS" w:hint="eastAsia"/>
                  <w:szCs w:val="20"/>
                </w:rPr>
                <w:t>各類別</w:t>
              </w:r>
            </w:hyperlink>
            <w:r w:rsidRPr="0032110B">
              <w:rPr>
                <w:rStyle w:val="ac"/>
                <w:rFonts w:ascii="Arial Unicode MS" w:hAnsi="Arial Unicode MS" w:hint="eastAsia"/>
                <w:color w:val="FFFFFF"/>
                <w:szCs w:val="20"/>
                <w:u w:val="none"/>
              </w:rPr>
              <w:t>*</w:t>
            </w:r>
          </w:p>
          <w:p w:rsidR="009F25AE" w:rsidRPr="00615FBA" w:rsidRDefault="009F25AE" w:rsidP="002764E1">
            <w:pPr>
              <w:ind w:leftChars="-11" w:left="-22"/>
              <w:jc w:val="both"/>
              <w:rPr>
                <w:rFonts w:ascii="Arial Unicode MS" w:hAnsi="Arial Unicode MS"/>
                <w:color w:val="5F5F5F"/>
                <w:sz w:val="18"/>
                <w:szCs w:val="20"/>
              </w:rPr>
            </w:pP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615FBA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中華民國憲法與警察專業英文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</w:tc>
        <w:tc>
          <w:tcPr>
            <w:tcW w:w="2221" w:type="pct"/>
            <w:tcBorders>
              <w:top w:val="nil"/>
              <w:bottom w:val="single" w:sz="4" w:space="0" w:color="C00000"/>
            </w:tcBorders>
            <w:shd w:val="clear" w:color="auto" w:fill="FEF0FB"/>
            <w:vAlign w:val="center"/>
          </w:tcPr>
          <w:p w:rsidR="009F25AE" w:rsidRDefault="009F25AE" w:rsidP="002764E1">
            <w:pPr>
              <w:ind w:leftChars="-14" w:left="-28"/>
              <w:rPr>
                <w:rStyle w:val="ac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704。（28）107年公務人員特種考試警察人員四等考試。行政警察" w:history="1"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7</w:t>
              </w:r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602。（28）106年公務人員特種考試警察人員四等考試。行政警察" w:history="1"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504。（28）105年公務人員特種考試警察人員四等考試。行政警察" w:history="1"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403。a（28）104年公務人員特種考試警察人員四等考試。各類別" w:history="1"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4</w:t>
              </w:r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2110B">
              <w:rPr>
                <w:rStyle w:val="ac"/>
                <w:rFonts w:ascii="Arial Unicode MS" w:hAnsi="Arial Unicode MS" w:hint="eastAsia"/>
                <w:color w:val="FFFFFF"/>
                <w:szCs w:val="20"/>
                <w:u w:val="none"/>
              </w:rPr>
              <w:t>*</w:t>
            </w:r>
          </w:p>
          <w:p w:rsidR="009F25AE" w:rsidRPr="00946F9E" w:rsidRDefault="009F25AE" w:rsidP="002764E1">
            <w:pPr>
              <w:ind w:leftChars="-14" w:left="-28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114" w:anchor="a28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115" w:anchor="a28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</w:tbl>
    <w:p w:rsidR="00BA1352" w:rsidRDefault="00BA1352" w:rsidP="00BA1352">
      <w:pPr>
        <w:ind w:rightChars="-75" w:right="-150"/>
        <w:rPr>
          <w:rFonts w:ascii="Arial Unicode MS" w:hAnsi="Arial Unicode MS"/>
          <w:color w:val="808000"/>
          <w:sz w:val="18"/>
        </w:rPr>
      </w:pPr>
      <w:r w:rsidRPr="0010059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　　</w:t>
      </w:r>
      <w:hyperlink w:anchor="a01" w:history="1">
        <w:r>
          <w:rPr>
            <w:rStyle w:val="ac"/>
            <w:rFonts w:ascii="Arial Unicode MS" w:hAnsi="Arial Unicode MS"/>
            <w:sz w:val="18"/>
          </w:rPr>
          <w:t>回目錄</w:t>
        </w:r>
        <w:r>
          <w:rPr>
            <w:rStyle w:val="ac"/>
            <w:rFonts w:ascii="Arial Unicode MS" w:hAnsi="Arial Unicode MS"/>
            <w:sz w:val="18"/>
          </w:rPr>
          <w:t>(1)</w:t>
        </w:r>
      </w:hyperlink>
      <w:r w:rsidR="00FF38D3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100596">
          <w:rPr>
            <w:rStyle w:val="ac"/>
            <w:rFonts w:ascii="Arial Unicode MS" w:hAnsi="Arial Unicode MS" w:hint="eastAsia"/>
            <w:sz w:val="18"/>
          </w:rPr>
          <w:t>回</w:t>
        </w:r>
        <w:r w:rsidRPr="00100596">
          <w:rPr>
            <w:rStyle w:val="ac"/>
            <w:rFonts w:ascii="Arial Unicode MS" w:hAnsi="Arial Unicode MS" w:hint="eastAsia"/>
            <w:sz w:val="18"/>
          </w:rPr>
          <w:t>首</w:t>
        </w:r>
        <w:r w:rsidRPr="00100596">
          <w:rPr>
            <w:rStyle w:val="ac"/>
            <w:rFonts w:ascii="Arial Unicode MS" w:hAnsi="Arial Unicode MS" w:hint="eastAsia"/>
            <w:sz w:val="18"/>
          </w:rPr>
          <w:t>頁</w:t>
        </w:r>
      </w:hyperlink>
      <w:r w:rsidR="00FF38D3">
        <w:rPr>
          <w:rFonts w:ascii="Arial Unicode MS" w:hAnsi="Arial Unicode MS" w:hint="eastAsia"/>
          <w:color w:val="808000"/>
          <w:sz w:val="18"/>
        </w:rPr>
        <w:t>〉〉</w:t>
      </w:r>
    </w:p>
    <w:p w:rsidR="00BA1352" w:rsidRPr="006F558C" w:rsidRDefault="00BA1352" w:rsidP="003D360F">
      <w:pPr>
        <w:pStyle w:val="1"/>
        <w:spacing w:beforeLines="30" w:before="108" w:afterLines="30" w:after="108"/>
      </w:pPr>
      <w:bookmarkStart w:id="30" w:name="_103年(1-25)"/>
      <w:bookmarkStart w:id="31" w:name="_104年(0-000)"/>
      <w:bookmarkEnd w:id="30"/>
      <w:bookmarkEnd w:id="31"/>
      <w:r w:rsidRPr="006F558C">
        <w:rPr>
          <w:rFonts w:hint="eastAsia"/>
        </w:rPr>
        <w:t>10</w:t>
      </w:r>
      <w:r>
        <w:rPr>
          <w:rFonts w:hint="eastAsia"/>
        </w:rPr>
        <w:t>4</w:t>
      </w:r>
      <w:r w:rsidRPr="006F558C">
        <w:rPr>
          <w:rFonts w:hint="eastAsia"/>
        </w:rPr>
        <w:t>年</w:t>
      </w:r>
      <w:r w:rsidR="003D360F" w:rsidRPr="004B6B1D">
        <w:rPr>
          <w:rStyle w:val="ac"/>
          <w:rFonts w:ascii="Arial Unicode MS" w:hAnsi="Arial Unicode MS" w:hint="eastAsia"/>
          <w:color w:val="auto"/>
          <w:sz w:val="18"/>
          <w:u w:val="none"/>
        </w:rPr>
        <w:t>(</w:t>
      </w:r>
      <w:r w:rsidR="003D360F">
        <w:rPr>
          <w:rStyle w:val="ac"/>
          <w:rFonts w:ascii="Arial Unicode MS" w:hAnsi="Arial Unicode MS" w:hint="eastAsia"/>
          <w:color w:val="auto"/>
          <w:sz w:val="18"/>
          <w:u w:val="none"/>
        </w:rPr>
        <w:t>6</w:t>
      </w:r>
      <w:r w:rsidR="003D360F" w:rsidRPr="004B6B1D">
        <w:rPr>
          <w:rStyle w:val="ac"/>
          <w:rFonts w:ascii="Arial Unicode MS" w:hAnsi="Arial Unicode MS" w:hint="eastAsia"/>
          <w:color w:val="auto"/>
          <w:sz w:val="18"/>
          <w:u w:val="none"/>
        </w:rPr>
        <w:t>-</w:t>
      </w:r>
      <w:r w:rsidR="003D360F">
        <w:rPr>
          <w:rStyle w:val="ac"/>
          <w:rFonts w:ascii="Arial Unicode MS" w:hAnsi="Arial Unicode MS" w:hint="eastAsia"/>
          <w:color w:val="auto"/>
          <w:sz w:val="18"/>
          <w:u w:val="none"/>
        </w:rPr>
        <w:t>230</w:t>
      </w:r>
      <w:r w:rsidR="003D360F" w:rsidRPr="004B6B1D">
        <w:rPr>
          <w:rStyle w:val="ac"/>
          <w:rFonts w:ascii="Arial Unicode MS" w:hAnsi="Arial Unicode MS" w:hint="eastAsia"/>
          <w:color w:val="auto"/>
          <w:sz w:val="18"/>
          <w:u w:val="none"/>
        </w:rPr>
        <w:t>)</w:t>
      </w:r>
    </w:p>
    <w:p w:rsidR="00BA1352" w:rsidRPr="004B6B1D" w:rsidRDefault="00BA1352" w:rsidP="003D360F">
      <w:pPr>
        <w:pStyle w:val="2"/>
      </w:pPr>
      <w:bookmarkStart w:id="32" w:name="_10304。（1）103年公務人員特種考試一般警察人員四等考試。行政警"/>
      <w:bookmarkStart w:id="33" w:name="_10401。（1）104年公務人員特種考試一般警察人員四等考試。行政警"/>
      <w:bookmarkEnd w:id="32"/>
      <w:bookmarkEnd w:id="33"/>
      <w:r>
        <w:rPr>
          <w:rFonts w:hint="eastAsia"/>
        </w:rPr>
        <w:t>104</w:t>
      </w:r>
      <w:r w:rsidRPr="006F558C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</w:t>
      </w:r>
      <w:r w:rsidRPr="00100596">
        <w:rPr>
          <w:rFonts w:hint="eastAsia"/>
        </w:rPr>
        <w:t>（</w:t>
      </w:r>
      <w:r w:rsidRPr="00100596">
        <w:rPr>
          <w:rFonts w:hint="eastAsia"/>
        </w:rPr>
        <w:t>1</w:t>
      </w:r>
      <w:r w:rsidRPr="00100596">
        <w:rPr>
          <w:rFonts w:hint="eastAsia"/>
        </w:rPr>
        <w:t>）</w:t>
      </w:r>
      <w:r>
        <w:rPr>
          <w:rFonts w:hint="eastAsia"/>
        </w:rPr>
        <w:t>1</w:t>
      </w:r>
      <w:r w:rsidRPr="0069036E">
        <w:rPr>
          <w:rFonts w:hint="eastAsia"/>
        </w:rPr>
        <w:t>0</w:t>
      </w:r>
      <w:r>
        <w:rPr>
          <w:rFonts w:hint="eastAsia"/>
        </w:rPr>
        <w:t>4</w:t>
      </w:r>
      <w:r w:rsidRPr="0069036E">
        <w:rPr>
          <w:rFonts w:hint="eastAsia"/>
        </w:rPr>
        <w:t>年公務人員特種考試一般警察人員</w:t>
      </w:r>
      <w:r w:rsidRPr="003925CE">
        <w:rPr>
          <w:rFonts w:hint="eastAsia"/>
        </w:rPr>
        <w:t>四等</w:t>
      </w:r>
      <w:r w:rsidRPr="0069036E">
        <w:rPr>
          <w:rFonts w:hint="eastAsia"/>
        </w:rPr>
        <w:t>考試</w:t>
      </w:r>
      <w:r>
        <w:rPr>
          <w:rFonts w:hint="eastAsia"/>
        </w:rPr>
        <w:t>。</w:t>
      </w:r>
      <w:r w:rsidRPr="0069036E">
        <w:rPr>
          <w:rFonts w:hint="eastAsia"/>
        </w:rPr>
        <w:t>行政警察人員</w:t>
      </w:r>
    </w:p>
    <w:p w:rsidR="00BA1352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104</w:t>
      </w:r>
      <w:r w:rsidRPr="000F0DC1">
        <w:rPr>
          <w:rFonts w:ascii="Arial Unicode MS" w:hAnsi="Arial Unicode MS" w:hint="eastAsia"/>
        </w:rPr>
        <w:t>年公務人員特種考試警察人員、一般警察人員考試試題</w:t>
      </w:r>
      <w:r w:rsidRPr="000F0DC1">
        <w:rPr>
          <w:rFonts w:ascii="Arial Unicode MS" w:hAnsi="Arial Unicode MS"/>
        </w:rPr>
        <w:t>2401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【等別】</w:t>
      </w:r>
      <w:r w:rsidRPr="000F0DC1">
        <w:rPr>
          <w:rFonts w:ascii="Arial Unicode MS" w:hAnsi="Arial Unicode MS" w:hint="eastAsia"/>
        </w:rPr>
        <w:t>四等一般警察人員考試類</w:t>
      </w:r>
      <w:r>
        <w:rPr>
          <w:rFonts w:ascii="Arial Unicode MS" w:hAnsi="Arial Unicode MS" w:hint="eastAsia"/>
        </w:rPr>
        <w:t>【</w:t>
      </w:r>
      <w:r w:rsidRPr="000F0DC1">
        <w:rPr>
          <w:rFonts w:ascii="Arial Unicode MS" w:hAnsi="Arial Unicode MS" w:hint="eastAsia"/>
        </w:rPr>
        <w:t>科別】行政警察人員</w:t>
      </w:r>
      <w:r>
        <w:rPr>
          <w:rFonts w:ascii="Arial Unicode MS" w:hAnsi="Arial Unicode MS" w:hint="eastAsia"/>
        </w:rPr>
        <w:t>【</w:t>
      </w:r>
      <w:r w:rsidRPr="000F0DC1">
        <w:rPr>
          <w:rFonts w:ascii="Arial Unicode MS" w:hAnsi="Arial Unicode MS" w:hint="eastAsia"/>
        </w:rPr>
        <w:t>科目】中華民國</w:t>
      </w:r>
      <w:hyperlink r:id="rId116" w:history="1">
        <w:r w:rsidRPr="00100596">
          <w:rPr>
            <w:rStyle w:val="ac"/>
            <w:rFonts w:cs="新細明體" w:hint="eastAsia"/>
          </w:rPr>
          <w:t>憲法</w:t>
        </w:r>
      </w:hyperlink>
      <w:r w:rsidRPr="000F0DC1">
        <w:rPr>
          <w:rFonts w:ascii="Arial Unicode MS" w:hAnsi="Arial Unicode MS" w:hint="eastAsia"/>
        </w:rPr>
        <w:t>概要</w:t>
      </w:r>
      <w:r>
        <w:rPr>
          <w:rFonts w:ascii="Arial Unicode MS" w:hAnsi="Arial Unicode MS" w:hint="eastAsia"/>
        </w:rPr>
        <w:t>【</w:t>
      </w:r>
      <w:r w:rsidRPr="000F0DC1">
        <w:rPr>
          <w:rFonts w:ascii="Arial Unicode MS" w:hAnsi="Arial Unicode MS" w:hint="eastAsia"/>
        </w:rPr>
        <w:t>考試時間】</w:t>
      </w:r>
      <w:r w:rsidRPr="000F0DC1">
        <w:rPr>
          <w:rFonts w:ascii="Arial Unicode MS" w:hAnsi="Arial Unicode MS" w:hint="eastAsia"/>
        </w:rPr>
        <w:t>1</w:t>
      </w:r>
      <w:r w:rsidRPr="000F0DC1">
        <w:rPr>
          <w:rFonts w:ascii="Arial Unicode MS" w:hAnsi="Arial Unicode MS" w:hint="eastAsia"/>
        </w:rPr>
        <w:t>小時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1.</w:t>
      </w:r>
      <w:r w:rsidRPr="000F0DC1">
        <w:rPr>
          <w:rFonts w:hint="eastAsia"/>
        </w:rPr>
        <w:t>下列何者不屬於司法獨立之內涵？答案顯示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D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）審判獨立（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）司法概算獨立編列（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）法官身分保障（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）司法行政獨立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2.</w:t>
      </w:r>
      <w:r w:rsidRPr="000F0DC1">
        <w:rPr>
          <w:rFonts w:hint="eastAsia"/>
        </w:rPr>
        <w:t>有關度量衡事項之敘述，下列何者正確？答案顯示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A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）由中央立法並執行之（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）由中央立法交由省縣執行之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）由直轄市立法並執行之（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）由縣立法並執行之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3.</w:t>
      </w:r>
      <w:r w:rsidRPr="000F0DC1">
        <w:rPr>
          <w:rFonts w:hint="eastAsia"/>
        </w:rPr>
        <w:t>依憲</w:t>
      </w:r>
      <w:r w:rsidRPr="00100596">
        <w:rPr>
          <w:rFonts w:hint="eastAsia"/>
        </w:rPr>
        <w:t>法</w:t>
      </w:r>
      <w:hyperlink r:id="rId117" w:anchor="a107" w:history="1">
        <w:r w:rsidRPr="00100596">
          <w:rPr>
            <w:rStyle w:val="ac"/>
            <w:rFonts w:ascii="Arial Unicode MS" w:hint="eastAsia"/>
          </w:rPr>
          <w:t>第</w:t>
        </w:r>
        <w:r w:rsidRPr="00100596">
          <w:rPr>
            <w:rStyle w:val="ac"/>
            <w:rFonts w:ascii="Arial Unicode MS" w:hint="eastAsia"/>
          </w:rPr>
          <w:t>107</w:t>
        </w:r>
        <w:r w:rsidRPr="00100596">
          <w:rPr>
            <w:rStyle w:val="ac"/>
            <w:rFonts w:ascii="Arial Unicode MS" w:hint="eastAsia"/>
          </w:rPr>
          <w:t>條</w:t>
        </w:r>
      </w:hyperlink>
      <w:r w:rsidRPr="000F0DC1">
        <w:rPr>
          <w:rFonts w:hint="eastAsia"/>
        </w:rPr>
        <w:t>規定，下列何者並非專屬中央立法並執行之事項？答案顯示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D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）外交（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）司法制度（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）幣制（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）教育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4.</w:t>
      </w:r>
      <w:r w:rsidRPr="000F0DC1">
        <w:rPr>
          <w:rFonts w:hint="eastAsia"/>
        </w:rPr>
        <w:t>依憲法</w:t>
      </w:r>
      <w:hyperlink r:id="rId118" w:anchor="a105" w:history="1">
        <w:r w:rsidRPr="007D1F20">
          <w:rPr>
            <w:rStyle w:val="ac"/>
            <w:rFonts w:ascii="Arial Unicode MS" w:hAnsi="Arial Unicode MS" w:hint="eastAsia"/>
          </w:rPr>
          <w:t>第</w:t>
        </w:r>
        <w:r w:rsidRPr="007D1F20">
          <w:rPr>
            <w:rStyle w:val="ac"/>
            <w:rFonts w:ascii="Arial Unicode MS" w:hAnsi="Arial Unicode MS" w:hint="eastAsia"/>
          </w:rPr>
          <w:t>105</w:t>
        </w:r>
        <w:r w:rsidRPr="007D1F20">
          <w:rPr>
            <w:rStyle w:val="ac"/>
            <w:rFonts w:ascii="Arial Unicode MS" w:hAnsi="Arial Unicode MS" w:hint="eastAsia"/>
          </w:rPr>
          <w:t>條</w:t>
        </w:r>
      </w:hyperlink>
      <w:r w:rsidRPr="000F0DC1">
        <w:rPr>
          <w:rFonts w:hint="eastAsia"/>
        </w:rPr>
        <w:t>之規定，審計長就行政院所提出之決算依法完成審核後，應將審核報告向下列那一機關提出？答案顯示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C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）總統府（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）行政院（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）立法院（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）監察院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lastRenderedPageBreak/>
        <w:t>5.</w:t>
      </w:r>
      <w:r w:rsidRPr="000F0DC1">
        <w:rPr>
          <w:rFonts w:hint="eastAsia"/>
        </w:rPr>
        <w:t>根據憲法增修條</w:t>
      </w:r>
      <w:r w:rsidRPr="00100596">
        <w:rPr>
          <w:rFonts w:hint="eastAsia"/>
        </w:rPr>
        <w:t>文</w:t>
      </w:r>
      <w:hyperlink r:id="rId119" w:anchor="b6" w:history="1">
        <w:r w:rsidRPr="00100596">
          <w:rPr>
            <w:rStyle w:val="ac"/>
            <w:rFonts w:ascii="Arial Unicode MS" w:hint="eastAsia"/>
          </w:rPr>
          <w:t>第</w:t>
        </w:r>
        <w:r w:rsidRPr="00100596">
          <w:rPr>
            <w:rStyle w:val="ac"/>
            <w:rFonts w:ascii="Arial Unicode MS" w:hint="eastAsia"/>
          </w:rPr>
          <w:t>6</w:t>
        </w:r>
        <w:r w:rsidRPr="00100596">
          <w:rPr>
            <w:rStyle w:val="ac"/>
            <w:rFonts w:ascii="Arial Unicode MS" w:hint="eastAsia"/>
          </w:rPr>
          <w:t>條</w:t>
        </w:r>
      </w:hyperlink>
      <w:r w:rsidRPr="000F0DC1">
        <w:rPr>
          <w:rFonts w:hint="eastAsia"/>
        </w:rPr>
        <w:t>規定，下列何者非屬考試院之職權？答案顯示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A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）公務人員之任免（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）公務人員之銓敘（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）公務人員陞遷之法制事項（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）公務人員之退休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6.</w:t>
      </w:r>
      <w:r w:rsidRPr="000F0DC1">
        <w:rPr>
          <w:rFonts w:hint="eastAsia"/>
        </w:rPr>
        <w:t>下列何者非</w:t>
      </w:r>
      <w:hyperlink r:id="rId120" w:history="1">
        <w:r w:rsidRPr="00100596">
          <w:rPr>
            <w:rStyle w:val="ac"/>
            <w:rFonts w:cs="新細明體" w:hint="eastAsia"/>
          </w:rPr>
          <w:t>憲法</w:t>
        </w:r>
      </w:hyperlink>
      <w:r w:rsidRPr="000F0DC1">
        <w:rPr>
          <w:rFonts w:hint="eastAsia"/>
        </w:rPr>
        <w:t>法庭之成員？答案顯示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D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）司法院院長（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）司法院副院長（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）大法官（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）最高法院院長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7.</w:t>
      </w:r>
      <w:r w:rsidRPr="000F0DC1">
        <w:rPr>
          <w:rFonts w:hint="eastAsia"/>
        </w:rPr>
        <w:t>下列何者非屬司法院大法官受理審理之對象？答案顯示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C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）對於法律條文之規定進行統一解釋（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）是否對於總統、副總統進行彈劾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）對於具體之行政處分是否違法的解釋（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）對於政黨是否違憲應予解散之爭議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8.</w:t>
      </w:r>
      <w:r w:rsidRPr="000F0DC1">
        <w:rPr>
          <w:rFonts w:hint="eastAsia"/>
        </w:rPr>
        <w:t>下列何者非屬得提出法律案之機關？答案顯示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D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）考試院（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）監察院（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）行政院（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</w:t>
      </w:r>
      <w:hyperlink r:id="rId121" w:history="1">
        <w:r w:rsidRPr="00100596">
          <w:rPr>
            <w:rStyle w:val="ac"/>
            <w:rFonts w:cs="新細明體" w:hint="eastAsia"/>
          </w:rPr>
          <w:t>憲法</w:t>
        </w:r>
      </w:hyperlink>
      <w:r w:rsidRPr="000F0DC1">
        <w:rPr>
          <w:rFonts w:ascii="Arial Unicode MS" w:hAnsi="Arial Unicode MS" w:hint="eastAsia"/>
        </w:rPr>
        <w:t>法庭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9.</w:t>
      </w:r>
      <w:r w:rsidRPr="000F0DC1">
        <w:rPr>
          <w:rFonts w:hint="eastAsia"/>
        </w:rPr>
        <w:t>行政院對立法院下列何種決議不得提出覆議？答案顯示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A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）大赦案（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）預算案（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）法律案（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）條約案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10.</w:t>
      </w:r>
      <w:r w:rsidRPr="000F0DC1">
        <w:rPr>
          <w:rFonts w:hint="eastAsia"/>
        </w:rPr>
        <w:t>依</w:t>
      </w:r>
      <w:hyperlink r:id="rId122" w:history="1">
        <w:r w:rsidRPr="00100596">
          <w:rPr>
            <w:rStyle w:val="ac"/>
            <w:rFonts w:cs="新細明體" w:hint="eastAsia"/>
          </w:rPr>
          <w:t>憲法</w:t>
        </w:r>
      </w:hyperlink>
      <w:r w:rsidRPr="000F0DC1">
        <w:rPr>
          <w:rFonts w:hint="eastAsia"/>
        </w:rPr>
        <w:t>規定，下列何者非屬行政院會議之組織成員？答案顯示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B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）行政院副院長（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）行政院秘書長（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）部會首長（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）政務委員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11.</w:t>
      </w:r>
      <w:r w:rsidRPr="000F0DC1">
        <w:rPr>
          <w:rFonts w:hint="eastAsia"/>
        </w:rPr>
        <w:t>依</w:t>
      </w:r>
      <w:hyperlink r:id="rId123" w:history="1">
        <w:hyperlink r:id="rId124" w:history="1">
          <w:r w:rsidRPr="00100596">
            <w:rPr>
              <w:rStyle w:val="ac"/>
              <w:rFonts w:ascii="Arial Unicode MS" w:hint="eastAsia"/>
            </w:rPr>
            <w:t>憲法增修條文</w:t>
          </w:r>
        </w:hyperlink>
      </w:hyperlink>
      <w:r w:rsidRPr="000F0DC1">
        <w:rPr>
          <w:rFonts w:hint="eastAsia"/>
        </w:rPr>
        <w:t>及相關法律之規定，關於行政院向立法院提出施政方針及施政報告，下列敘述何者正確？答案顯示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C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）行政院應於每年</w:t>
      </w:r>
      <w:r w:rsidRPr="000F0DC1">
        <w:rPr>
          <w:rFonts w:ascii="Arial Unicode MS" w:hAnsi="Arial Unicode MS" w:hint="eastAsia"/>
        </w:rPr>
        <w:t xml:space="preserve"> 2 </w:t>
      </w:r>
      <w:r w:rsidRPr="000F0DC1">
        <w:rPr>
          <w:rFonts w:ascii="Arial Unicode MS" w:hAnsi="Arial Unicode MS" w:hint="eastAsia"/>
        </w:rPr>
        <w:t>月</w:t>
      </w:r>
      <w:r w:rsidRPr="000F0DC1">
        <w:rPr>
          <w:rFonts w:ascii="Arial Unicode MS" w:hAnsi="Arial Unicode MS" w:hint="eastAsia"/>
        </w:rPr>
        <w:t xml:space="preserve"> 1 </w:t>
      </w:r>
      <w:r w:rsidRPr="000F0DC1">
        <w:rPr>
          <w:rFonts w:ascii="Arial Unicode MS" w:hAnsi="Arial Unicode MS" w:hint="eastAsia"/>
        </w:rPr>
        <w:t>日以前，將該年施政報告印送全體立法委員，並由行政院院長於</w:t>
      </w:r>
      <w:r w:rsidRPr="000F0DC1">
        <w:rPr>
          <w:rFonts w:ascii="Arial Unicode MS" w:hAnsi="Arial Unicode MS" w:hint="eastAsia"/>
        </w:rPr>
        <w:t xml:space="preserve"> 2 </w:t>
      </w:r>
      <w:r w:rsidRPr="000F0DC1">
        <w:rPr>
          <w:rFonts w:ascii="Arial Unicode MS" w:hAnsi="Arial Unicode MS" w:hint="eastAsia"/>
        </w:rPr>
        <w:t>月底前提出報告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）行政院應於每年</w:t>
      </w:r>
      <w:r w:rsidRPr="000F0DC1">
        <w:rPr>
          <w:rFonts w:ascii="Arial Unicode MS" w:hAnsi="Arial Unicode MS" w:hint="eastAsia"/>
        </w:rPr>
        <w:t xml:space="preserve"> 9 </w:t>
      </w:r>
      <w:r w:rsidRPr="000F0DC1">
        <w:rPr>
          <w:rFonts w:ascii="Arial Unicode MS" w:hAnsi="Arial Unicode MS" w:hint="eastAsia"/>
        </w:rPr>
        <w:t>月</w:t>
      </w:r>
      <w:r w:rsidRPr="000F0DC1">
        <w:rPr>
          <w:rFonts w:ascii="Arial Unicode MS" w:hAnsi="Arial Unicode MS" w:hint="eastAsia"/>
        </w:rPr>
        <w:t xml:space="preserve"> 1 </w:t>
      </w:r>
      <w:r w:rsidRPr="000F0DC1">
        <w:rPr>
          <w:rFonts w:ascii="Arial Unicode MS" w:hAnsi="Arial Unicode MS" w:hint="eastAsia"/>
        </w:rPr>
        <w:t>日以前，將該年施政方針印送全體立法委員，並由行政院院長於</w:t>
      </w:r>
      <w:r w:rsidRPr="000F0DC1">
        <w:rPr>
          <w:rFonts w:ascii="Arial Unicode MS" w:hAnsi="Arial Unicode MS" w:hint="eastAsia"/>
        </w:rPr>
        <w:t xml:space="preserve"> 9 </w:t>
      </w:r>
      <w:r w:rsidRPr="000F0DC1">
        <w:rPr>
          <w:rFonts w:ascii="Arial Unicode MS" w:hAnsi="Arial Unicode MS" w:hint="eastAsia"/>
        </w:rPr>
        <w:t>月底前提出報告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）新任行政院院長應於就職後</w:t>
      </w:r>
      <w:r w:rsidRPr="000F0DC1">
        <w:rPr>
          <w:rFonts w:ascii="Arial Unicode MS" w:hAnsi="Arial Unicode MS" w:hint="eastAsia"/>
        </w:rPr>
        <w:t xml:space="preserve"> 2 </w:t>
      </w:r>
      <w:r w:rsidRPr="000F0DC1">
        <w:rPr>
          <w:rFonts w:ascii="Arial Unicode MS" w:hAnsi="Arial Unicode MS" w:hint="eastAsia"/>
        </w:rPr>
        <w:t>週內，向立法院提出施政方針之報告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）行政院之施政方針變更時，行政院院長或有關部會首長應向立法院程序委員會提出報告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12.</w:t>
      </w:r>
      <w:r w:rsidRPr="000F0DC1">
        <w:rPr>
          <w:rFonts w:hint="eastAsia"/>
        </w:rPr>
        <w:t>依</w:t>
      </w:r>
      <w:hyperlink r:id="rId125" w:history="1">
        <w:hyperlink r:id="rId126" w:history="1">
          <w:r w:rsidRPr="00100596">
            <w:rPr>
              <w:rStyle w:val="ac"/>
              <w:rFonts w:ascii="Arial Unicode MS" w:hint="eastAsia"/>
            </w:rPr>
            <w:t>憲法增修條文</w:t>
          </w:r>
        </w:hyperlink>
      </w:hyperlink>
      <w:r w:rsidRPr="000F0DC1">
        <w:rPr>
          <w:rFonts w:hint="eastAsia"/>
        </w:rPr>
        <w:t>之規定，立法院對行政院移請覆議案，若經全體立法委員二分之一以上決議維持原案，其法律效果為何？答案顯示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A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）行政院院長應即接受該決議（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）行政院院長應即辭職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）行政院院長應率內閣閣員提出總辭（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）行政院院長應呈請總統解散立法院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13.</w:t>
      </w:r>
      <w:r w:rsidRPr="000F0DC1">
        <w:rPr>
          <w:rFonts w:hint="eastAsia"/>
        </w:rPr>
        <w:t>依</w:t>
      </w:r>
      <w:hyperlink r:id="rId127" w:history="1">
        <w:hyperlink r:id="rId128" w:history="1">
          <w:r w:rsidRPr="00100596">
            <w:rPr>
              <w:rStyle w:val="ac"/>
              <w:rFonts w:ascii="Arial Unicode MS" w:hint="eastAsia"/>
            </w:rPr>
            <w:t>憲法增修條文</w:t>
          </w:r>
        </w:hyperlink>
      </w:hyperlink>
      <w:r w:rsidRPr="000F0DC1">
        <w:rPr>
          <w:rFonts w:hint="eastAsia"/>
        </w:rPr>
        <w:t>之規定，若立法院未通過對行政院院長之不信任案，下列敘述何者正確？答案顯示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B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）立法院於屆期內不得再對同一行政院院長提出不信任案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）立法院於</w:t>
      </w:r>
      <w:r w:rsidRPr="000F0DC1">
        <w:rPr>
          <w:rFonts w:ascii="Arial Unicode MS" w:hAnsi="Arial Unicode MS" w:hint="eastAsia"/>
        </w:rPr>
        <w:t xml:space="preserve"> 1</w:t>
      </w:r>
      <w:r w:rsidRPr="000F0DC1">
        <w:rPr>
          <w:rFonts w:ascii="Arial Unicode MS" w:hAnsi="Arial Unicode MS" w:hint="eastAsia"/>
        </w:rPr>
        <w:t>年內不得再對同一行政院院長提出不信任案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）行政院院長應呈請總統解散立法院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）立法院院長應立即辭職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14.</w:t>
      </w:r>
      <w:r w:rsidRPr="000F0DC1">
        <w:rPr>
          <w:rFonts w:hint="eastAsia"/>
        </w:rPr>
        <w:t>依據</w:t>
      </w:r>
      <w:hyperlink r:id="rId129" w:history="1">
        <w:r w:rsidRPr="00100596">
          <w:rPr>
            <w:rStyle w:val="ac"/>
            <w:rFonts w:cs="新細明體" w:hint="eastAsia"/>
          </w:rPr>
          <w:t>憲法</w:t>
        </w:r>
      </w:hyperlink>
      <w:r w:rsidRPr="000F0DC1">
        <w:rPr>
          <w:rFonts w:hint="eastAsia"/>
        </w:rPr>
        <w:t>規定，下列何者不屬於行政院之職權？答案顯示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B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）向立法院提出覆議案（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）議決國家機關之職權、設立程序及總員額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）向監察院提出決算（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）向立法院提出施政報告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15.</w:t>
      </w:r>
      <w:r w:rsidRPr="000F0DC1">
        <w:rPr>
          <w:rFonts w:hint="eastAsia"/>
        </w:rPr>
        <w:t>依據</w:t>
      </w:r>
      <w:hyperlink r:id="rId130" w:history="1">
        <w:r w:rsidRPr="00100596">
          <w:rPr>
            <w:rStyle w:val="ac"/>
            <w:rFonts w:cs="新細明體" w:hint="eastAsia"/>
          </w:rPr>
          <w:t>憲法</w:t>
        </w:r>
      </w:hyperlink>
      <w:r w:rsidRPr="000F0DC1">
        <w:rPr>
          <w:rFonts w:hint="eastAsia"/>
        </w:rPr>
        <w:t>規定，下列何者不屬於總統之職權？答案顯示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D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）發布行政院院長任免命令（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）解散立法院之命令（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）發布緊急命令（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）向立法院提出法律案之覆議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16.</w:t>
      </w:r>
      <w:r w:rsidRPr="000F0DC1">
        <w:rPr>
          <w:rFonts w:hint="eastAsia"/>
        </w:rPr>
        <w:t>關於基本權利之保障，下列敘述何者正確？答案顯示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B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）服公職權具有給付權性質，人民有請求國家給予公職之權利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）大學生因成績未符合一定標準而予以退學，屬大學自治之範疇，但其執行仍須符合正當法律程序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）換領國民身分證應捺指紋之法律規定，未侵犯人民隱私權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）制定保護勞工之法律，乃在調和勞資關係，係基於基本權利之第三人效力之要求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17.</w:t>
      </w:r>
      <w:r w:rsidRPr="000F0DC1">
        <w:rPr>
          <w:rFonts w:hint="eastAsia"/>
        </w:rPr>
        <w:t>總統發布下列何種命令，無須行政院院長之副署？答案顯示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D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lastRenderedPageBreak/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）特赦令（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）任命內政部部長（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）緊急命令（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）解散立法院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18.</w:t>
      </w:r>
      <w:r w:rsidRPr="000F0DC1">
        <w:rPr>
          <w:rFonts w:hint="eastAsia"/>
        </w:rPr>
        <w:t>下列何者非總統依法得行使之職權？答案顯示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C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）大赦（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）特赦（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）緩刑（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）復權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19.</w:t>
      </w:r>
      <w:r w:rsidRPr="000F0DC1">
        <w:rPr>
          <w:rFonts w:hint="eastAsia"/>
        </w:rPr>
        <w:t>依</w:t>
      </w:r>
      <w:hyperlink r:id="rId131" w:history="1">
        <w:r w:rsidRPr="00100596">
          <w:rPr>
            <w:rStyle w:val="ac"/>
            <w:rFonts w:cs="新細明體" w:hint="eastAsia"/>
          </w:rPr>
          <w:t>憲法</w:t>
        </w:r>
      </w:hyperlink>
      <w:r w:rsidRPr="000F0DC1">
        <w:rPr>
          <w:rFonts w:hint="eastAsia"/>
        </w:rPr>
        <w:t>及</w:t>
      </w:r>
      <w:hyperlink r:id="rId132" w:history="1">
        <w:hyperlink r:id="rId133" w:history="1">
          <w:r w:rsidRPr="00100596">
            <w:rPr>
              <w:rStyle w:val="ac"/>
              <w:rFonts w:ascii="Arial Unicode MS" w:hint="eastAsia"/>
            </w:rPr>
            <w:t>憲法增修條文</w:t>
          </w:r>
        </w:hyperlink>
      </w:hyperlink>
      <w:r w:rsidRPr="000F0DC1">
        <w:rPr>
          <w:rFonts w:hint="eastAsia"/>
        </w:rPr>
        <w:t>之規定，總統對下列何者沒有提名權或任命權？答案顯示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B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）司法院院長（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）立法院院長（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）審計長（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）行政院院長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20.</w:t>
      </w:r>
      <w:r w:rsidRPr="000F0DC1">
        <w:rPr>
          <w:rFonts w:hint="eastAsia"/>
        </w:rPr>
        <w:t>下列何者得由人民依法罷免之？答案顯示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A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）總統（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）行政院院長（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）全國不分區立法委員（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）省主席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21.</w:t>
      </w:r>
      <w:r w:rsidRPr="000F0DC1">
        <w:rPr>
          <w:rFonts w:hint="eastAsia"/>
        </w:rPr>
        <w:t>立法委員選舉所採行之政黨比例代表制，設有</w:t>
      </w:r>
      <w:r w:rsidRPr="000F0DC1">
        <w:rPr>
          <w:rFonts w:hint="eastAsia"/>
        </w:rPr>
        <w:t xml:space="preserve"> 5%</w:t>
      </w:r>
      <w:r w:rsidRPr="000F0DC1">
        <w:rPr>
          <w:rFonts w:hint="eastAsia"/>
        </w:rPr>
        <w:t>參與席次分配之門檻。此可能涉及下列何項選舉原則？答案顯示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C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）普通選舉（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）秘密選舉（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）平等選舉（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）直接選舉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22</w:t>
      </w:r>
      <w:r w:rsidRPr="000F0DC1">
        <w:rPr>
          <w:rFonts w:hint="eastAsia"/>
        </w:rPr>
        <w:t>人民就國家重大政策進行公民投票，屬於下列何項原則之具體展現？答案顯示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A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）直接民主（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）代議民主（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）菁英民主（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）庶民民主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23.</w:t>
      </w:r>
      <w:r w:rsidRPr="000F0DC1">
        <w:rPr>
          <w:rFonts w:hint="eastAsia"/>
        </w:rPr>
        <w:t>憲</w:t>
      </w:r>
      <w:r w:rsidRPr="00864584">
        <w:rPr>
          <w:rFonts w:hint="eastAsia"/>
        </w:rPr>
        <w:t>法</w:t>
      </w:r>
      <w:hyperlink r:id="rId134" w:anchor="a152" w:history="1">
        <w:r w:rsidRPr="00895ECC">
          <w:rPr>
            <w:rStyle w:val="ac"/>
            <w:rFonts w:ascii="Arial Unicode MS" w:hint="eastAsia"/>
          </w:rPr>
          <w:t>第</w:t>
        </w:r>
        <w:r w:rsidRPr="00895ECC">
          <w:rPr>
            <w:rStyle w:val="ac"/>
            <w:rFonts w:ascii="Arial Unicode MS"/>
          </w:rPr>
          <w:t>13</w:t>
        </w:r>
        <w:r w:rsidRPr="00895ECC">
          <w:rPr>
            <w:rStyle w:val="ac"/>
            <w:rFonts w:ascii="Arial Unicode MS" w:hint="eastAsia"/>
          </w:rPr>
          <w:t>章</w:t>
        </w:r>
      </w:hyperlink>
      <w:r w:rsidRPr="000F0DC1">
        <w:rPr>
          <w:rFonts w:hint="eastAsia"/>
        </w:rPr>
        <w:t>基本國策內，明定國民何種事項應一律平等？答案顯示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C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）經濟生活（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）工作機會（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）受教育之機會（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）私人財富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24.</w:t>
      </w:r>
      <w:r w:rsidRPr="000F0DC1">
        <w:rPr>
          <w:rFonts w:hint="eastAsia"/>
        </w:rPr>
        <w:t>依司法院釋</w:t>
      </w:r>
      <w:r w:rsidRPr="00100596">
        <w:rPr>
          <w:rFonts w:hint="eastAsia"/>
        </w:rPr>
        <w:t>字</w:t>
      </w:r>
      <w:hyperlink r:id="rId135" w:anchor="r331" w:history="1">
        <w:r w:rsidRPr="00100596">
          <w:rPr>
            <w:rStyle w:val="ac"/>
            <w:rFonts w:ascii="Arial Unicode MS" w:hint="eastAsia"/>
          </w:rPr>
          <w:t>第</w:t>
        </w:r>
        <w:r w:rsidRPr="00100596">
          <w:rPr>
            <w:rStyle w:val="ac"/>
            <w:rFonts w:ascii="Arial Unicode MS" w:hint="eastAsia"/>
          </w:rPr>
          <w:t>331</w:t>
        </w:r>
        <w:r w:rsidRPr="00100596">
          <w:rPr>
            <w:rStyle w:val="ac"/>
            <w:rFonts w:ascii="Arial Unicode MS" w:hint="eastAsia"/>
          </w:rPr>
          <w:t>號</w:t>
        </w:r>
      </w:hyperlink>
      <w:r w:rsidRPr="000F0DC1">
        <w:rPr>
          <w:rFonts w:hint="eastAsia"/>
        </w:rPr>
        <w:t>解釋，中央民意代表依該次選舉政黨得票總數比例方式產生者，若喪失中央民意代表之資格，其所遺缺額之遞補，應以何種規範形式定之？答案顯示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B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</w:t>
      </w:r>
      <w:hyperlink r:id="rId136" w:history="1">
        <w:r w:rsidRPr="00100596">
          <w:rPr>
            <w:rStyle w:val="ac"/>
            <w:rFonts w:cs="新細明體" w:hint="eastAsia"/>
          </w:rPr>
          <w:t>憲法</w:t>
        </w:r>
      </w:hyperlink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）法律（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）法規命令（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）職權命令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25.</w:t>
      </w:r>
      <w:r w:rsidRPr="000F0DC1">
        <w:rPr>
          <w:rFonts w:hint="eastAsia"/>
        </w:rPr>
        <w:t>依司法院釋</w:t>
      </w:r>
      <w:r w:rsidRPr="006B7F9D">
        <w:rPr>
          <w:rFonts w:hint="eastAsia"/>
        </w:rPr>
        <w:t>字</w:t>
      </w:r>
      <w:hyperlink r:id="rId137" w:anchor="r645" w:history="1">
        <w:r w:rsidRPr="00884EA8">
          <w:rPr>
            <w:rStyle w:val="ac"/>
            <w:rFonts w:ascii="Arial Unicode MS" w:hint="eastAsia"/>
            <w:szCs w:val="20"/>
          </w:rPr>
          <w:t>第</w:t>
        </w:r>
        <w:r w:rsidRPr="00884EA8">
          <w:rPr>
            <w:rStyle w:val="ac"/>
            <w:rFonts w:ascii="Arial Unicode MS" w:hint="eastAsia"/>
            <w:szCs w:val="20"/>
          </w:rPr>
          <w:t>645</w:t>
        </w:r>
        <w:r w:rsidRPr="00884EA8">
          <w:rPr>
            <w:rStyle w:val="ac"/>
            <w:rFonts w:ascii="Arial Unicode MS" w:hint="eastAsia"/>
            <w:szCs w:val="20"/>
          </w:rPr>
          <w:t>號</w:t>
        </w:r>
      </w:hyperlink>
      <w:r w:rsidRPr="000F0DC1">
        <w:rPr>
          <w:rFonts w:hint="eastAsia"/>
        </w:rPr>
        <w:t>解釋，關於公民投票，下列敘述何者錯誤？答案顯示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B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）人民得透過公民投票以行使創制、複決權，對重大政策直接表達意見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）公民投票案以立法院提出為原創，人民提出為例外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）公民投票</w:t>
      </w:r>
      <w:r w:rsidRPr="00100596">
        <w:rPr>
          <w:rFonts w:hint="eastAsia"/>
        </w:rPr>
        <w:t>法</w:t>
      </w:r>
      <w:hyperlink r:id="rId138" w:anchor="a16" w:history="1">
        <w:r w:rsidRPr="00100596">
          <w:rPr>
            <w:rStyle w:val="ac"/>
            <w:rFonts w:ascii="Arial Unicode MS" w:hAnsi="Arial Unicode MS" w:hint="eastAsia"/>
          </w:rPr>
          <w:t>第</w:t>
        </w:r>
        <w:r w:rsidRPr="00100596">
          <w:rPr>
            <w:rStyle w:val="ac"/>
            <w:rFonts w:ascii="Arial Unicode MS" w:hAnsi="Arial Unicode MS"/>
          </w:rPr>
          <w:t>16</w:t>
        </w:r>
        <w:r w:rsidRPr="00100596">
          <w:rPr>
            <w:rStyle w:val="ac"/>
            <w:rFonts w:ascii="Arial Unicode MS" w:hAnsi="Arial Unicode MS"/>
          </w:rPr>
          <w:t>條</w:t>
        </w:r>
      </w:hyperlink>
      <w:r w:rsidRPr="000F0DC1">
        <w:rPr>
          <w:rFonts w:ascii="Arial Unicode MS" w:hAnsi="Arial Unicode MS" w:hint="eastAsia"/>
        </w:rPr>
        <w:t>第</w:t>
      </w:r>
      <w:r w:rsidRPr="000F0DC1">
        <w:rPr>
          <w:rFonts w:ascii="Arial Unicode MS" w:hAnsi="Arial Unicode MS" w:hint="eastAsia"/>
        </w:rPr>
        <w:t>1</w:t>
      </w:r>
      <w:r>
        <w:rPr>
          <w:rFonts w:ascii="Arial Unicode MS" w:hAnsi="Arial Unicode MS" w:hint="eastAsia"/>
        </w:rPr>
        <w:t>項</w:t>
      </w:r>
      <w:r w:rsidRPr="000F0DC1">
        <w:rPr>
          <w:rFonts w:ascii="Arial Unicode MS" w:hAnsi="Arial Unicode MS" w:hint="eastAsia"/>
        </w:rPr>
        <w:t>規定允許立法院提出公民投票案，並未侵犯行政權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）立法機關應以法律就公民投票有關之實體與程序規範詳細規定，以保障人民之創制、複決權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26.</w:t>
      </w:r>
      <w:r w:rsidRPr="000F0DC1">
        <w:rPr>
          <w:rFonts w:hint="eastAsia"/>
        </w:rPr>
        <w:t>除</w:t>
      </w:r>
      <w:hyperlink r:id="rId139" w:history="1">
        <w:r w:rsidRPr="00100596">
          <w:rPr>
            <w:rStyle w:val="ac"/>
            <w:rFonts w:cs="新細明體" w:hint="eastAsia"/>
          </w:rPr>
          <w:t>憲法</w:t>
        </w:r>
      </w:hyperlink>
      <w:r w:rsidRPr="000F0DC1">
        <w:rPr>
          <w:rFonts w:hint="eastAsia"/>
        </w:rPr>
        <w:t>別有規定外，下列何者非</w:t>
      </w:r>
      <w:hyperlink r:id="rId140" w:history="1">
        <w:r w:rsidRPr="00100596">
          <w:rPr>
            <w:rStyle w:val="ac"/>
            <w:rFonts w:cs="新細明體" w:hint="eastAsia"/>
          </w:rPr>
          <w:t>憲法</w:t>
        </w:r>
      </w:hyperlink>
      <w:r w:rsidRPr="000F0DC1">
        <w:rPr>
          <w:rFonts w:hint="eastAsia"/>
        </w:rPr>
        <w:t>所規定選舉應採取之方法？答案顯示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D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）普通（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）平等（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）直接（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）記名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27.</w:t>
      </w:r>
      <w:r w:rsidRPr="000F0DC1">
        <w:rPr>
          <w:rFonts w:hint="eastAsia"/>
        </w:rPr>
        <w:t>依司法院釋</w:t>
      </w:r>
      <w:r w:rsidRPr="00AC359F">
        <w:rPr>
          <w:rFonts w:hint="eastAsia"/>
        </w:rPr>
        <w:t>字</w:t>
      </w:r>
      <w:hyperlink r:id="rId141" w:anchor="r689" w:history="1">
        <w:r w:rsidRPr="000A2D2B">
          <w:rPr>
            <w:rStyle w:val="ac"/>
            <w:rFonts w:ascii="Arial Unicode MS" w:hint="eastAsia"/>
          </w:rPr>
          <w:t>第</w:t>
        </w:r>
        <w:r w:rsidRPr="000A2D2B">
          <w:rPr>
            <w:rStyle w:val="ac"/>
            <w:rFonts w:ascii="Arial Unicode MS" w:hint="eastAsia"/>
          </w:rPr>
          <w:t>689</w:t>
        </w:r>
        <w:r w:rsidRPr="000A2D2B">
          <w:rPr>
            <w:rStyle w:val="ac"/>
            <w:rFonts w:ascii="Arial Unicode MS" w:hint="eastAsia"/>
          </w:rPr>
          <w:t>號</w:t>
        </w:r>
      </w:hyperlink>
      <w:r w:rsidRPr="000F0DC1">
        <w:rPr>
          <w:rFonts w:hint="eastAsia"/>
        </w:rPr>
        <w:t>解釋，下列敘述何者錯誤？答案顯示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C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）新聞自由受憲</w:t>
      </w:r>
      <w:r w:rsidRPr="00100596">
        <w:rPr>
          <w:rFonts w:hint="eastAsia"/>
          <w:szCs w:val="20"/>
        </w:rPr>
        <w:t>法</w:t>
      </w:r>
      <w:hyperlink r:id="rId142" w:anchor="a11" w:history="1">
        <w:r w:rsidRPr="00100596">
          <w:rPr>
            <w:rStyle w:val="ac"/>
            <w:rFonts w:ascii="Arial Unicode MS" w:hAnsi="Arial Unicode MS" w:hint="eastAsia"/>
            <w:bCs/>
          </w:rPr>
          <w:t>第</w:t>
        </w:r>
        <w:r w:rsidRPr="00100596">
          <w:rPr>
            <w:rStyle w:val="ac"/>
            <w:rFonts w:ascii="Arial Unicode MS" w:hAnsi="Arial Unicode MS" w:hint="eastAsia"/>
            <w:bCs/>
          </w:rPr>
          <w:t>11</w:t>
        </w:r>
        <w:r w:rsidRPr="00100596">
          <w:rPr>
            <w:rStyle w:val="ac"/>
            <w:rFonts w:ascii="Arial Unicode MS" w:hAnsi="Arial Unicode MS" w:hint="eastAsia"/>
            <w:bCs/>
          </w:rPr>
          <w:t>條</w:t>
        </w:r>
      </w:hyperlink>
      <w:r w:rsidRPr="000F0DC1">
        <w:rPr>
          <w:rFonts w:ascii="Arial Unicode MS" w:hAnsi="Arial Unicode MS" w:hint="eastAsia"/>
        </w:rPr>
        <w:t>所保障（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）新聞採訪行為應為新聞自由所保障之範疇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）新聞採訪自由保障新聞記者之採訪行為，非一般人民所享有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）新聞事實具有一定公益性者，如須以跟追方式採訪，其跟追倘依社會通念認非不能容忍者，即具正當理由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28.</w:t>
      </w:r>
      <w:r w:rsidRPr="000F0DC1">
        <w:rPr>
          <w:rFonts w:hint="eastAsia"/>
        </w:rPr>
        <w:t>依司法院大法官之解釋，下列何者符合憲</w:t>
      </w:r>
      <w:r w:rsidRPr="00100596">
        <w:rPr>
          <w:rFonts w:hint="eastAsia"/>
        </w:rPr>
        <w:t>法</w:t>
      </w:r>
      <w:hyperlink r:id="rId143" w:anchor="a16" w:history="1">
        <w:r w:rsidRPr="00100596">
          <w:rPr>
            <w:rStyle w:val="ac"/>
            <w:rFonts w:ascii="Arial Unicode MS" w:hint="eastAsia"/>
          </w:rPr>
          <w:t>第</w:t>
        </w:r>
        <w:r w:rsidRPr="00100596">
          <w:rPr>
            <w:rStyle w:val="ac"/>
            <w:rFonts w:ascii="Arial Unicode MS"/>
          </w:rPr>
          <w:t>16</w:t>
        </w:r>
        <w:r w:rsidRPr="00100596">
          <w:rPr>
            <w:rStyle w:val="ac"/>
            <w:rFonts w:ascii="Arial Unicode MS"/>
          </w:rPr>
          <w:t>條</w:t>
        </w:r>
      </w:hyperlink>
      <w:r w:rsidRPr="000F0DC1">
        <w:rPr>
          <w:rFonts w:hint="eastAsia"/>
        </w:rPr>
        <w:t>保障人民訴訟權之意旨？答案顯示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D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）受刑人不服不予假釋之決定者，僅得依</w:t>
      </w:r>
      <w:hyperlink r:id="rId144" w:history="1">
        <w:r w:rsidRPr="005D5B5D">
          <w:rPr>
            <w:rStyle w:val="ac"/>
            <w:rFonts w:ascii="Arial Unicode MS" w:hAnsi="Arial Unicode MS" w:hint="eastAsia"/>
          </w:rPr>
          <w:t>監獄行刑法</w:t>
        </w:r>
      </w:hyperlink>
      <w:r w:rsidRPr="000F0DC1">
        <w:rPr>
          <w:rFonts w:ascii="Arial Unicode MS" w:hAnsi="Arial Unicode MS" w:hint="eastAsia"/>
        </w:rPr>
        <w:t>，經由典獄長申訴監督機關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）大學學生受學校記過、申誡等處分，僅得循學校內部申訴途徑謀求救濟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）刑事被告對於看守所之處遇有不當者，僅得申訴於法官、檢察官或視察人員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）公務員有違法失職之行為，應受懲戒處分者，由公務員懲戒委員會為終局決定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29.</w:t>
      </w:r>
      <w:r w:rsidRPr="000F0DC1">
        <w:rPr>
          <w:rFonts w:hint="eastAsia"/>
        </w:rPr>
        <w:t>根據司法院釋</w:t>
      </w:r>
      <w:r w:rsidRPr="00B00B09">
        <w:rPr>
          <w:rFonts w:hint="eastAsia"/>
        </w:rPr>
        <w:t>字</w:t>
      </w:r>
      <w:hyperlink r:id="rId145" w:anchor="r709" w:history="1">
        <w:r w:rsidRPr="00FC4712">
          <w:rPr>
            <w:rStyle w:val="ac"/>
            <w:rFonts w:ascii="Arial Unicode MS" w:hint="eastAsia"/>
          </w:rPr>
          <w:t>第</w:t>
        </w:r>
        <w:r w:rsidRPr="00FC4712">
          <w:rPr>
            <w:rStyle w:val="ac"/>
            <w:rFonts w:ascii="Arial Unicode MS" w:hint="eastAsia"/>
          </w:rPr>
          <w:t>709</w:t>
        </w:r>
        <w:r w:rsidRPr="00FC4712">
          <w:rPr>
            <w:rStyle w:val="ac"/>
            <w:rFonts w:ascii="Arial Unicode MS" w:hint="eastAsia"/>
          </w:rPr>
          <w:t>號</w:t>
        </w:r>
      </w:hyperlink>
      <w:r w:rsidRPr="000F0DC1">
        <w:rPr>
          <w:rFonts w:hint="eastAsia"/>
        </w:rPr>
        <w:t>解釋，</w:t>
      </w:r>
      <w:hyperlink r:id="rId146" w:history="1">
        <w:r w:rsidRPr="001C2B4D">
          <w:rPr>
            <w:rStyle w:val="ac"/>
            <w:rFonts w:ascii="Arial Unicode MS" w:hAnsi="Arial Unicode MS" w:hint="eastAsia"/>
          </w:rPr>
          <w:t>都市更新條例</w:t>
        </w:r>
      </w:hyperlink>
      <w:r w:rsidRPr="000F0DC1">
        <w:rPr>
          <w:rFonts w:hint="eastAsia"/>
        </w:rPr>
        <w:t>關於都市更新事業概要及計畫之審核程序規定違反何種</w:t>
      </w:r>
      <w:hyperlink r:id="rId147" w:history="1">
        <w:r w:rsidRPr="00100596">
          <w:rPr>
            <w:rStyle w:val="ac"/>
            <w:rFonts w:cs="新細明體" w:hint="eastAsia"/>
          </w:rPr>
          <w:t>憲法</w:t>
        </w:r>
      </w:hyperlink>
      <w:r w:rsidRPr="000F0DC1">
        <w:rPr>
          <w:rFonts w:hint="eastAsia"/>
        </w:rPr>
        <w:t>原則？答案顯示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B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）信賴保護原則（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）正當行政程序（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）法律保留原則（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）法明確性原則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30.</w:t>
      </w:r>
      <w:r w:rsidRPr="000F0DC1">
        <w:rPr>
          <w:rFonts w:hint="eastAsia"/>
        </w:rPr>
        <w:t>依司法院大法官解釋，下列何者不違反憲</w:t>
      </w:r>
      <w:r w:rsidRPr="00100596">
        <w:rPr>
          <w:rFonts w:cs="新細明體" w:hint="eastAsia"/>
          <w:szCs w:val="20"/>
        </w:rPr>
        <w:t>法</w:t>
      </w:r>
      <w:hyperlink r:id="rId148" w:anchor="a15" w:history="1">
        <w:r w:rsidRPr="00100596">
          <w:rPr>
            <w:rStyle w:val="ac"/>
            <w:rFonts w:ascii="Arial Unicode MS" w:hint="eastAsia"/>
          </w:rPr>
          <w:t>第</w:t>
        </w:r>
        <w:r w:rsidRPr="00100596">
          <w:rPr>
            <w:rStyle w:val="ac"/>
            <w:rFonts w:ascii="Arial Unicode MS" w:hint="eastAsia"/>
          </w:rPr>
          <w:t>15</w:t>
        </w:r>
        <w:r w:rsidRPr="00100596">
          <w:rPr>
            <w:rStyle w:val="ac"/>
            <w:rFonts w:ascii="Arial Unicode MS" w:hint="eastAsia"/>
          </w:rPr>
          <w:t>條</w:t>
        </w:r>
      </w:hyperlink>
      <w:r w:rsidRPr="000F0DC1">
        <w:rPr>
          <w:rFonts w:hint="eastAsia"/>
        </w:rPr>
        <w:t>工作權之保障？答案顯示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D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</w:t>
      </w:r>
      <w:hyperlink r:id="rId149" w:history="1">
        <w:r w:rsidRPr="005D5B5D">
          <w:rPr>
            <w:rStyle w:val="ac"/>
            <w:rFonts w:ascii="Arial Unicode MS" w:hAnsi="Arial Unicode MS" w:hint="eastAsia"/>
          </w:rPr>
          <w:t>藥師法</w:t>
        </w:r>
      </w:hyperlink>
      <w:r w:rsidRPr="000F0DC1">
        <w:rPr>
          <w:rFonts w:ascii="Arial Unicode MS" w:hAnsi="Arial Unicode MS" w:hint="eastAsia"/>
        </w:rPr>
        <w:t>規定，藥師經登記領照執業者，其執業處所應以一處為限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</w:t>
      </w:r>
      <w:hyperlink r:id="rId150" w:history="1">
        <w:r w:rsidRPr="005D5B5D">
          <w:rPr>
            <w:rStyle w:val="ac"/>
            <w:rFonts w:ascii="Arial Unicode MS" w:hAnsi="Arial Unicode MS" w:hint="eastAsia"/>
          </w:rPr>
          <w:t>教師法</w:t>
        </w:r>
      </w:hyperlink>
      <w:r w:rsidRPr="000F0DC1">
        <w:rPr>
          <w:rFonts w:ascii="Arial Unicode MS" w:hAnsi="Arial Unicode MS" w:hint="eastAsia"/>
        </w:rPr>
        <w:t>規定，行為不檢有損師道，經有關機關查證屬實者，終身不得被聘任為教師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</w:t>
      </w:r>
      <w:hyperlink r:id="rId151" w:history="1">
        <w:r w:rsidRPr="005D5B5D">
          <w:rPr>
            <w:rStyle w:val="ac"/>
            <w:rFonts w:ascii="Arial Unicode MS" w:hAnsi="Arial Unicode MS" w:hint="eastAsia"/>
          </w:rPr>
          <w:t>身心障礙者權益保障法</w:t>
        </w:r>
      </w:hyperlink>
      <w:r w:rsidRPr="000F0DC1">
        <w:rPr>
          <w:rFonts w:ascii="Arial Unicode MS" w:hAnsi="Arial Unicode MS" w:hint="eastAsia"/>
        </w:rPr>
        <w:t>規定，非視覺功能障礙者，不得從事按摩業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</w:t>
      </w:r>
      <w:hyperlink r:id="rId152" w:history="1">
        <w:r w:rsidRPr="005D5B5D">
          <w:rPr>
            <w:rStyle w:val="ac"/>
            <w:rFonts w:ascii="Arial Unicode MS" w:hAnsi="Arial Unicode MS" w:hint="eastAsia"/>
          </w:rPr>
          <w:t>公務員服務法</w:t>
        </w:r>
      </w:hyperlink>
      <w:r w:rsidRPr="000F0DC1">
        <w:rPr>
          <w:rFonts w:ascii="Arial Unicode MS" w:hAnsi="Arial Unicode MS" w:hint="eastAsia"/>
        </w:rPr>
        <w:t>規定，公務員於其離職後</w:t>
      </w:r>
      <w:r w:rsidRPr="000F0DC1">
        <w:rPr>
          <w:rFonts w:ascii="Arial Unicode MS" w:hAnsi="Arial Unicode MS" w:hint="eastAsia"/>
        </w:rPr>
        <w:t xml:space="preserve"> 3</w:t>
      </w:r>
      <w:r w:rsidRPr="000F0DC1">
        <w:rPr>
          <w:rFonts w:ascii="Arial Unicode MS" w:hAnsi="Arial Unicode MS" w:hint="eastAsia"/>
        </w:rPr>
        <w:t>年內，不得擔任與其離職前</w:t>
      </w:r>
      <w:r w:rsidRPr="000F0DC1">
        <w:rPr>
          <w:rFonts w:ascii="Arial Unicode MS" w:hAnsi="Arial Unicode MS" w:hint="eastAsia"/>
        </w:rPr>
        <w:t xml:space="preserve"> 5</w:t>
      </w:r>
      <w:r w:rsidRPr="000F0DC1">
        <w:rPr>
          <w:rFonts w:ascii="Arial Unicode MS" w:hAnsi="Arial Unicode MS" w:hint="eastAsia"/>
        </w:rPr>
        <w:t>年內之職務直接相關之營利事業董</w:t>
      </w:r>
      <w:r w:rsidRPr="000F0DC1">
        <w:rPr>
          <w:rFonts w:ascii="Arial Unicode MS" w:hAnsi="Arial Unicode MS" w:hint="eastAsia"/>
        </w:rPr>
        <w:lastRenderedPageBreak/>
        <w:t>事等職務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31.</w:t>
      </w:r>
      <w:r w:rsidRPr="000F0DC1">
        <w:rPr>
          <w:rFonts w:hint="eastAsia"/>
        </w:rPr>
        <w:t>關於比例原則之適用，下列敘述何者錯誤？答案顯示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A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）適當性原則要求所採取之手段，係唯一能達成目的之手段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）必要性原則旨在檢驗所採取之手段是否屬於最小侵害之手段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）相當性原則（狹義比例性原則）旨在檢驗該手段所侵害之私益與所欲追求之公益是否顯不相當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）目的正當並不等於手段符合必要性原則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32.</w:t>
      </w:r>
      <w:r w:rsidRPr="000F0DC1">
        <w:rPr>
          <w:rFonts w:hint="eastAsia"/>
        </w:rPr>
        <w:t>關於訴訟權之保障，下列敘述何者正確？答案顯示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D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）訴訟權僅具有防禦權之性質（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）訴訟權得依</w:t>
      </w:r>
      <w:hyperlink r:id="rId153" w:history="1">
        <w:r w:rsidRPr="00100596">
          <w:rPr>
            <w:rStyle w:val="ac"/>
            <w:rFonts w:cs="新細明體" w:hint="eastAsia"/>
          </w:rPr>
          <w:t>憲法</w:t>
        </w:r>
      </w:hyperlink>
      <w:r w:rsidRPr="000F0DC1">
        <w:rPr>
          <w:rFonts w:ascii="Arial Unicode MS" w:hAnsi="Arial Unicode MS" w:hint="eastAsia"/>
        </w:rPr>
        <w:t>規定直接行使，無須法律規定其程序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）大學生在校園張貼海報遭校方禁止，因未剝奪其學生身分，故不得提起訴訟</w:t>
      </w:r>
    </w:p>
    <w:p w:rsidR="00BA1352" w:rsidRPr="000F0DC1" w:rsidRDefault="00BA1352" w:rsidP="00BA1352">
      <w:pPr>
        <w:tabs>
          <w:tab w:val="right" w:pos="9921"/>
        </w:tabs>
        <w:ind w:left="142" w:rightChars="-1" w:right="-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）就法官之案件分配事項，由法官會議事先訂定一般規定，如能客觀分配而足以排除不當干涉，則不違背訴訟權之保障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33.</w:t>
      </w:r>
      <w:r w:rsidRPr="000F0DC1">
        <w:rPr>
          <w:rFonts w:hint="eastAsia"/>
        </w:rPr>
        <w:t>土壤及地下水污染整治</w:t>
      </w:r>
      <w:r w:rsidRPr="00100596">
        <w:rPr>
          <w:rFonts w:hint="eastAsia"/>
        </w:rPr>
        <w:t>法</w:t>
      </w:r>
      <w:hyperlink r:id="rId154" w:anchor="b48" w:history="1">
        <w:r w:rsidRPr="00100596">
          <w:rPr>
            <w:rStyle w:val="ac"/>
            <w:rFonts w:ascii="Arial Unicode MS" w:hint="eastAsia"/>
          </w:rPr>
          <w:t>第</w:t>
        </w:r>
        <w:r w:rsidRPr="00100596">
          <w:rPr>
            <w:rStyle w:val="ac"/>
            <w:rFonts w:ascii="Arial Unicode MS" w:hint="eastAsia"/>
          </w:rPr>
          <w:t>48</w:t>
        </w:r>
        <w:r w:rsidRPr="00100596">
          <w:rPr>
            <w:rStyle w:val="ac"/>
            <w:rFonts w:ascii="Arial Unicode MS" w:hint="eastAsia"/>
          </w:rPr>
          <w:t>條</w:t>
        </w:r>
      </w:hyperlink>
      <w:r w:rsidRPr="000F0DC1">
        <w:rPr>
          <w:rFonts w:hint="eastAsia"/>
        </w:rPr>
        <w:t>規定使污染行為人就該法施行前發生，施行後仍繼續存在之污染狀況負整治義務。下列敘述，何者係屬司法院釋字</w:t>
      </w:r>
      <w:hyperlink r:id="rId155" w:anchor="r714" w:history="1">
        <w:r w:rsidRPr="00C331B2">
          <w:rPr>
            <w:rStyle w:val="ac"/>
            <w:rFonts w:ascii="Arial Unicode MS" w:hAnsi="Arial Unicode MS" w:hint="eastAsia"/>
          </w:rPr>
          <w:t>第</w:t>
        </w:r>
        <w:r w:rsidRPr="00C331B2">
          <w:rPr>
            <w:rStyle w:val="ac"/>
            <w:rFonts w:ascii="Arial Unicode MS" w:hAnsi="Arial Unicode MS" w:hint="eastAsia"/>
          </w:rPr>
          <w:t>714</w:t>
        </w:r>
        <w:r w:rsidRPr="00C331B2">
          <w:rPr>
            <w:rStyle w:val="ac"/>
            <w:rFonts w:ascii="Arial Unicode MS" w:hAnsi="Arial Unicode MS" w:hint="eastAsia"/>
          </w:rPr>
          <w:t>號</w:t>
        </w:r>
      </w:hyperlink>
      <w:r w:rsidRPr="000F0DC1">
        <w:rPr>
          <w:rFonts w:hint="eastAsia"/>
        </w:rPr>
        <w:t>解釋之意旨？答案顯示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B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）該規定違反法律保留原則而屬違憲（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）該規定不違反法律禁止溯及既往原則，並未違憲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）該規定違反比例原則而屬違憲（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）該規定違反法明確性原則而屬違憲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34.</w:t>
      </w:r>
      <w:r w:rsidRPr="000F0DC1">
        <w:rPr>
          <w:rFonts w:hint="eastAsia"/>
        </w:rPr>
        <w:t>下列何者非屬宗教自由之保障範圍？答案顯示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B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）內在信仰自由（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）宗教團體置產自由（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）從事宗教活動自由（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）表達信仰自由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35.</w:t>
      </w:r>
      <w:r w:rsidRPr="000F0DC1">
        <w:rPr>
          <w:rFonts w:hint="eastAsia"/>
        </w:rPr>
        <w:t>關於憲</w:t>
      </w:r>
      <w:r w:rsidRPr="00271F09">
        <w:rPr>
          <w:rFonts w:hint="eastAsia"/>
          <w:szCs w:val="20"/>
        </w:rPr>
        <w:t>法</w:t>
      </w:r>
      <w:hyperlink r:id="rId156" w:anchor="a22" w:history="1">
        <w:r w:rsidRPr="00271F09">
          <w:rPr>
            <w:rStyle w:val="ac"/>
            <w:rFonts w:ascii="Arial Unicode MS" w:hint="eastAsia"/>
            <w:szCs w:val="20"/>
          </w:rPr>
          <w:t>第</w:t>
        </w:r>
        <w:r w:rsidRPr="00271F09">
          <w:rPr>
            <w:rStyle w:val="ac"/>
            <w:rFonts w:ascii="Arial Unicode MS" w:hint="eastAsia"/>
            <w:szCs w:val="20"/>
          </w:rPr>
          <w:t>22</w:t>
        </w:r>
        <w:r w:rsidRPr="00271F09">
          <w:rPr>
            <w:rStyle w:val="ac"/>
            <w:rFonts w:ascii="Arial Unicode MS" w:hint="eastAsia"/>
            <w:szCs w:val="20"/>
          </w:rPr>
          <w:t>條</w:t>
        </w:r>
      </w:hyperlink>
      <w:r w:rsidRPr="000F0DC1">
        <w:rPr>
          <w:rFonts w:hint="eastAsia"/>
        </w:rPr>
        <w:t>之概括基本權，下列敘述何者錯誤？答案顯示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B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）概括基本權規定不僅具有補充之功能，並有利於人權之創新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）新興基本權須有利於社會及國家，始可獲得承認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）概括基本權乃賦予人民除</w:t>
      </w:r>
      <w:hyperlink r:id="rId157" w:history="1">
        <w:r w:rsidRPr="00100596">
          <w:rPr>
            <w:rStyle w:val="ac"/>
            <w:rFonts w:cs="新細明體" w:hint="eastAsia"/>
          </w:rPr>
          <w:t>憲法</w:t>
        </w:r>
      </w:hyperlink>
      <w:r w:rsidRPr="000F0DC1">
        <w:rPr>
          <w:rFonts w:ascii="Arial Unicode MS" w:hAnsi="Arial Unicode MS" w:hint="eastAsia"/>
        </w:rPr>
        <w:t>列舉以外之自由權利，若國家欲加以限制，須為追求公益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）隱私權經司法院大法官解釋，屬於憲</w:t>
      </w:r>
      <w:r w:rsidRPr="00271F09">
        <w:rPr>
          <w:rFonts w:hint="eastAsia"/>
          <w:szCs w:val="20"/>
        </w:rPr>
        <w:t>法</w:t>
      </w:r>
      <w:hyperlink r:id="rId158" w:anchor="a22" w:history="1">
        <w:r w:rsidRPr="00271F09">
          <w:rPr>
            <w:rStyle w:val="ac"/>
            <w:rFonts w:ascii="Arial Unicode MS" w:hAnsi="Arial Unicode MS" w:hint="eastAsia"/>
            <w:szCs w:val="20"/>
          </w:rPr>
          <w:t>第</w:t>
        </w:r>
        <w:r w:rsidRPr="00271F09">
          <w:rPr>
            <w:rStyle w:val="ac"/>
            <w:rFonts w:ascii="Arial Unicode MS" w:hAnsi="Arial Unicode MS" w:hint="eastAsia"/>
            <w:szCs w:val="20"/>
          </w:rPr>
          <w:t>22</w:t>
        </w:r>
        <w:r w:rsidRPr="00271F09">
          <w:rPr>
            <w:rStyle w:val="ac"/>
            <w:rFonts w:ascii="Arial Unicode MS" w:hAnsi="Arial Unicode MS" w:hint="eastAsia"/>
            <w:szCs w:val="20"/>
          </w:rPr>
          <w:t>條</w:t>
        </w:r>
      </w:hyperlink>
      <w:r w:rsidRPr="000F0DC1">
        <w:rPr>
          <w:rFonts w:ascii="Arial Unicode MS" w:hAnsi="Arial Unicode MS" w:hint="eastAsia"/>
        </w:rPr>
        <w:t>之概括基本權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36.</w:t>
      </w:r>
      <w:r w:rsidRPr="000F0DC1">
        <w:rPr>
          <w:rFonts w:hint="eastAsia"/>
        </w:rPr>
        <w:t>下列何者非屬</w:t>
      </w:r>
      <w:hyperlink r:id="rId159" w:history="1">
        <w:r w:rsidRPr="00100596">
          <w:rPr>
            <w:rStyle w:val="ac"/>
            <w:rFonts w:cs="新細明體" w:hint="eastAsia"/>
          </w:rPr>
          <w:t>憲法</w:t>
        </w:r>
      </w:hyperlink>
      <w:r w:rsidRPr="000F0DC1">
        <w:rPr>
          <w:rFonts w:hint="eastAsia"/>
        </w:rPr>
        <w:t>保障學術自由之範疇？答案顯示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D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）講學自由（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）研究自由（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）學習自由（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）職業自由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37.</w:t>
      </w:r>
      <w:r w:rsidRPr="000F0DC1">
        <w:rPr>
          <w:rFonts w:hint="eastAsia"/>
        </w:rPr>
        <w:t>關於憲</w:t>
      </w:r>
      <w:r w:rsidRPr="007F1223">
        <w:rPr>
          <w:rFonts w:hint="eastAsia"/>
        </w:rPr>
        <w:t>法</w:t>
      </w:r>
      <w:hyperlink r:id="rId160" w:anchor="a8" w:history="1">
        <w:r w:rsidRPr="000918E7">
          <w:rPr>
            <w:rStyle w:val="ac"/>
            <w:rFonts w:ascii="Arial Unicode MS" w:hint="eastAsia"/>
          </w:rPr>
          <w:t>第</w:t>
        </w:r>
        <w:r w:rsidRPr="000918E7">
          <w:rPr>
            <w:rStyle w:val="ac"/>
            <w:rFonts w:ascii="Arial Unicode MS" w:hint="eastAsia"/>
          </w:rPr>
          <w:t>8</w:t>
        </w:r>
        <w:r w:rsidRPr="000918E7">
          <w:rPr>
            <w:rStyle w:val="ac"/>
            <w:rFonts w:ascii="Arial Unicode MS" w:hint="eastAsia"/>
          </w:rPr>
          <w:t>條</w:t>
        </w:r>
      </w:hyperlink>
      <w:r w:rsidRPr="000F0DC1">
        <w:rPr>
          <w:rFonts w:hint="eastAsia"/>
        </w:rPr>
        <w:t>人身自由保障之規定，下列敘述何者錯誤？答案顯示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C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）僅司法或警察機關有逮捕、拘禁、審問、處罰之權限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）司法或警察機關行使逮捕、拘禁、審問、處罰之權限時，必須依照法定程序實施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）司法警察機關得對抗拒逮捕之人民逕行羈押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）司法或警察機關非依法定程序之逮捕、拘禁、審問、處罰，人民得拒絕之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38.</w:t>
      </w:r>
      <w:r w:rsidRPr="000F0DC1">
        <w:rPr>
          <w:rFonts w:hint="eastAsia"/>
        </w:rPr>
        <w:t>有關宗教自由之敘述，下列何者正確？答案顯示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B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）信仰縱屬良心問題，並涉及個人自主，惟權力既非絕對，政府仍可對內在信仰予以限制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）宗教自由固然為</w:t>
      </w:r>
      <w:hyperlink r:id="rId161" w:history="1">
        <w:r w:rsidRPr="00100596">
          <w:rPr>
            <w:rStyle w:val="ac"/>
            <w:rFonts w:cs="新細明體" w:hint="eastAsia"/>
          </w:rPr>
          <w:t>憲法</w:t>
        </w:r>
      </w:hyperlink>
      <w:r w:rsidRPr="000F0DC1">
        <w:rPr>
          <w:rFonts w:ascii="Arial Unicode MS" w:hAnsi="Arial Unicode MS" w:hint="eastAsia"/>
        </w:rPr>
        <w:t>所保障，然宗教團體不應自外於國家，國家得以法律規範宗教團體之財產管理與處分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）有別於公立學校，國家對於私立教會學校予以補助，形成國家透過預算支持特定宗教，違反</w:t>
      </w:r>
      <w:hyperlink r:id="rId162" w:history="1">
        <w:r w:rsidRPr="00100596">
          <w:rPr>
            <w:rStyle w:val="ac"/>
            <w:rFonts w:cs="新細明體" w:hint="eastAsia"/>
          </w:rPr>
          <w:t>憲法</w:t>
        </w:r>
      </w:hyperlink>
      <w:r w:rsidRPr="000F0DC1">
        <w:rPr>
          <w:rFonts w:ascii="Arial Unicode MS" w:hAnsi="Arial Unicode MS" w:hint="eastAsia"/>
        </w:rPr>
        <w:t>保障之宗教自由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）私立教會大學基於大學自治，要求學生一律參加早禱，尚未限制學生之宗教自由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39.</w:t>
      </w:r>
      <w:r w:rsidRPr="000F0DC1">
        <w:rPr>
          <w:rFonts w:hint="eastAsia"/>
        </w:rPr>
        <w:t>依司法院釋</w:t>
      </w:r>
      <w:r w:rsidRPr="00B00B09">
        <w:rPr>
          <w:rFonts w:hint="eastAsia"/>
        </w:rPr>
        <w:t>字</w:t>
      </w:r>
      <w:hyperlink r:id="rId163" w:anchor="r709" w:history="1">
        <w:r w:rsidRPr="00FC4712">
          <w:rPr>
            <w:rStyle w:val="ac"/>
            <w:rFonts w:ascii="Arial Unicode MS" w:hint="eastAsia"/>
          </w:rPr>
          <w:t>第</w:t>
        </w:r>
        <w:r w:rsidRPr="00FC4712">
          <w:rPr>
            <w:rStyle w:val="ac"/>
            <w:rFonts w:ascii="Arial Unicode MS" w:hint="eastAsia"/>
          </w:rPr>
          <w:t>709</w:t>
        </w:r>
        <w:r w:rsidRPr="00FC4712">
          <w:rPr>
            <w:rStyle w:val="ac"/>
            <w:rFonts w:ascii="Arial Unicode MS" w:hint="eastAsia"/>
          </w:rPr>
          <w:t>號</w:t>
        </w:r>
      </w:hyperlink>
      <w:r w:rsidRPr="000F0DC1">
        <w:rPr>
          <w:rFonts w:hint="eastAsia"/>
        </w:rPr>
        <w:t>解釋，行政正當程序乃係</w:t>
      </w:r>
      <w:hyperlink r:id="rId164" w:history="1">
        <w:r w:rsidRPr="00100596">
          <w:rPr>
            <w:rStyle w:val="ac"/>
            <w:rFonts w:cs="新細明體" w:hint="eastAsia"/>
          </w:rPr>
          <w:t>憲法</w:t>
        </w:r>
      </w:hyperlink>
      <w:r w:rsidRPr="000F0DC1">
        <w:rPr>
          <w:rFonts w:hint="eastAsia"/>
        </w:rPr>
        <w:t>重要原則之一，就程序之進行，凡具有一定特徵者，即應提供聽證程序。所謂一定特徵，下列何者不屬之？答案顯示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D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）攸關重要公益之達成者（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）嚴重影響人民居住與財產自由者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）利害關係複雜以致容易產生紛爭者（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）涉及</w:t>
      </w:r>
      <w:r w:rsidRPr="000F0DC1">
        <w:rPr>
          <w:rFonts w:ascii="Arial Unicode MS" w:hAnsi="Arial Unicode MS" w:hint="eastAsia"/>
        </w:rPr>
        <w:t xml:space="preserve"> 2 </w:t>
      </w:r>
      <w:r w:rsidRPr="000F0DC1">
        <w:rPr>
          <w:rFonts w:ascii="Arial Unicode MS" w:hAnsi="Arial Unicode MS" w:hint="eastAsia"/>
        </w:rPr>
        <w:t>個以上機關之職權者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40.</w:t>
      </w:r>
      <w:r w:rsidRPr="000F0DC1">
        <w:rPr>
          <w:rFonts w:hint="eastAsia"/>
        </w:rPr>
        <w:t>依司法院大法官解釋意旨，立法者得對於猥褻性言論予以限制。下列敘述何者錯誤？答案顯示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C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）猥褻出版品與藝術性、醫學性、教育性等出版品之區別，應就出版品整體特性及其目的而為觀察，並依當</w:t>
      </w:r>
      <w:r w:rsidRPr="000F0DC1">
        <w:rPr>
          <w:rFonts w:ascii="Arial Unicode MS" w:hAnsi="Arial Unicode MS" w:hint="eastAsia"/>
        </w:rPr>
        <w:lastRenderedPageBreak/>
        <w:t>時社會一般觀念定之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）猥褻之概念包含客觀足以刺激或滿足性慾，其內容可與性器官、性行為及性文化之描繪與論述聯結者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）猥褻無須以引起普通人羞恥或厭惡感而有侵害性道德感情、有礙於社會風化為限，法官得自行認定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）在家持有猥褻出版品，受</w:t>
      </w:r>
      <w:hyperlink r:id="rId165" w:history="1">
        <w:r w:rsidRPr="00100596">
          <w:rPr>
            <w:rStyle w:val="ac"/>
            <w:rFonts w:cs="新細明體" w:hint="eastAsia"/>
          </w:rPr>
          <w:t>憲法</w:t>
        </w:r>
      </w:hyperlink>
      <w:r w:rsidRPr="000F0DC1">
        <w:rPr>
          <w:rFonts w:ascii="Arial Unicode MS" w:hAnsi="Arial Unicode MS" w:hint="eastAsia"/>
        </w:rPr>
        <w:t>之保障，立法者不得加以限制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41.</w:t>
      </w:r>
      <w:r w:rsidRPr="000F0DC1">
        <w:rPr>
          <w:rFonts w:hint="eastAsia"/>
        </w:rPr>
        <w:t>下列何者已經司法院大法官解釋屬於憲</w:t>
      </w:r>
      <w:r w:rsidRPr="00271F09">
        <w:rPr>
          <w:rFonts w:hint="eastAsia"/>
          <w:szCs w:val="20"/>
        </w:rPr>
        <w:t>法</w:t>
      </w:r>
      <w:hyperlink r:id="rId166" w:anchor="a22" w:history="1">
        <w:r w:rsidRPr="00271F09">
          <w:rPr>
            <w:rStyle w:val="ac"/>
            <w:rFonts w:ascii="Arial Unicode MS" w:hint="eastAsia"/>
            <w:szCs w:val="20"/>
          </w:rPr>
          <w:t>第</w:t>
        </w:r>
        <w:r w:rsidRPr="00271F09">
          <w:rPr>
            <w:rStyle w:val="ac"/>
            <w:rFonts w:ascii="Arial Unicode MS" w:hint="eastAsia"/>
            <w:szCs w:val="20"/>
          </w:rPr>
          <w:t>22</w:t>
        </w:r>
        <w:r w:rsidRPr="00271F09">
          <w:rPr>
            <w:rStyle w:val="ac"/>
            <w:rFonts w:ascii="Arial Unicode MS" w:hint="eastAsia"/>
            <w:szCs w:val="20"/>
          </w:rPr>
          <w:t>條</w:t>
        </w:r>
      </w:hyperlink>
      <w:r w:rsidRPr="000F0DC1">
        <w:rPr>
          <w:rFonts w:hint="eastAsia"/>
        </w:rPr>
        <w:t>之保障範圍？答案顯示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D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）同性婚姻（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）墮胎權（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）環境權（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）契約自由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42.</w:t>
      </w:r>
      <w:r w:rsidRPr="000F0DC1">
        <w:rPr>
          <w:rFonts w:hint="eastAsia"/>
        </w:rPr>
        <w:t>依司法院大法官解釋意旨，下列何者並非言論自由保障之目的？答案顯示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D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）追求真理（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）促進民主（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）實現自我（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）維護隱私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43.</w:t>
      </w:r>
      <w:r w:rsidRPr="000F0DC1">
        <w:rPr>
          <w:rFonts w:hint="eastAsia"/>
        </w:rPr>
        <w:t>下列何者屬於垂直權力分立的內涵？答案顯示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B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）總統由人民直接選舉產生（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）中央與地方間之權限分配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）國家權力分為五權，並分由五院來行使（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）由第四權監督國家權力之行使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44.</w:t>
      </w:r>
      <w:r w:rsidRPr="000F0DC1">
        <w:rPr>
          <w:rFonts w:hint="eastAsia"/>
        </w:rPr>
        <w:t>依司法院釋字</w:t>
      </w:r>
      <w:hyperlink r:id="rId167" w:anchor="r499" w:history="1">
        <w:hyperlink r:id="rId168" w:anchor="r499" w:history="1">
          <w:r w:rsidRPr="00CF679B">
            <w:rPr>
              <w:rStyle w:val="ac"/>
              <w:rFonts w:ascii="Arial Unicode MS" w:hint="eastAsia"/>
            </w:rPr>
            <w:t>第</w:t>
          </w:r>
          <w:r w:rsidRPr="00CF679B">
            <w:rPr>
              <w:rStyle w:val="ac"/>
              <w:rFonts w:ascii="Arial Unicode MS" w:hint="eastAsia"/>
            </w:rPr>
            <w:t>499</w:t>
          </w:r>
          <w:r w:rsidRPr="00CF679B">
            <w:rPr>
              <w:rStyle w:val="ac"/>
              <w:rFonts w:ascii="Arial Unicode MS" w:hint="eastAsia"/>
            </w:rPr>
            <w:t>號</w:t>
          </w:r>
        </w:hyperlink>
      </w:hyperlink>
      <w:r w:rsidRPr="000F0DC1">
        <w:rPr>
          <w:rFonts w:hint="eastAsia"/>
        </w:rPr>
        <w:t>解釋之意旨，下列何者並非修憲之界限？答案顯示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C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）共和國原則（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）國民主權原則（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）省自治原則（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）權力分立原則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45.</w:t>
      </w:r>
      <w:r>
        <w:rPr>
          <w:rFonts w:hint="eastAsia"/>
        </w:rPr>
        <w:t xml:space="preserve"> </w:t>
      </w:r>
      <w:hyperlink r:id="rId169" w:history="1">
        <w:hyperlink r:id="rId170" w:history="1">
          <w:r w:rsidRPr="00100596">
            <w:rPr>
              <w:rStyle w:val="ac"/>
              <w:rFonts w:ascii="Arial Unicode MS" w:hint="eastAsia"/>
            </w:rPr>
            <w:t>憲法增修條文</w:t>
          </w:r>
        </w:hyperlink>
      </w:hyperlink>
      <w:r w:rsidRPr="000F0DC1">
        <w:rPr>
          <w:rFonts w:hint="eastAsia"/>
        </w:rPr>
        <w:t>特別以例示方式規定，應維護下列何者之人格尊嚴？答案顯示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A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）婦女（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）身心障礙者（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）軍人（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）童工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46.</w:t>
      </w:r>
      <w:r w:rsidRPr="000F0DC1">
        <w:rPr>
          <w:rFonts w:hint="eastAsia"/>
        </w:rPr>
        <w:t>依</w:t>
      </w:r>
      <w:hyperlink r:id="rId171" w:history="1">
        <w:r w:rsidRPr="00100596">
          <w:rPr>
            <w:rStyle w:val="ac"/>
            <w:rFonts w:cs="新細明體" w:hint="eastAsia"/>
          </w:rPr>
          <w:t>憲法</w:t>
        </w:r>
      </w:hyperlink>
      <w:r w:rsidRPr="000F0DC1">
        <w:rPr>
          <w:rFonts w:hint="eastAsia"/>
        </w:rPr>
        <w:t>之規定，國家對於兒童從事勞動，應為下列何種作為？答案顯示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C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）應按兒童之經濟狀況給予津貼（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）應按社會經濟狀況給予雇主補助金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）應按兒童之年齡及身體狀態，給予特別保護（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）應全面禁絕兒童工作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47.</w:t>
      </w:r>
      <w:r w:rsidRPr="000F0DC1">
        <w:rPr>
          <w:rFonts w:hint="eastAsia"/>
        </w:rPr>
        <w:t>依據</w:t>
      </w:r>
      <w:hyperlink r:id="rId172" w:history="1">
        <w:r w:rsidRPr="00100596">
          <w:rPr>
            <w:rStyle w:val="ac"/>
            <w:rFonts w:cs="新細明體" w:hint="eastAsia"/>
          </w:rPr>
          <w:t>憲法</w:t>
        </w:r>
      </w:hyperlink>
      <w:r w:rsidRPr="000F0DC1">
        <w:rPr>
          <w:rFonts w:hint="eastAsia"/>
        </w:rPr>
        <w:t>規定，國民經濟應以下列何者為基本原則？答案顯示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C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）民族主義（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）民權主義（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）民生主義（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）民本主義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48.</w:t>
      </w:r>
      <w:r w:rsidRPr="000F0DC1">
        <w:rPr>
          <w:rFonts w:hint="eastAsia"/>
        </w:rPr>
        <w:t>依憲</w:t>
      </w:r>
      <w:r w:rsidRPr="00100596">
        <w:rPr>
          <w:rFonts w:hint="eastAsia"/>
        </w:rPr>
        <w:t>法</w:t>
      </w:r>
      <w:hyperlink r:id="rId173" w:anchor="a158" w:history="1">
        <w:r w:rsidRPr="00100596">
          <w:rPr>
            <w:rStyle w:val="ac"/>
            <w:rFonts w:ascii="Arial Unicode MS" w:hint="eastAsia"/>
          </w:rPr>
          <w:t>第</w:t>
        </w:r>
        <w:r w:rsidRPr="00100596">
          <w:rPr>
            <w:rStyle w:val="ac"/>
            <w:rFonts w:ascii="Arial Unicode MS"/>
          </w:rPr>
          <w:t>158</w:t>
        </w:r>
        <w:r w:rsidRPr="00100596">
          <w:rPr>
            <w:rStyle w:val="ac"/>
            <w:rFonts w:ascii="Arial Unicode MS"/>
          </w:rPr>
          <w:t>條</w:t>
        </w:r>
      </w:hyperlink>
      <w:r w:rsidRPr="000F0DC1">
        <w:rPr>
          <w:rFonts w:hint="eastAsia"/>
        </w:rPr>
        <w:t>之規定，下列何者之目標，旨在發展國民之民族精神、自治精神、國民道德、健全體格與科學及生活智能？答案顯示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D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）民族自覺（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）金融理財（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）經濟建設（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）教育文化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49.</w:t>
      </w:r>
      <w:r w:rsidRPr="000F0DC1">
        <w:rPr>
          <w:rFonts w:hint="eastAsia"/>
        </w:rPr>
        <w:t>對婦女及兒童福利之保護，係規定在我國</w:t>
      </w:r>
      <w:hyperlink r:id="rId174" w:history="1">
        <w:r w:rsidRPr="00100596">
          <w:rPr>
            <w:rStyle w:val="ac"/>
            <w:rFonts w:cs="新細明體" w:hint="eastAsia"/>
          </w:rPr>
          <w:t>憲法</w:t>
        </w:r>
      </w:hyperlink>
      <w:r w:rsidRPr="000F0DC1">
        <w:rPr>
          <w:rFonts w:hint="eastAsia"/>
        </w:rPr>
        <w:t>基本國策章的那一節？答案顯示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C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）邊疆地區（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）教育文化（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）社會安全（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）國民經濟</w:t>
      </w:r>
    </w:p>
    <w:p w:rsidR="00BA1352" w:rsidRPr="000F0DC1" w:rsidRDefault="00BA1352" w:rsidP="00BA1352">
      <w:pPr>
        <w:pStyle w:val="3"/>
      </w:pPr>
      <w:r w:rsidRPr="000F0DC1">
        <w:rPr>
          <w:rFonts w:hint="eastAsia"/>
        </w:rPr>
        <w:t>50.</w:t>
      </w:r>
      <w:r w:rsidRPr="000F0DC1">
        <w:rPr>
          <w:rFonts w:hint="eastAsia"/>
        </w:rPr>
        <w:t>下列何者不屬於法治國原則之內涵？答案顯示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D</w:t>
      </w:r>
      <w:r w:rsidRPr="000F0DC1">
        <w:rPr>
          <w:rFonts w:hint="eastAsia"/>
        </w:rPr>
        <w:t>】</w:t>
      </w:r>
    </w:p>
    <w:p w:rsidR="00BA1352" w:rsidRPr="000F0DC1" w:rsidRDefault="00BA1352" w:rsidP="00BA1352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）權力分立原則（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）法安定性原則（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）法律不溯及既往原則（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）國民主權原則</w:t>
      </w:r>
    </w:p>
    <w:p w:rsidR="00E13D65" w:rsidRPr="00BA1352" w:rsidRDefault="00E13D65" w:rsidP="00BA1352"/>
    <w:sectPr w:rsidR="00E13D65" w:rsidRPr="00BA1352">
      <w:footerReference w:type="even" r:id="rId175"/>
      <w:footerReference w:type="default" r:id="rId176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69" w:rsidRDefault="002A2F69">
      <w:r>
        <w:separator/>
      </w:r>
    </w:p>
  </w:endnote>
  <w:endnote w:type="continuationSeparator" w:id="0">
    <w:p w:rsidR="002A2F69" w:rsidRDefault="002A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5D" w:rsidRDefault="005D5B5D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D5B5D" w:rsidRDefault="005D5B5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5D" w:rsidRDefault="005D5B5D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9F25AE">
      <w:rPr>
        <w:rStyle w:val="a3"/>
        <w:noProof/>
      </w:rPr>
      <w:t>1</w:t>
    </w:r>
    <w:r>
      <w:fldChar w:fldCharType="end"/>
    </w:r>
  </w:p>
  <w:p w:rsidR="005D5B5D" w:rsidRDefault="00BE1075">
    <w:pPr>
      <w:pStyle w:val="a9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Pr="00BE1075">
      <w:rPr>
        <w:rFonts w:ascii="Arial Unicode MS" w:hAnsi="Arial Unicode MS" w:hint="eastAsia"/>
        <w:sz w:val="18"/>
      </w:rPr>
      <w:t>憲法測驗題庫彙編</w:t>
    </w:r>
    <w:r w:rsidRPr="00BE1075">
      <w:rPr>
        <w:rFonts w:ascii="Arial Unicode MS" w:hAnsi="Arial Unicode MS" w:hint="eastAsia"/>
        <w:sz w:val="18"/>
      </w:rPr>
      <w:t>03</w:t>
    </w:r>
    <w:r>
      <w:rPr>
        <w:rFonts w:ascii="Arial Unicode MS" w:hAnsi="Arial Unicode MS" w:hint="eastAsia"/>
        <w:sz w:val="18"/>
      </w:rPr>
      <w:t>(</w:t>
    </w:r>
    <w:r w:rsidRPr="00BE1075">
      <w:rPr>
        <w:rFonts w:ascii="Arial Unicode MS" w:hAnsi="Arial Unicode MS" w:hint="eastAsia"/>
        <w:sz w:val="18"/>
      </w:rPr>
      <w:t>104</w:t>
    </w:r>
    <w:r>
      <w:rPr>
        <w:rFonts w:ascii="Arial Unicode MS" w:hAnsi="Arial Unicode MS" w:hint="eastAsia"/>
        <w:sz w:val="18"/>
      </w:rPr>
      <w:t>-new</w:t>
    </w:r>
    <w:r w:rsidRPr="00BE1075">
      <w:rPr>
        <w:rFonts w:ascii="Arial Unicode MS" w:hAnsi="Arial Unicode MS" w:hint="eastAsia"/>
        <w:sz w:val="18"/>
      </w:rPr>
      <w:t>年</w:t>
    </w:r>
    <w:r>
      <w:rPr>
        <w:rFonts w:ascii="Arial Unicode MS" w:hAnsi="Arial Unicode MS" w:hint="eastAsia"/>
        <w:sz w:val="18"/>
      </w:rPr>
      <w:t>)</w:t>
    </w:r>
    <w:r>
      <w:rPr>
        <w:rFonts w:ascii="Arial Unicode MS" w:hAnsi="Arial Unicode MS" w:hint="eastAsia"/>
        <w:sz w:val="18"/>
      </w:rPr>
      <w:t>〉〉</w:t>
    </w:r>
    <w:r w:rsidR="005D5B5D">
      <w:rPr>
        <w:rFonts w:ascii="Arial Unicode MS" w:hAnsi="Arial Unicode MS" w:hint="eastAsia"/>
        <w:sz w:val="18"/>
      </w:rPr>
      <w:t>S-link</w:t>
    </w:r>
    <w:r w:rsidR="005D5B5D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69" w:rsidRDefault="002A2F69">
      <w:r>
        <w:separator/>
      </w:r>
    </w:p>
  </w:footnote>
  <w:footnote w:type="continuationSeparator" w:id="0">
    <w:p w:rsidR="002A2F69" w:rsidRDefault="002A2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7CD"/>
    <w:multiLevelType w:val="hybridMultilevel"/>
    <w:tmpl w:val="84D683BE"/>
    <w:lvl w:ilvl="0" w:tplc="640CA8DC">
      <w:start w:val="1"/>
      <w:numFmt w:val="upperLetter"/>
      <w:lvlText w:val="（%1）"/>
      <w:lvlJc w:val="left"/>
      <w:pPr>
        <w:ind w:left="720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AB61F6"/>
    <w:multiLevelType w:val="hybridMultilevel"/>
    <w:tmpl w:val="01CC6C84"/>
    <w:lvl w:ilvl="0" w:tplc="28B88DD8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8C7105"/>
    <w:multiLevelType w:val="hybridMultilevel"/>
    <w:tmpl w:val="667E8DEE"/>
    <w:lvl w:ilvl="0" w:tplc="7C44D19A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D10684B"/>
    <w:multiLevelType w:val="hybridMultilevel"/>
    <w:tmpl w:val="8970031E"/>
    <w:lvl w:ilvl="0" w:tplc="7742B2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EF5577"/>
    <w:multiLevelType w:val="hybridMultilevel"/>
    <w:tmpl w:val="A3CA0300"/>
    <w:lvl w:ilvl="0" w:tplc="881C1680">
      <w:start w:val="1"/>
      <w:numFmt w:val="upperLetter"/>
      <w:lvlText w:val="（%1）"/>
      <w:lvlJc w:val="left"/>
      <w:pPr>
        <w:ind w:left="862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5E0D6B1C"/>
    <w:multiLevelType w:val="hybridMultilevel"/>
    <w:tmpl w:val="462ECF98"/>
    <w:lvl w:ilvl="0" w:tplc="E3526796">
      <w:start w:val="1"/>
      <w:numFmt w:val="upperLetter"/>
      <w:lvlText w:val="（%1）"/>
      <w:lvlJc w:val="left"/>
      <w:pPr>
        <w:ind w:left="720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4FA1924"/>
    <w:multiLevelType w:val="hybridMultilevel"/>
    <w:tmpl w:val="C570E5F0"/>
    <w:lvl w:ilvl="0" w:tplc="5F522612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52D9"/>
    <w:rsid w:val="000470D8"/>
    <w:rsid w:val="000626E7"/>
    <w:rsid w:val="000B7262"/>
    <w:rsid w:val="000F023D"/>
    <w:rsid w:val="000F11A1"/>
    <w:rsid w:val="00106D27"/>
    <w:rsid w:val="0011460F"/>
    <w:rsid w:val="00122835"/>
    <w:rsid w:val="00133EA9"/>
    <w:rsid w:val="00137AB1"/>
    <w:rsid w:val="00143DB8"/>
    <w:rsid w:val="0014531D"/>
    <w:rsid w:val="001524D9"/>
    <w:rsid w:val="00172A27"/>
    <w:rsid w:val="00176972"/>
    <w:rsid w:val="00190698"/>
    <w:rsid w:val="00194F68"/>
    <w:rsid w:val="001B15A5"/>
    <w:rsid w:val="001B5E50"/>
    <w:rsid w:val="001C2B4D"/>
    <w:rsid w:val="00211DDF"/>
    <w:rsid w:val="002465FA"/>
    <w:rsid w:val="00280F8F"/>
    <w:rsid w:val="00291FD6"/>
    <w:rsid w:val="00296E7B"/>
    <w:rsid w:val="00297733"/>
    <w:rsid w:val="002A2F69"/>
    <w:rsid w:val="002D14D1"/>
    <w:rsid w:val="0030288F"/>
    <w:rsid w:val="00326C9F"/>
    <w:rsid w:val="00345534"/>
    <w:rsid w:val="00362DBA"/>
    <w:rsid w:val="00374864"/>
    <w:rsid w:val="003B5E0A"/>
    <w:rsid w:val="003C4469"/>
    <w:rsid w:val="003C5821"/>
    <w:rsid w:val="003D1E5C"/>
    <w:rsid w:val="003D360F"/>
    <w:rsid w:val="003F0E66"/>
    <w:rsid w:val="00400470"/>
    <w:rsid w:val="0040241B"/>
    <w:rsid w:val="00414C65"/>
    <w:rsid w:val="0043060E"/>
    <w:rsid w:val="00452CDA"/>
    <w:rsid w:val="00477330"/>
    <w:rsid w:val="004977C7"/>
    <w:rsid w:val="004B2ABE"/>
    <w:rsid w:val="004D251D"/>
    <w:rsid w:val="004D59B6"/>
    <w:rsid w:val="004E2954"/>
    <w:rsid w:val="0050326C"/>
    <w:rsid w:val="00546D6C"/>
    <w:rsid w:val="0055153A"/>
    <w:rsid w:val="00556055"/>
    <w:rsid w:val="00564E9D"/>
    <w:rsid w:val="005720A6"/>
    <w:rsid w:val="005A236B"/>
    <w:rsid w:val="005C2759"/>
    <w:rsid w:val="005C4D30"/>
    <w:rsid w:val="005D5B5D"/>
    <w:rsid w:val="0061262E"/>
    <w:rsid w:val="00615FBA"/>
    <w:rsid w:val="00624D39"/>
    <w:rsid w:val="00636815"/>
    <w:rsid w:val="00641713"/>
    <w:rsid w:val="00644309"/>
    <w:rsid w:val="00660EF3"/>
    <w:rsid w:val="00675D5D"/>
    <w:rsid w:val="006E4DFD"/>
    <w:rsid w:val="006E6268"/>
    <w:rsid w:val="00710ABC"/>
    <w:rsid w:val="007320FC"/>
    <w:rsid w:val="00757455"/>
    <w:rsid w:val="00761F0E"/>
    <w:rsid w:val="00771CFB"/>
    <w:rsid w:val="00773733"/>
    <w:rsid w:val="007A0A28"/>
    <w:rsid w:val="007D1F20"/>
    <w:rsid w:val="008070DA"/>
    <w:rsid w:val="00833CC4"/>
    <w:rsid w:val="00860985"/>
    <w:rsid w:val="00862363"/>
    <w:rsid w:val="00865817"/>
    <w:rsid w:val="00867689"/>
    <w:rsid w:val="00871304"/>
    <w:rsid w:val="00896A9E"/>
    <w:rsid w:val="008A544B"/>
    <w:rsid w:val="008B6406"/>
    <w:rsid w:val="008C036E"/>
    <w:rsid w:val="008C09B1"/>
    <w:rsid w:val="008C4ACB"/>
    <w:rsid w:val="008C77B6"/>
    <w:rsid w:val="008F60BF"/>
    <w:rsid w:val="008F6EC7"/>
    <w:rsid w:val="00917A7E"/>
    <w:rsid w:val="00940997"/>
    <w:rsid w:val="009722FF"/>
    <w:rsid w:val="009C2F85"/>
    <w:rsid w:val="009F25AE"/>
    <w:rsid w:val="009F647D"/>
    <w:rsid w:val="00A121F0"/>
    <w:rsid w:val="00A34144"/>
    <w:rsid w:val="00A41B4E"/>
    <w:rsid w:val="00A717F0"/>
    <w:rsid w:val="00AB7631"/>
    <w:rsid w:val="00AE73F8"/>
    <w:rsid w:val="00AF12F6"/>
    <w:rsid w:val="00B55CCE"/>
    <w:rsid w:val="00B76BC4"/>
    <w:rsid w:val="00B802C3"/>
    <w:rsid w:val="00BA1352"/>
    <w:rsid w:val="00BB588A"/>
    <w:rsid w:val="00BC7A3A"/>
    <w:rsid w:val="00BE1075"/>
    <w:rsid w:val="00BE4027"/>
    <w:rsid w:val="00BE52E3"/>
    <w:rsid w:val="00C177F9"/>
    <w:rsid w:val="00C1789B"/>
    <w:rsid w:val="00C331B2"/>
    <w:rsid w:val="00C3688A"/>
    <w:rsid w:val="00C96508"/>
    <w:rsid w:val="00CA130C"/>
    <w:rsid w:val="00CC4499"/>
    <w:rsid w:val="00CF289B"/>
    <w:rsid w:val="00CF436C"/>
    <w:rsid w:val="00CF6A7C"/>
    <w:rsid w:val="00D50D21"/>
    <w:rsid w:val="00D62E06"/>
    <w:rsid w:val="00D8201F"/>
    <w:rsid w:val="00D82555"/>
    <w:rsid w:val="00D92685"/>
    <w:rsid w:val="00DD7CC7"/>
    <w:rsid w:val="00DE1880"/>
    <w:rsid w:val="00E03AA4"/>
    <w:rsid w:val="00E13D65"/>
    <w:rsid w:val="00E534A8"/>
    <w:rsid w:val="00E6149C"/>
    <w:rsid w:val="00EA763C"/>
    <w:rsid w:val="00ED2534"/>
    <w:rsid w:val="00F00239"/>
    <w:rsid w:val="00F31BE1"/>
    <w:rsid w:val="00F52701"/>
    <w:rsid w:val="00F71B6F"/>
    <w:rsid w:val="00F809C5"/>
    <w:rsid w:val="00FC75D5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Lines="50" w:before="156"/>
      <w:outlineLvl w:val="0"/>
    </w:pPr>
    <w:rPr>
      <w:rFonts w:ascii="Arial Unicode MS" w:hAnsi="Arial Unicode MS"/>
      <w:b/>
      <w:bCs/>
      <w:color w:val="990000"/>
      <w:szCs w:val="52"/>
    </w:rPr>
  </w:style>
  <w:style w:type="paragraph" w:styleId="2">
    <w:name w:val="heading 2"/>
    <w:basedOn w:val="a"/>
    <w:next w:val="a"/>
    <w:link w:val="20"/>
    <w:qFormat/>
    <w:rsid w:val="00615FBA"/>
    <w:pPr>
      <w:keepNext/>
      <w:adjustRightInd w:val="0"/>
      <w:snapToGrid w:val="0"/>
      <w:spacing w:beforeLines="30" w:before="108" w:afterLines="30" w:after="108"/>
      <w:outlineLvl w:val="1"/>
    </w:pPr>
    <w:rPr>
      <w:rFonts w:ascii="Arial Unicode MS" w:hAnsi="Arial Unicode MS" w:cs="Arial Unicode MS"/>
      <w:b/>
      <w:bCs/>
      <w:color w:val="333399"/>
      <w:szCs w:val="48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註解方塊文字 字元"/>
    <w:link w:val="a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文件引導模式 字元"/>
    <w:link w:val="a7"/>
    <w:uiPriority w:val="99"/>
    <w:rPr>
      <w:rFonts w:ascii="新細明體" w:hAnsi="新細明體"/>
      <w:kern w:val="2"/>
      <w:szCs w:val="18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8">
    <w:name w:val="頁尾 字元"/>
    <w:link w:val="a9"/>
    <w:rPr>
      <w:kern w:val="2"/>
    </w:rPr>
  </w:style>
  <w:style w:type="character" w:customStyle="1" w:styleId="aa">
    <w:name w:val="頁首 字元"/>
    <w:link w:val="ab"/>
    <w:uiPriority w:val="99"/>
    <w:rPr>
      <w:kern w:val="2"/>
    </w:rPr>
  </w:style>
  <w:style w:type="character" w:customStyle="1" w:styleId="HTML">
    <w:name w:val="HTML 預設格式 字元"/>
    <w:link w:val="HTML0"/>
    <w:rPr>
      <w:rFonts w:ascii="Arial Unicode MS" w:eastAsia="Arial Unicode MS" w:hAnsi="Arial Unicode MS" w:cs="Arial Unicode MS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20">
    <w:name w:val="標題 2 字元"/>
    <w:link w:val="2"/>
    <w:rsid w:val="00615FBA"/>
    <w:rPr>
      <w:rFonts w:ascii="Arial Unicode MS" w:hAnsi="Arial Unicode MS" w:cs="Arial Unicode MS"/>
      <w:b/>
      <w:bCs/>
      <w:color w:val="333399"/>
      <w:kern w:val="2"/>
      <w:szCs w:val="48"/>
    </w:rPr>
  </w:style>
  <w:style w:type="character" w:customStyle="1" w:styleId="10">
    <w:name w:val="標題 1 字元"/>
    <w:link w:val="1"/>
    <w:rPr>
      <w:rFonts w:ascii="Arial Unicode MS" w:hAnsi="Arial Unicode MS"/>
      <w:b/>
      <w:bCs/>
      <w:color w:val="990000"/>
      <w:kern w:val="2"/>
      <w:szCs w:val="52"/>
    </w:rPr>
  </w:style>
  <w:style w:type="character" w:styleId="ac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d">
    <w:name w:val="FollowedHyperlink"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a7">
    <w:name w:val="Document Map"/>
    <w:basedOn w:val="a"/>
    <w:link w:val="a6"/>
    <w:uiPriority w:val="99"/>
    <w:rPr>
      <w:rFonts w:ascii="新細明體" w:hAnsi="新細明體"/>
      <w:szCs w:val="18"/>
    </w:rPr>
  </w:style>
  <w:style w:type="paragraph" w:styleId="a5">
    <w:name w:val="Balloon Text"/>
    <w:basedOn w:val="a"/>
    <w:link w:val="a4"/>
    <w:rPr>
      <w:rFonts w:ascii="Cambria" w:hAnsi="Cambria"/>
      <w:sz w:val="18"/>
      <w:szCs w:val="18"/>
    </w:rPr>
  </w:style>
  <w:style w:type="paragraph" w:styleId="ab">
    <w:name w:val="header"/>
    <w:basedOn w:val="a"/>
    <w:link w:val="aa"/>
    <w:uiPriority w:val="99"/>
    <w:pPr>
      <w:tabs>
        <w:tab w:val="center" w:pos="4153"/>
        <w:tab w:val="right" w:pos="8306"/>
      </w:tabs>
      <w:snapToGrid w:val="0"/>
    </w:p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</w:p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21">
    <w:name w:val="樣式2"/>
    <w:basedOn w:val="2"/>
    <w:qFormat/>
  </w:style>
  <w:style w:type="paragraph" w:customStyle="1" w:styleId="11">
    <w:name w:val="樣式1"/>
    <w:basedOn w:val="1"/>
  </w:style>
  <w:style w:type="paragraph" w:customStyle="1" w:styleId="32">
    <w:name w:val="樣式3"/>
    <w:basedOn w:val="3"/>
  </w:style>
  <w:style w:type="character" w:customStyle="1" w:styleId="12">
    <w:name w:val="超連結1"/>
    <w:rsid w:val="00C1789B"/>
    <w:rPr>
      <w:rFonts w:ascii="新細明體" w:eastAsia="新細明體"/>
      <w:color w:val="000080"/>
      <w:sz w:val="20"/>
      <w:u w:val="single"/>
    </w:rPr>
  </w:style>
  <w:style w:type="paragraph" w:styleId="22">
    <w:name w:val="toc 2"/>
    <w:basedOn w:val="a"/>
    <w:next w:val="a"/>
    <w:autoRedefine/>
    <w:semiHidden/>
    <w:rsid w:val="002D14D1"/>
    <w:pPr>
      <w:ind w:leftChars="200" w:left="480"/>
    </w:pPr>
    <w:rPr>
      <w:color w:val="000000"/>
      <w:szCs w:val="20"/>
    </w:rPr>
  </w:style>
  <w:style w:type="paragraph" w:styleId="4">
    <w:name w:val="toc 4"/>
    <w:basedOn w:val="a"/>
    <w:next w:val="a"/>
    <w:autoRedefine/>
    <w:semiHidden/>
    <w:rsid w:val="002D14D1"/>
    <w:pPr>
      <w:ind w:leftChars="600" w:left="1440"/>
    </w:pPr>
  </w:style>
  <w:style w:type="paragraph" w:styleId="5">
    <w:name w:val="toc 5"/>
    <w:basedOn w:val="a"/>
    <w:next w:val="a"/>
    <w:autoRedefine/>
    <w:semiHidden/>
    <w:rsid w:val="002D14D1"/>
    <w:pPr>
      <w:ind w:leftChars="800" w:left="1920"/>
    </w:pPr>
  </w:style>
  <w:style w:type="paragraph" w:styleId="6">
    <w:name w:val="toc 6"/>
    <w:basedOn w:val="a"/>
    <w:next w:val="a"/>
    <w:autoRedefine/>
    <w:semiHidden/>
    <w:rsid w:val="002D14D1"/>
    <w:pPr>
      <w:ind w:leftChars="1000" w:left="2400"/>
    </w:pPr>
  </w:style>
  <w:style w:type="paragraph" w:styleId="7">
    <w:name w:val="toc 7"/>
    <w:basedOn w:val="a"/>
    <w:next w:val="a"/>
    <w:autoRedefine/>
    <w:semiHidden/>
    <w:rsid w:val="002D14D1"/>
    <w:pPr>
      <w:ind w:leftChars="1200" w:left="2880"/>
    </w:pPr>
  </w:style>
  <w:style w:type="paragraph" w:styleId="8">
    <w:name w:val="toc 8"/>
    <w:basedOn w:val="a"/>
    <w:next w:val="a"/>
    <w:autoRedefine/>
    <w:semiHidden/>
    <w:rsid w:val="002D14D1"/>
    <w:pPr>
      <w:ind w:leftChars="1400" w:left="3360"/>
    </w:pPr>
  </w:style>
  <w:style w:type="paragraph" w:styleId="9">
    <w:name w:val="toc 9"/>
    <w:basedOn w:val="a"/>
    <w:next w:val="a"/>
    <w:autoRedefine/>
    <w:semiHidden/>
    <w:rsid w:val="002D14D1"/>
    <w:pPr>
      <w:ind w:leftChars="1600" w:left="3840"/>
    </w:pPr>
  </w:style>
  <w:style w:type="paragraph" w:customStyle="1" w:styleId="40">
    <w:name w:val="樣式4"/>
    <w:basedOn w:val="2"/>
    <w:autoRedefine/>
    <w:rsid w:val="002D14D1"/>
    <w:pPr>
      <w:spacing w:before="0" w:beforeAutospacing="1" w:afterLines="50" w:after="100" w:afterAutospacing="1"/>
    </w:pPr>
    <w:rPr>
      <w:rFonts w:ascii="新細明體" w:hAnsi="新細明體" w:cs="Times New Roman"/>
      <w:color w:val="800000"/>
      <w:szCs w:val="20"/>
    </w:rPr>
  </w:style>
  <w:style w:type="paragraph" w:customStyle="1" w:styleId="50">
    <w:name w:val="樣式5"/>
    <w:basedOn w:val="3"/>
    <w:autoRedefine/>
    <w:rsid w:val="002D14D1"/>
    <w:pPr>
      <w:spacing w:before="120" w:after="120"/>
    </w:pPr>
    <w:rPr>
      <w:rFonts w:eastAsia="Arial Unicode MS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..\S-link&#27511;&#24180;&#38988;&#24235;&#24409;&#32232;&#32034;&#24341;03.docx" TargetMode="External"/><Relationship Id="rId117" Type="http://schemas.openxmlformats.org/officeDocument/2006/relationships/hyperlink" Target="..\law\&#25010;&#27861;.docx" TargetMode="External"/><Relationship Id="rId21" Type="http://schemas.openxmlformats.org/officeDocument/2006/relationships/hyperlink" Target="..\S-link&#27511;&#24180;&#38988;&#24235;&#24409;&#32232;&#32034;&#24341;01.docx" TargetMode="External"/><Relationship Id="rId42" Type="http://schemas.openxmlformats.org/officeDocument/2006/relationships/hyperlink" Target="..\S-link&#27511;&#24180;&#38988;&#24235;&#24409;&#32232;&#32034;&#24341;03.docx" TargetMode="External"/><Relationship Id="rId47" Type="http://schemas.openxmlformats.org/officeDocument/2006/relationships/hyperlink" Target="../law8/00&#25010;&#27861;&#28204;&#39511;&#38988;&#24235;01.docx" TargetMode="External"/><Relationship Id="rId63" Type="http://schemas.openxmlformats.org/officeDocument/2006/relationships/hyperlink" Target="../law8/00&#25010;&#27861;&#28204;&#39511;&#38988;&#24235;02.docx" TargetMode="External"/><Relationship Id="rId68" Type="http://schemas.openxmlformats.org/officeDocument/2006/relationships/hyperlink" Target="..\S-link&#27511;&#24180;&#38988;&#24235;&#24409;&#32232;&#32034;&#24341;03.docx" TargetMode="External"/><Relationship Id="rId84" Type="http://schemas.openxmlformats.org/officeDocument/2006/relationships/hyperlink" Target="..\S-link&#27511;&#24180;&#38988;&#24235;&#24409;&#32232;&#32034;&#24341;03.docx" TargetMode="External"/><Relationship Id="rId89" Type="http://schemas.openxmlformats.org/officeDocument/2006/relationships/hyperlink" Target="../law8/00&#25010;&#27861;&#28204;&#39511;&#38988;&#24235;01.docx" TargetMode="External"/><Relationship Id="rId112" Type="http://schemas.openxmlformats.org/officeDocument/2006/relationships/hyperlink" Target="../law8/00&#25010;&#27861;&#28204;&#39511;&#38988;&#24235;01.docx" TargetMode="External"/><Relationship Id="rId133" Type="http://schemas.openxmlformats.org/officeDocument/2006/relationships/hyperlink" Target="file:///C:\Users\Anita\Dropbox\6law.idv.tw\6lawword\law\&#20013;&#33775;&#27665;&#22283;&#25010;&#27861;&#22686;&#20462;&#26781;&#25991;.docx" TargetMode="External"/><Relationship Id="rId138" Type="http://schemas.openxmlformats.org/officeDocument/2006/relationships/hyperlink" Target="..\law\&#20844;&#27665;&#25237;&#31080;&#27861;.docx" TargetMode="External"/><Relationship Id="rId154" Type="http://schemas.openxmlformats.org/officeDocument/2006/relationships/hyperlink" Target="..\law\&#22303;&#22756;&#21450;&#22320;&#19979;&#27700;&#27745;&#26579;&#25972;&#27835;&#27861;.docx" TargetMode="External"/><Relationship Id="rId159" Type="http://schemas.openxmlformats.org/officeDocument/2006/relationships/hyperlink" Target="..\law\&#25010;&#27861;.docx" TargetMode="External"/><Relationship Id="rId175" Type="http://schemas.openxmlformats.org/officeDocument/2006/relationships/footer" Target="footer1.xml"/><Relationship Id="rId170" Type="http://schemas.openxmlformats.org/officeDocument/2006/relationships/hyperlink" Target="file:///C:\Users\Anita\Dropbox\6law.idv.tw\6lawword\law\&#20013;&#33775;&#27665;&#22283;&#25010;&#27861;&#22686;&#20462;&#26781;&#25991;.docx" TargetMode="External"/><Relationship Id="rId16" Type="http://schemas.openxmlformats.org/officeDocument/2006/relationships/hyperlink" Target="00&#25010;&#27861;&#30003;&#35542;&#38988;&#24235;.docx" TargetMode="External"/><Relationship Id="rId107" Type="http://schemas.openxmlformats.org/officeDocument/2006/relationships/hyperlink" Target="..\S-link&#27511;&#24180;&#38988;&#24235;&#24409;&#32232;&#32034;&#24341;03.docx" TargetMode="External"/><Relationship Id="rId11" Type="http://schemas.openxmlformats.org/officeDocument/2006/relationships/hyperlink" Target="00&#25010;&#27861;&#28204;&#39511;&#38988;&#24235;02.htm" TargetMode="External"/><Relationship Id="rId32" Type="http://schemas.openxmlformats.org/officeDocument/2006/relationships/hyperlink" Target="../law8/00&#25010;&#27861;&#28204;&#39511;&#38988;&#24235;01.docx" TargetMode="External"/><Relationship Id="rId37" Type="http://schemas.openxmlformats.org/officeDocument/2006/relationships/hyperlink" Target="../law8/00&#25010;&#27861;&#28204;&#39511;&#38988;&#24235;02.docx" TargetMode="External"/><Relationship Id="rId53" Type="http://schemas.openxmlformats.org/officeDocument/2006/relationships/hyperlink" Target="../law8/00&#25010;&#27861;&#28204;&#39511;&#38988;&#24235;02.docx" TargetMode="External"/><Relationship Id="rId58" Type="http://schemas.openxmlformats.org/officeDocument/2006/relationships/hyperlink" Target="..\S-link&#27511;&#24180;&#38988;&#24235;&#24409;&#32232;&#32034;&#24341;03.docx" TargetMode="External"/><Relationship Id="rId74" Type="http://schemas.openxmlformats.org/officeDocument/2006/relationships/hyperlink" Target="../law8/00&#25010;&#27861;&#28204;&#39511;&#38988;&#24235;01.docx" TargetMode="External"/><Relationship Id="rId79" Type="http://schemas.openxmlformats.org/officeDocument/2006/relationships/hyperlink" Target="../law8/00&#25010;&#27861;&#28204;&#39511;&#38988;&#24235;01.docx" TargetMode="External"/><Relationship Id="rId102" Type="http://schemas.openxmlformats.org/officeDocument/2006/relationships/hyperlink" Target="../law8/00&#25010;&#27861;&#28204;&#39511;&#38988;&#24235;01.docx" TargetMode="External"/><Relationship Id="rId123" Type="http://schemas.openxmlformats.org/officeDocument/2006/relationships/hyperlink" Target="..\law\&#20013;&#33775;&#27665;&#22283;&#25010;&#27861;&#22686;&#20462;&#26781;&#25991;.docx" TargetMode="External"/><Relationship Id="rId128" Type="http://schemas.openxmlformats.org/officeDocument/2006/relationships/hyperlink" Target="file:///C:\Users\Anita\Dropbox\6law.idv.tw\6lawword\law\&#20013;&#33775;&#27665;&#22283;&#25010;&#27861;&#22686;&#20462;&#26781;&#25991;.docx" TargetMode="External"/><Relationship Id="rId144" Type="http://schemas.openxmlformats.org/officeDocument/2006/relationships/hyperlink" Target="..\law\&#30435;&#29508;&#34892;&#21009;&#27861;.docx" TargetMode="External"/><Relationship Id="rId149" Type="http://schemas.openxmlformats.org/officeDocument/2006/relationships/hyperlink" Target="..\law\&#34277;&#24107;&#27861;.doc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..\S-link&#27511;&#24180;&#38988;&#24235;&#24409;&#32232;&#32034;&#24341;03.docx" TargetMode="External"/><Relationship Id="rId95" Type="http://schemas.openxmlformats.org/officeDocument/2006/relationships/hyperlink" Target="../law8/00&#25010;&#27861;&#28204;&#39511;&#38988;&#24235;02.docx" TargetMode="External"/><Relationship Id="rId160" Type="http://schemas.openxmlformats.org/officeDocument/2006/relationships/hyperlink" Target="..\law\&#25010;&#27861;.docx" TargetMode="External"/><Relationship Id="rId165" Type="http://schemas.openxmlformats.org/officeDocument/2006/relationships/hyperlink" Target="..\law\&#25010;&#27861;.docx" TargetMode="External"/><Relationship Id="rId22" Type="http://schemas.openxmlformats.org/officeDocument/2006/relationships/hyperlink" Target="..\S-link&#27511;&#24180;&#38988;&#24235;&#24409;&#32232;&#32034;&#24341;01.docx" TargetMode="External"/><Relationship Id="rId27" Type="http://schemas.openxmlformats.org/officeDocument/2006/relationships/hyperlink" Target="..\S-link&#27511;&#24180;&#38988;&#24235;&#24409;&#32232;&#32034;&#24341;03.docx" TargetMode="External"/><Relationship Id="rId43" Type="http://schemas.openxmlformats.org/officeDocument/2006/relationships/hyperlink" Target="../law8/00&#25010;&#27861;&#28204;&#39511;&#38988;&#24235;02.docx" TargetMode="External"/><Relationship Id="rId48" Type="http://schemas.openxmlformats.org/officeDocument/2006/relationships/hyperlink" Target="..\S-link&#27511;&#24180;&#38988;&#24235;&#24409;&#32232;&#32034;&#24341;03.docx" TargetMode="External"/><Relationship Id="rId64" Type="http://schemas.openxmlformats.org/officeDocument/2006/relationships/hyperlink" Target="../law8/00&#25010;&#27861;&#28204;&#39511;&#38988;&#24235;01.docx" TargetMode="External"/><Relationship Id="rId69" Type="http://schemas.openxmlformats.org/officeDocument/2006/relationships/hyperlink" Target="../law8/00&#25010;&#27861;&#28204;&#39511;&#38988;&#24235;02.docx" TargetMode="External"/><Relationship Id="rId113" Type="http://schemas.openxmlformats.org/officeDocument/2006/relationships/hyperlink" Target="..\S-link&#27511;&#24180;&#38988;&#24235;&#24409;&#32232;&#32034;&#24341;01.docx" TargetMode="External"/><Relationship Id="rId118" Type="http://schemas.openxmlformats.org/officeDocument/2006/relationships/hyperlink" Target="..\law\&#25010;&#27861;.docx" TargetMode="External"/><Relationship Id="rId134" Type="http://schemas.openxmlformats.org/officeDocument/2006/relationships/hyperlink" Target="..\law\&#25010;&#27861;.docx" TargetMode="External"/><Relationship Id="rId139" Type="http://schemas.openxmlformats.org/officeDocument/2006/relationships/hyperlink" Target="..\law\&#25010;&#27861;.docx" TargetMode="External"/><Relationship Id="rId80" Type="http://schemas.openxmlformats.org/officeDocument/2006/relationships/hyperlink" Target="..\S-link&#27511;&#24180;&#38988;&#24235;&#24409;&#32232;&#32034;&#24341;01.docx" TargetMode="External"/><Relationship Id="rId85" Type="http://schemas.openxmlformats.org/officeDocument/2006/relationships/hyperlink" Target="../law8/00&#25010;&#27861;&#28204;&#39511;&#38988;&#24235;02.docx" TargetMode="External"/><Relationship Id="rId150" Type="http://schemas.openxmlformats.org/officeDocument/2006/relationships/hyperlink" Target="..\law\&#25945;&#24107;&#27861;.docx" TargetMode="External"/><Relationship Id="rId155" Type="http://schemas.openxmlformats.org/officeDocument/2006/relationships/hyperlink" Target="..\law\&#22823;&#27861;&#23448;&#35299;&#37323;92-n&#24180;.docx" TargetMode="External"/><Relationship Id="rId171" Type="http://schemas.openxmlformats.org/officeDocument/2006/relationships/hyperlink" Target="..\law\&#25010;&#27861;.docx" TargetMode="External"/><Relationship Id="rId176" Type="http://schemas.openxmlformats.org/officeDocument/2006/relationships/footer" Target="footer2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../S-link&#27511;&#24180;&#38988;&#24235;&#24409;&#32232;&#32034;&#24341;123.docx" TargetMode="External"/><Relationship Id="rId33" Type="http://schemas.openxmlformats.org/officeDocument/2006/relationships/hyperlink" Target="..\S-link&#27511;&#24180;&#38988;&#24235;&#24409;&#32232;&#32034;&#24341;01.docx" TargetMode="External"/><Relationship Id="rId38" Type="http://schemas.openxmlformats.org/officeDocument/2006/relationships/hyperlink" Target="../law8/00&#25010;&#27861;&#28204;&#39511;&#38988;&#24235;01.docx" TargetMode="External"/><Relationship Id="rId59" Type="http://schemas.openxmlformats.org/officeDocument/2006/relationships/hyperlink" Target="..\S-link&#27511;&#24180;&#38988;&#24235;&#24409;&#32232;&#32034;&#24341;03.docx" TargetMode="External"/><Relationship Id="rId103" Type="http://schemas.openxmlformats.org/officeDocument/2006/relationships/hyperlink" Target="..\S-link&#27511;&#24180;&#38988;&#24235;&#24409;&#32232;&#32034;&#24341;03.docx" TargetMode="External"/><Relationship Id="rId108" Type="http://schemas.openxmlformats.org/officeDocument/2006/relationships/hyperlink" Target="../law8/00&#25010;&#27861;&#28204;&#39511;&#38988;&#24235;02.docx" TargetMode="External"/><Relationship Id="rId124" Type="http://schemas.openxmlformats.org/officeDocument/2006/relationships/hyperlink" Target="file:///C:\Users\Anita\Dropbox\6law.idv.tw\6lawword\law\&#20013;&#33775;&#27665;&#22283;&#25010;&#27861;&#22686;&#20462;&#26781;&#25991;.docx" TargetMode="External"/><Relationship Id="rId129" Type="http://schemas.openxmlformats.org/officeDocument/2006/relationships/hyperlink" Target="..\law\&#25010;&#27861;.docx" TargetMode="External"/><Relationship Id="rId54" Type="http://schemas.openxmlformats.org/officeDocument/2006/relationships/hyperlink" Target="../law8/00&#25010;&#27861;&#28204;&#39511;&#38988;&#24235;01.docx" TargetMode="External"/><Relationship Id="rId70" Type="http://schemas.openxmlformats.org/officeDocument/2006/relationships/hyperlink" Target="../law8/00&#25010;&#27861;&#28204;&#39511;&#38988;&#24235;01.docx" TargetMode="External"/><Relationship Id="rId75" Type="http://schemas.openxmlformats.org/officeDocument/2006/relationships/hyperlink" Target="..\S-link&#27511;&#24180;&#38988;&#24235;&#24409;&#32232;&#32034;&#24341;01.docx" TargetMode="External"/><Relationship Id="rId91" Type="http://schemas.openxmlformats.org/officeDocument/2006/relationships/hyperlink" Target="..\S-link&#27511;&#24180;&#38988;&#24235;&#24409;&#32232;&#32034;&#24341;03.docx" TargetMode="External"/><Relationship Id="rId96" Type="http://schemas.openxmlformats.org/officeDocument/2006/relationships/hyperlink" Target="../law8/00&#25010;&#27861;&#28204;&#39511;&#38988;&#24235;01.docx" TargetMode="External"/><Relationship Id="rId140" Type="http://schemas.openxmlformats.org/officeDocument/2006/relationships/hyperlink" Target="..\law\&#25010;&#27861;.docx" TargetMode="External"/><Relationship Id="rId145" Type="http://schemas.openxmlformats.org/officeDocument/2006/relationships/hyperlink" Target="..\law\&#22823;&#27861;&#23448;&#35299;&#37323;92-n&#24180;.docx" TargetMode="External"/><Relationship Id="rId161" Type="http://schemas.openxmlformats.org/officeDocument/2006/relationships/hyperlink" Target="..\law\&#25010;&#27861;.docx" TargetMode="External"/><Relationship Id="rId166" Type="http://schemas.openxmlformats.org/officeDocument/2006/relationships/hyperlink" Target="..\law\&#25010;&#27861;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../law8/00&#25010;&#27861;&#28204;&#39511;&#38988;&#24235;02.docx" TargetMode="External"/><Relationship Id="rId28" Type="http://schemas.openxmlformats.org/officeDocument/2006/relationships/hyperlink" Target="../law8/00&#25010;&#27861;&#28204;&#39511;&#38988;&#24235;02.docx" TargetMode="External"/><Relationship Id="rId49" Type="http://schemas.openxmlformats.org/officeDocument/2006/relationships/hyperlink" Target="..\S-link&#27511;&#24180;&#38988;&#24235;&#24409;&#32232;&#32034;&#24341;03.docx" TargetMode="External"/><Relationship Id="rId114" Type="http://schemas.openxmlformats.org/officeDocument/2006/relationships/hyperlink" Target="../law8/00&#25010;&#27861;&#28204;&#39511;&#38988;&#24235;02.docx" TargetMode="External"/><Relationship Id="rId119" Type="http://schemas.openxmlformats.org/officeDocument/2006/relationships/hyperlink" Target="..\law\&#20013;&#33775;&#27665;&#22283;&#25010;&#27861;&#22686;&#20462;&#26781;&#25991;.docx" TargetMode="External"/><Relationship Id="rId10" Type="http://schemas.openxmlformats.org/officeDocument/2006/relationships/hyperlink" Target="http://www.6law.idv.tw/exload/update.htm" TargetMode="External"/><Relationship Id="rId31" Type="http://schemas.openxmlformats.org/officeDocument/2006/relationships/hyperlink" Target="../law8/00&#25010;&#27861;&#28204;&#39511;&#38988;&#24235;02.docx" TargetMode="External"/><Relationship Id="rId44" Type="http://schemas.openxmlformats.org/officeDocument/2006/relationships/hyperlink" Target="../law8/00&#25010;&#27861;&#28204;&#39511;&#38988;&#24235;01.docx" TargetMode="External"/><Relationship Id="rId52" Type="http://schemas.openxmlformats.org/officeDocument/2006/relationships/hyperlink" Target="..\S-link&#27511;&#24180;&#38988;&#24235;&#24409;&#32232;&#32034;&#24341;01.docx" TargetMode="External"/><Relationship Id="rId60" Type="http://schemas.openxmlformats.org/officeDocument/2006/relationships/hyperlink" Target="../law8/00&#25010;&#27861;&#28204;&#39511;&#38988;&#24235;02.docx" TargetMode="External"/><Relationship Id="rId65" Type="http://schemas.openxmlformats.org/officeDocument/2006/relationships/hyperlink" Target="..\S-link&#27511;&#24180;&#38988;&#24235;&#24409;&#32232;&#32034;&#24341;03.docx" TargetMode="External"/><Relationship Id="rId73" Type="http://schemas.openxmlformats.org/officeDocument/2006/relationships/hyperlink" Target="../law8/00&#25010;&#27861;&#28204;&#39511;&#38988;&#24235;02.docx" TargetMode="External"/><Relationship Id="rId78" Type="http://schemas.openxmlformats.org/officeDocument/2006/relationships/hyperlink" Target="../law8/00&#25010;&#27861;&#28204;&#39511;&#38988;&#24235;02.docx" TargetMode="External"/><Relationship Id="rId81" Type="http://schemas.openxmlformats.org/officeDocument/2006/relationships/hyperlink" Target="..\S-link&#27511;&#24180;&#38988;&#24235;&#24409;&#32232;&#32034;&#24341;01.docx" TargetMode="External"/><Relationship Id="rId86" Type="http://schemas.openxmlformats.org/officeDocument/2006/relationships/hyperlink" Target="../law8/00&#25010;&#27861;&#28204;&#39511;&#38988;&#24235;01.docx" TargetMode="External"/><Relationship Id="rId94" Type="http://schemas.openxmlformats.org/officeDocument/2006/relationships/hyperlink" Target="..\S-link&#27511;&#24180;&#38988;&#24235;&#24409;&#32232;&#32034;&#24341;02.docx" TargetMode="External"/><Relationship Id="rId99" Type="http://schemas.openxmlformats.org/officeDocument/2006/relationships/hyperlink" Target="../law8/00&#25010;&#27861;&#28204;&#39511;&#38988;&#24235;01.docx" TargetMode="External"/><Relationship Id="rId101" Type="http://schemas.openxmlformats.org/officeDocument/2006/relationships/hyperlink" Target="../law8/00&#25010;&#27861;&#28204;&#39511;&#38988;&#24235;02.docx" TargetMode="External"/><Relationship Id="rId122" Type="http://schemas.openxmlformats.org/officeDocument/2006/relationships/hyperlink" Target="..\law\&#25010;&#27861;.docx" TargetMode="External"/><Relationship Id="rId130" Type="http://schemas.openxmlformats.org/officeDocument/2006/relationships/hyperlink" Target="..\law\&#25010;&#27861;.docx" TargetMode="External"/><Relationship Id="rId135" Type="http://schemas.openxmlformats.org/officeDocument/2006/relationships/hyperlink" Target="..\law\&#22823;&#27861;&#23448;&#35299;&#37323;79-86&#24180;.docx" TargetMode="External"/><Relationship Id="rId143" Type="http://schemas.openxmlformats.org/officeDocument/2006/relationships/hyperlink" Target="..\law\&#25010;&#27861;.docx" TargetMode="External"/><Relationship Id="rId148" Type="http://schemas.openxmlformats.org/officeDocument/2006/relationships/hyperlink" Target="..\law\&#25010;&#27861;.docx" TargetMode="External"/><Relationship Id="rId151" Type="http://schemas.openxmlformats.org/officeDocument/2006/relationships/hyperlink" Target="..\law\&#36523;&#24515;&#38556;&#31001;&#32773;&#27402;&#30410;&#20445;&#38556;&#27861;.docx" TargetMode="External"/><Relationship Id="rId156" Type="http://schemas.openxmlformats.org/officeDocument/2006/relationships/hyperlink" Target="..\law\&#25010;&#27861;.docx" TargetMode="External"/><Relationship Id="rId164" Type="http://schemas.openxmlformats.org/officeDocument/2006/relationships/hyperlink" Target="..\law\&#25010;&#27861;.docx" TargetMode="External"/><Relationship Id="rId169" Type="http://schemas.openxmlformats.org/officeDocument/2006/relationships/hyperlink" Target="..\law\&#20013;&#33775;&#27665;&#22283;&#25010;&#27861;&#22686;&#20462;&#26781;&#25991;.docx" TargetMode="External"/><Relationship Id="rId177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72" Type="http://schemas.openxmlformats.org/officeDocument/2006/relationships/hyperlink" Target="..\law\&#25010;&#27861;.docx" TargetMode="External"/><Relationship Id="rId13" Type="http://schemas.openxmlformats.org/officeDocument/2006/relationships/hyperlink" Target="..\law8docx\00&#25010;&#27861;&#28204;&#39511;&#38988;&#24235;03.docx" TargetMode="External"/><Relationship Id="rId18" Type="http://schemas.openxmlformats.org/officeDocument/2006/relationships/hyperlink" Target="..\S-link&#27511;&#24180;&#38988;&#24235;&#24409;&#32232;&#32034;&#24341;01.docx" TargetMode="External"/><Relationship Id="rId39" Type="http://schemas.openxmlformats.org/officeDocument/2006/relationships/hyperlink" Target="..\S-link&#27511;&#24180;&#38988;&#24235;&#24409;&#32232;&#32034;&#24341;03.docx" TargetMode="External"/><Relationship Id="rId109" Type="http://schemas.openxmlformats.org/officeDocument/2006/relationships/hyperlink" Target="../law8/00&#25010;&#27861;&#28204;&#39511;&#38988;&#24235;01.docx" TargetMode="External"/><Relationship Id="rId34" Type="http://schemas.openxmlformats.org/officeDocument/2006/relationships/hyperlink" Target="../law8/00&#25010;&#27861;&#28204;&#39511;&#38988;&#24235;02.docx" TargetMode="External"/><Relationship Id="rId50" Type="http://schemas.openxmlformats.org/officeDocument/2006/relationships/hyperlink" Target="../law8/00&#25010;&#27861;&#28204;&#39511;&#38988;&#24235;02.docx" TargetMode="External"/><Relationship Id="rId55" Type="http://schemas.openxmlformats.org/officeDocument/2006/relationships/hyperlink" Target="..\S-link&#27511;&#24180;&#38988;&#24235;&#24409;&#32232;&#32034;&#24341;03.docx" TargetMode="External"/><Relationship Id="rId76" Type="http://schemas.openxmlformats.org/officeDocument/2006/relationships/hyperlink" Target="..\S-link&#27511;&#24180;&#38988;&#24235;&#24409;&#32232;&#32034;&#24341;01.docx" TargetMode="External"/><Relationship Id="rId97" Type="http://schemas.openxmlformats.org/officeDocument/2006/relationships/hyperlink" Target="..\S-link&#27511;&#24180;&#38988;&#24235;&#24409;&#32232;&#32034;&#24341;02.docx" TargetMode="External"/><Relationship Id="rId104" Type="http://schemas.openxmlformats.org/officeDocument/2006/relationships/hyperlink" Target="../law8/00&#25010;&#27861;&#28204;&#39511;&#38988;&#24235;02.docx" TargetMode="External"/><Relationship Id="rId120" Type="http://schemas.openxmlformats.org/officeDocument/2006/relationships/hyperlink" Target="..\law\&#25010;&#27861;.docx" TargetMode="External"/><Relationship Id="rId125" Type="http://schemas.openxmlformats.org/officeDocument/2006/relationships/hyperlink" Target="..\law\&#20013;&#33775;&#27665;&#22283;&#25010;&#27861;&#22686;&#20462;&#26781;&#25991;.docx" TargetMode="External"/><Relationship Id="rId141" Type="http://schemas.openxmlformats.org/officeDocument/2006/relationships/hyperlink" Target="..\law\&#22823;&#27861;&#23448;&#35299;&#37323;92-n&#24180;.docx" TargetMode="External"/><Relationship Id="rId146" Type="http://schemas.openxmlformats.org/officeDocument/2006/relationships/hyperlink" Target="..\law\&#37117;&#24066;&#26356;&#26032;&#26781;&#20363;.docx" TargetMode="External"/><Relationship Id="rId167" Type="http://schemas.openxmlformats.org/officeDocument/2006/relationships/hyperlink" Target="..\law\&#22823;&#27861;&#23448;&#35299;&#37323;87-91&#24180;.docx" TargetMode="External"/><Relationship Id="rId7" Type="http://schemas.openxmlformats.org/officeDocument/2006/relationships/endnotes" Target="endnotes.xml"/><Relationship Id="rId71" Type="http://schemas.openxmlformats.org/officeDocument/2006/relationships/hyperlink" Target="..\S-link&#27511;&#24180;&#38988;&#24235;&#24409;&#32232;&#32034;&#24341;03.docx" TargetMode="External"/><Relationship Id="rId92" Type="http://schemas.openxmlformats.org/officeDocument/2006/relationships/hyperlink" Target="../law8/00&#25010;&#27861;&#28204;&#39511;&#38988;&#24235;02.docx" TargetMode="External"/><Relationship Id="rId162" Type="http://schemas.openxmlformats.org/officeDocument/2006/relationships/hyperlink" Target="..\law\&#25010;&#27861;.docx" TargetMode="External"/><Relationship Id="rId2" Type="http://schemas.openxmlformats.org/officeDocument/2006/relationships/styles" Target="styles.xml"/><Relationship Id="rId29" Type="http://schemas.openxmlformats.org/officeDocument/2006/relationships/hyperlink" Target="../law8/00&#25010;&#27861;&#28204;&#39511;&#38988;&#24235;01.docx" TargetMode="External"/><Relationship Id="rId24" Type="http://schemas.openxmlformats.org/officeDocument/2006/relationships/hyperlink" Target="../law8/00&#25010;&#27861;&#28204;&#39511;&#38988;&#24235;01.docx" TargetMode="External"/><Relationship Id="rId40" Type="http://schemas.openxmlformats.org/officeDocument/2006/relationships/hyperlink" Target="../law8/00&#25010;&#27861;&#28204;&#39511;&#38988;&#24235;02.docx" TargetMode="External"/><Relationship Id="rId45" Type="http://schemas.openxmlformats.org/officeDocument/2006/relationships/hyperlink" Target="..\S-link&#27511;&#24180;&#38988;&#24235;&#24409;&#32232;&#32034;&#24341;03.docx" TargetMode="External"/><Relationship Id="rId66" Type="http://schemas.openxmlformats.org/officeDocument/2006/relationships/hyperlink" Target="../law8/00&#25010;&#27861;&#28204;&#39511;&#38988;&#24235;02.docx" TargetMode="External"/><Relationship Id="rId87" Type="http://schemas.openxmlformats.org/officeDocument/2006/relationships/hyperlink" Target="..\S-link&#27511;&#24180;&#38988;&#24235;&#24409;&#32232;&#32034;&#24341;03.docx" TargetMode="External"/><Relationship Id="rId110" Type="http://schemas.openxmlformats.org/officeDocument/2006/relationships/hyperlink" Target="..\S-link&#27511;&#24180;&#38988;&#24235;&#24409;&#32232;&#32034;&#24341;01.docx" TargetMode="External"/><Relationship Id="rId115" Type="http://schemas.openxmlformats.org/officeDocument/2006/relationships/hyperlink" Target="../law8/00&#25010;&#27861;&#28204;&#39511;&#38988;&#24235;01.docx" TargetMode="External"/><Relationship Id="rId131" Type="http://schemas.openxmlformats.org/officeDocument/2006/relationships/hyperlink" Target="..\law\&#25010;&#27861;.docx" TargetMode="External"/><Relationship Id="rId136" Type="http://schemas.openxmlformats.org/officeDocument/2006/relationships/hyperlink" Target="..\law\&#25010;&#27861;.docx" TargetMode="External"/><Relationship Id="rId157" Type="http://schemas.openxmlformats.org/officeDocument/2006/relationships/hyperlink" Target="..\law\&#25010;&#27861;.docx" TargetMode="External"/><Relationship Id="rId178" Type="http://schemas.openxmlformats.org/officeDocument/2006/relationships/theme" Target="theme/theme1.xml"/><Relationship Id="rId61" Type="http://schemas.openxmlformats.org/officeDocument/2006/relationships/hyperlink" Target="../law8/00&#25010;&#27861;&#28204;&#39511;&#38988;&#24235;01.docx" TargetMode="External"/><Relationship Id="rId82" Type="http://schemas.openxmlformats.org/officeDocument/2006/relationships/hyperlink" Target="../law8/00&#25010;&#27861;&#28204;&#39511;&#38988;&#24235;02.docx" TargetMode="External"/><Relationship Id="rId152" Type="http://schemas.openxmlformats.org/officeDocument/2006/relationships/hyperlink" Target="..\law\&#20844;&#21209;&#21729;&#26381;&#21209;&#27861;.docx" TargetMode="External"/><Relationship Id="rId173" Type="http://schemas.openxmlformats.org/officeDocument/2006/relationships/hyperlink" Target="..\law\&#25010;&#27861;.docx" TargetMode="External"/><Relationship Id="rId19" Type="http://schemas.openxmlformats.org/officeDocument/2006/relationships/hyperlink" Target="..\S-link&#27511;&#24180;&#38988;&#24235;&#24409;&#32232;&#32034;&#24341;02.docx" TargetMode="External"/><Relationship Id="rId14" Type="http://schemas.openxmlformats.org/officeDocument/2006/relationships/hyperlink" Target="00&#25010;&#27861;&#28204;&#39511;&#38988;&#24235;02a.docx" TargetMode="External"/><Relationship Id="rId30" Type="http://schemas.openxmlformats.org/officeDocument/2006/relationships/hyperlink" Target="..\S-link&#27511;&#24180;&#38988;&#24235;&#24409;&#32232;&#32034;&#24341;03.docx" TargetMode="External"/><Relationship Id="rId35" Type="http://schemas.openxmlformats.org/officeDocument/2006/relationships/hyperlink" Target="../law8/00&#25010;&#27861;&#28204;&#39511;&#38988;&#24235;01.docx" TargetMode="External"/><Relationship Id="rId56" Type="http://schemas.openxmlformats.org/officeDocument/2006/relationships/hyperlink" Target="../law8/00&#25010;&#27861;&#28204;&#39511;&#38988;&#24235;02.docx" TargetMode="External"/><Relationship Id="rId77" Type="http://schemas.openxmlformats.org/officeDocument/2006/relationships/hyperlink" Target="..\S-link&#27511;&#24180;&#38988;&#24235;&#24409;&#32232;&#32034;&#24341;01.docx" TargetMode="External"/><Relationship Id="rId100" Type="http://schemas.openxmlformats.org/officeDocument/2006/relationships/hyperlink" Target="..\S-link&#27511;&#24180;&#38988;&#24235;&#24409;&#32232;&#32034;&#24341;03.docx" TargetMode="External"/><Relationship Id="rId105" Type="http://schemas.openxmlformats.org/officeDocument/2006/relationships/hyperlink" Target="../law8/00&#25010;&#27861;&#28204;&#39511;&#38988;&#24235;01.docx" TargetMode="External"/><Relationship Id="rId126" Type="http://schemas.openxmlformats.org/officeDocument/2006/relationships/hyperlink" Target="file:///C:\Users\Anita\Dropbox\6law.idv.tw\6lawword\law\&#20013;&#33775;&#27665;&#22283;&#25010;&#27861;&#22686;&#20462;&#26781;&#25991;.docx" TargetMode="External"/><Relationship Id="rId147" Type="http://schemas.openxmlformats.org/officeDocument/2006/relationships/hyperlink" Target="..\law\&#25010;&#27861;.docx" TargetMode="External"/><Relationship Id="rId168" Type="http://schemas.openxmlformats.org/officeDocument/2006/relationships/hyperlink" Target="file:///C:\Users\Anita\Dropbox\6law.idv.tw\6lawword\law\&#22823;&#27861;&#23448;&#35299;&#37323;87-91&#24180;.docx" TargetMode="External"/><Relationship Id="rId8" Type="http://schemas.openxmlformats.org/officeDocument/2006/relationships/hyperlink" Target="http://www.6law.idv.tw/" TargetMode="External"/><Relationship Id="rId51" Type="http://schemas.openxmlformats.org/officeDocument/2006/relationships/hyperlink" Target="../law8/00&#25010;&#27861;&#28204;&#39511;&#38988;&#24235;01.docx" TargetMode="External"/><Relationship Id="rId72" Type="http://schemas.openxmlformats.org/officeDocument/2006/relationships/hyperlink" Target="..\S-link&#27511;&#24180;&#38988;&#24235;&#24409;&#32232;&#32034;&#24341;03.docx" TargetMode="External"/><Relationship Id="rId93" Type="http://schemas.openxmlformats.org/officeDocument/2006/relationships/hyperlink" Target="../law8/00&#25010;&#27861;&#28204;&#39511;&#38988;&#24235;01.docx" TargetMode="External"/><Relationship Id="rId98" Type="http://schemas.openxmlformats.org/officeDocument/2006/relationships/hyperlink" Target="../law8/00&#25010;&#27861;&#28204;&#39511;&#38988;&#24235;02.docx" TargetMode="External"/><Relationship Id="rId121" Type="http://schemas.openxmlformats.org/officeDocument/2006/relationships/hyperlink" Target="..\law\&#25010;&#27861;.docx" TargetMode="External"/><Relationship Id="rId142" Type="http://schemas.openxmlformats.org/officeDocument/2006/relationships/hyperlink" Target="..\law\&#25010;&#27861;.docx" TargetMode="External"/><Relationship Id="rId163" Type="http://schemas.openxmlformats.org/officeDocument/2006/relationships/hyperlink" Target="..\law\&#22823;&#27861;&#23448;&#35299;&#37323;92-n&#24180;.docx" TargetMode="External"/><Relationship Id="rId3" Type="http://schemas.microsoft.com/office/2007/relationships/stylesWithEffects" Target="stylesWithEffects.xml"/><Relationship Id="rId25" Type="http://schemas.openxmlformats.org/officeDocument/2006/relationships/hyperlink" Target="..\S-link&#27511;&#24180;&#38988;&#24235;&#24409;&#32232;&#32034;&#24341;03.docx" TargetMode="External"/><Relationship Id="rId46" Type="http://schemas.openxmlformats.org/officeDocument/2006/relationships/hyperlink" Target="../law8/00&#25010;&#27861;&#28204;&#39511;&#38988;&#24235;02.docx" TargetMode="External"/><Relationship Id="rId67" Type="http://schemas.openxmlformats.org/officeDocument/2006/relationships/hyperlink" Target="../law8/00&#25010;&#27861;&#28204;&#39511;&#38988;&#24235;01.docx" TargetMode="External"/><Relationship Id="rId116" Type="http://schemas.openxmlformats.org/officeDocument/2006/relationships/hyperlink" Target="..\law\&#25010;&#27861;.docx" TargetMode="External"/><Relationship Id="rId137" Type="http://schemas.openxmlformats.org/officeDocument/2006/relationships/hyperlink" Target="..\law\&#22823;&#27861;&#23448;&#35299;&#37323;92-n&#24180;.docx" TargetMode="External"/><Relationship Id="rId158" Type="http://schemas.openxmlformats.org/officeDocument/2006/relationships/hyperlink" Target="..\law\&#25010;&#27861;.docx" TargetMode="External"/><Relationship Id="rId20" Type="http://schemas.openxmlformats.org/officeDocument/2006/relationships/hyperlink" Target="..\S-link&#27511;&#24180;&#38988;&#24235;&#24409;&#32232;&#32034;&#24341;03.docx" TargetMode="External"/><Relationship Id="rId41" Type="http://schemas.openxmlformats.org/officeDocument/2006/relationships/hyperlink" Target="../law8/00&#25010;&#27861;&#28204;&#39511;&#38988;&#24235;01.docx" TargetMode="External"/><Relationship Id="rId62" Type="http://schemas.openxmlformats.org/officeDocument/2006/relationships/hyperlink" Target="..\S-link&#27511;&#24180;&#38988;&#24235;&#24409;&#32232;&#32034;&#24341;02.docx" TargetMode="External"/><Relationship Id="rId83" Type="http://schemas.openxmlformats.org/officeDocument/2006/relationships/hyperlink" Target="../law8/00&#25010;&#27861;&#28204;&#39511;&#38988;&#24235;01.docx" TargetMode="External"/><Relationship Id="rId88" Type="http://schemas.openxmlformats.org/officeDocument/2006/relationships/hyperlink" Target="../law8/00&#25010;&#27861;&#28204;&#39511;&#38988;&#24235;02.docx" TargetMode="External"/><Relationship Id="rId111" Type="http://schemas.openxmlformats.org/officeDocument/2006/relationships/hyperlink" Target="../law8/00&#25010;&#27861;&#28204;&#39511;&#38988;&#24235;02.docx" TargetMode="External"/><Relationship Id="rId132" Type="http://schemas.openxmlformats.org/officeDocument/2006/relationships/hyperlink" Target="..\law\&#20013;&#33775;&#27665;&#22283;&#25010;&#27861;&#22686;&#20462;&#26781;&#25991;.docx" TargetMode="External"/><Relationship Id="rId153" Type="http://schemas.openxmlformats.org/officeDocument/2006/relationships/hyperlink" Target="..\law\&#25010;&#27861;.docx" TargetMode="External"/><Relationship Id="rId174" Type="http://schemas.openxmlformats.org/officeDocument/2006/relationships/hyperlink" Target="..\law\&#25010;&#27861;.docx" TargetMode="External"/><Relationship Id="rId15" Type="http://schemas.openxmlformats.org/officeDocument/2006/relationships/hyperlink" Target="00&#25010;&#27861;&#28204;&#39511;&#38988;&#24235;01a.docx" TargetMode="External"/><Relationship Id="rId36" Type="http://schemas.openxmlformats.org/officeDocument/2006/relationships/hyperlink" Target="..\S-link&#27511;&#24180;&#38988;&#24235;&#24409;&#32232;&#32034;&#24341;03.docx" TargetMode="External"/><Relationship Id="rId57" Type="http://schemas.openxmlformats.org/officeDocument/2006/relationships/hyperlink" Target="../law8/00&#25010;&#27861;&#28204;&#39511;&#38988;&#24235;01.docx" TargetMode="External"/><Relationship Id="rId106" Type="http://schemas.openxmlformats.org/officeDocument/2006/relationships/hyperlink" Target="..\S-link&#27511;&#24180;&#38988;&#24235;&#24409;&#32232;&#32034;&#24341;03.docx" TargetMode="External"/><Relationship Id="rId127" Type="http://schemas.openxmlformats.org/officeDocument/2006/relationships/hyperlink" Target="..\law\&#20013;&#33775;&#27665;&#22283;&#25010;&#27861;&#22686;&#20462;&#26781;&#25991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2540</Words>
  <Characters>14479</Characters>
  <Application>Microsoft Office Word</Application>
  <DocSecurity>0</DocSecurity>
  <PresentationFormat/>
  <Lines>120</Lines>
  <Paragraphs>33</Paragraphs>
  <Slides>0</Slides>
  <Notes>0</Notes>
  <HiddenSlides>0</HiddenSlides>
  <MMClips>0</MMClips>
  <ScaleCrop>false</ScaleCrop>
  <Company/>
  <LinksUpToDate>false</LinksUpToDate>
  <CharactersWithSpaces>16986</CharactersWithSpaces>
  <SharedDoc>false</SharedDoc>
  <HLinks>
    <vt:vector size="2526" baseType="variant">
      <vt:variant>
        <vt:i4>2949124</vt:i4>
      </vt:variant>
      <vt:variant>
        <vt:i4>1260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-1458949083</vt:i4>
      </vt:variant>
      <vt:variant>
        <vt:i4>1254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-26769342</vt:i4>
      </vt:variant>
      <vt:variant>
        <vt:i4>1251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1735316699</vt:i4>
      </vt:variant>
      <vt:variant>
        <vt:i4>1248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a91b10</vt:lpwstr>
      </vt:variant>
      <vt:variant>
        <vt:i4>7274612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1734857946</vt:i4>
      </vt:variant>
      <vt:variant>
        <vt:i4>1239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a91b09</vt:lpwstr>
      </vt:variant>
      <vt:variant>
        <vt:i4>7274612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1735251162</vt:i4>
      </vt:variant>
      <vt:variant>
        <vt:i4>1230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a91b03</vt:lpwstr>
      </vt:variant>
      <vt:variant>
        <vt:i4>7274612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1734923480</vt:i4>
      </vt:variant>
      <vt:variant>
        <vt:i4>1221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a92b16</vt:lpwstr>
      </vt:variant>
      <vt:variant>
        <vt:i4>7274612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1735120088</vt:i4>
      </vt:variant>
      <vt:variant>
        <vt:i4>1212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a92b15</vt:lpwstr>
      </vt:variant>
      <vt:variant>
        <vt:i4>7274612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405877609</vt:i4>
      </vt:variant>
      <vt:variant>
        <vt:i4>1203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1032541174</vt:i4>
      </vt:variant>
      <vt:variant>
        <vt:i4>1200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1735054552</vt:i4>
      </vt:variant>
      <vt:variant>
        <vt:i4>1197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a92b14</vt:lpwstr>
      </vt:variant>
      <vt:variant>
        <vt:i4>7274612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-26769342</vt:i4>
      </vt:variant>
      <vt:variant>
        <vt:i4>1188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1826569451</vt:i4>
      </vt:variant>
      <vt:variant>
        <vt:i4>1185</vt:i4>
      </vt:variant>
      <vt:variant>
        <vt:i4>0</vt:i4>
      </vt:variant>
      <vt:variant>
        <vt:i4>5</vt:i4>
      </vt:variant>
      <vt:variant>
        <vt:lpwstr>../law/稅捐稽徵法.doc</vt:lpwstr>
      </vt:variant>
      <vt:variant>
        <vt:lpwstr/>
      </vt:variant>
      <vt:variant>
        <vt:i4>1382378750</vt:i4>
      </vt:variant>
      <vt:variant>
        <vt:i4>1182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962389750</vt:i4>
      </vt:variant>
      <vt:variant>
        <vt:i4>1179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1735251160</vt:i4>
      </vt:variant>
      <vt:variant>
        <vt:i4>1176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a92b13</vt:lpwstr>
      </vt:variant>
      <vt:variant>
        <vt:i4>7274612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1735316697</vt:i4>
      </vt:variant>
      <vt:variant>
        <vt:i4>1167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a93b10</vt:lpwstr>
      </vt:variant>
      <vt:variant>
        <vt:i4>7274612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1734857944</vt:i4>
      </vt:variant>
      <vt:variant>
        <vt:i4>1158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a93b09</vt:lpwstr>
      </vt:variant>
      <vt:variant>
        <vt:i4>7274612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1734792408</vt:i4>
      </vt:variant>
      <vt:variant>
        <vt:i4>1149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a93b08</vt:lpwstr>
      </vt:variant>
      <vt:variant>
        <vt:i4>7274612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-1458949083</vt:i4>
      </vt:variant>
      <vt:variant>
        <vt:i4>1140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-986064236</vt:i4>
      </vt:variant>
      <vt:variant>
        <vt:i4>1137</vt:i4>
      </vt:variant>
      <vt:variant>
        <vt:i4>0</vt:i4>
      </vt:variant>
      <vt:variant>
        <vt:i4>5</vt:i4>
      </vt:variant>
      <vt:variant>
        <vt:lpwstr>../law3/商業會計處理準則.doc</vt:lpwstr>
      </vt:variant>
      <vt:variant>
        <vt:lpwstr/>
      </vt:variant>
      <vt:variant>
        <vt:i4>199526918</vt:i4>
      </vt:variant>
      <vt:variant>
        <vt:i4>1134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405877609</vt:i4>
      </vt:variant>
      <vt:variant>
        <vt:i4>1131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1734857951</vt:i4>
      </vt:variant>
      <vt:variant>
        <vt:i4>1128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a94b09</vt:lpwstr>
      </vt:variant>
      <vt:variant>
        <vt:i4>7274612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1734923487</vt:i4>
      </vt:variant>
      <vt:variant>
        <vt:i4>1119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a94b06</vt:lpwstr>
      </vt:variant>
      <vt:variant>
        <vt:i4>7274612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1735120095</vt:i4>
      </vt:variant>
      <vt:variant>
        <vt:i4>1110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a94b05</vt:lpwstr>
      </vt:variant>
      <vt:variant>
        <vt:i4>7274612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1734857950</vt:i4>
      </vt:variant>
      <vt:variant>
        <vt:i4>1101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a95b09</vt:lpwstr>
      </vt:variant>
      <vt:variant>
        <vt:i4>7274612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1734792414</vt:i4>
      </vt:variant>
      <vt:variant>
        <vt:i4>1092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a95b08</vt:lpwstr>
      </vt:variant>
      <vt:variant>
        <vt:i4>7274612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1734989022</vt:i4>
      </vt:variant>
      <vt:variant>
        <vt:i4>1083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a95b07</vt:lpwstr>
      </vt:variant>
      <vt:variant>
        <vt:i4>7274612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481720935</vt:i4>
      </vt:variant>
      <vt:variant>
        <vt:i4>1074</vt:i4>
      </vt:variant>
      <vt:variant>
        <vt:i4>0</vt:i4>
      </vt:variant>
      <vt:variant>
        <vt:i4>5</vt:i4>
      </vt:variant>
      <vt:variant>
        <vt:lpwstr>../law/勞工退休金條例.doc</vt:lpwstr>
      </vt:variant>
      <vt:variant>
        <vt:lpwstr/>
      </vt:variant>
      <vt:variant>
        <vt:i4>1735120094</vt:i4>
      </vt:variant>
      <vt:variant>
        <vt:i4>1071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a95b05</vt:lpwstr>
      </vt:variant>
      <vt:variant>
        <vt:i4>7274612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962389750</vt:i4>
      </vt:variant>
      <vt:variant>
        <vt:i4>1062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962389750</vt:i4>
      </vt:variant>
      <vt:variant>
        <vt:i4>1059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962389750</vt:i4>
      </vt:variant>
      <vt:variant>
        <vt:i4>1056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1735251166</vt:i4>
      </vt:variant>
      <vt:variant>
        <vt:i4>1053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a95b03</vt:lpwstr>
      </vt:variant>
      <vt:variant>
        <vt:i4>7274612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1735185630</vt:i4>
      </vt:variant>
      <vt:variant>
        <vt:i4>1044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a95b02</vt:lpwstr>
      </vt:variant>
      <vt:variant>
        <vt:i4>7274612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-1458621325</vt:i4>
      </vt:variant>
      <vt:variant>
        <vt:i4>1035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>a174</vt:lpwstr>
      </vt:variant>
      <vt:variant>
        <vt:i4>1587733355</vt:i4>
      </vt:variant>
      <vt:variant>
        <vt:i4>1032</vt:i4>
      </vt:variant>
      <vt:variant>
        <vt:i4>0</vt:i4>
      </vt:variant>
      <vt:variant>
        <vt:i4>5</vt:i4>
      </vt:variant>
      <vt:variant>
        <vt:lpwstr>../law/商業會計法.doc</vt:lpwstr>
      </vt:variant>
      <vt:variant>
        <vt:lpwstr/>
      </vt:variant>
      <vt:variant>
        <vt:i4>-1458949083</vt:i4>
      </vt:variant>
      <vt:variant>
        <vt:i4>1029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-1458949083</vt:i4>
      </vt:variant>
      <vt:variant>
        <vt:i4>1026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-1458621325</vt:i4>
      </vt:variant>
      <vt:variant>
        <vt:i4>1023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>a174</vt:lpwstr>
      </vt:variant>
      <vt:variant>
        <vt:i4>1735382238</vt:i4>
      </vt:variant>
      <vt:variant>
        <vt:i4>1020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a95b01</vt:lpwstr>
      </vt:variant>
      <vt:variant>
        <vt:i4>7274612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-187794440</vt:i4>
      </vt:variant>
      <vt:variant>
        <vt:i4>1011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a95</vt:lpwstr>
      </vt:variant>
      <vt:variant>
        <vt:i4>1735382236</vt:i4>
      </vt:variant>
      <vt:variant>
        <vt:i4>1008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a96b11</vt:lpwstr>
      </vt:variant>
      <vt:variant>
        <vt:i4>7274612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1735251164</vt:i4>
      </vt:variant>
      <vt:variant>
        <vt:i4>999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a96b13</vt:lpwstr>
      </vt:variant>
      <vt:variant>
        <vt:i4>7274612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1735185628</vt:i4>
      </vt:variant>
      <vt:variant>
        <vt:i4>990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a96b12</vt:lpwstr>
      </vt:variant>
      <vt:variant>
        <vt:i4>7274612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1735316700</vt:i4>
      </vt:variant>
      <vt:variant>
        <vt:i4>981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a96b10</vt:lpwstr>
      </vt:variant>
      <vt:variant>
        <vt:i4>7274612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1734989021</vt:i4>
      </vt:variant>
      <vt:variant>
        <vt:i4>972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a96b07</vt:lpwstr>
      </vt:variant>
      <vt:variant>
        <vt:i4>7274612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1734923485</vt:i4>
      </vt:variant>
      <vt:variant>
        <vt:i4>963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a96b06</vt:lpwstr>
      </vt:variant>
      <vt:variant>
        <vt:i4>7274612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1735120093</vt:i4>
      </vt:variant>
      <vt:variant>
        <vt:i4>954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a96b05</vt:lpwstr>
      </vt:variant>
      <vt:variant>
        <vt:i4>7274612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923699718</vt:i4>
      </vt:variant>
      <vt:variant>
        <vt:i4>945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942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927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1735054557</vt:i4>
      </vt:variant>
      <vt:variant>
        <vt:i4>924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a96b04</vt:lpwstr>
      </vt:variant>
      <vt:variant>
        <vt:i4>7274612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1786368622</vt:i4>
      </vt:variant>
      <vt:variant>
        <vt:i4>915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1735251165</vt:i4>
      </vt:variant>
      <vt:variant>
        <vt:i4>912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a96b03</vt:lpwstr>
      </vt:variant>
      <vt:variant>
        <vt:i4>7274612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1735316701</vt:i4>
      </vt:variant>
      <vt:variant>
        <vt:i4>903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a97b10</vt:lpwstr>
      </vt:variant>
      <vt:variant>
        <vt:i4>7274612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1734857948</vt:i4>
      </vt:variant>
      <vt:variant>
        <vt:i4>894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a97b09</vt:lpwstr>
      </vt:variant>
      <vt:variant>
        <vt:i4>7274612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1734792412</vt:i4>
      </vt:variant>
      <vt:variant>
        <vt:i4>885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a97b08</vt:lpwstr>
      </vt:variant>
      <vt:variant>
        <vt:i4>7274612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1734989020</vt:i4>
      </vt:variant>
      <vt:variant>
        <vt:i4>876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a97b07</vt:lpwstr>
      </vt:variant>
      <vt:variant>
        <vt:i4>7274612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962389750</vt:i4>
      </vt:variant>
      <vt:variant>
        <vt:i4>867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1734923484</vt:i4>
      </vt:variant>
      <vt:variant>
        <vt:i4>864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a97b06</vt:lpwstr>
      </vt:variant>
      <vt:variant>
        <vt:i4>7274612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1735054556</vt:i4>
      </vt:variant>
      <vt:variant>
        <vt:i4>855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a97b04</vt:lpwstr>
      </vt:variant>
      <vt:variant>
        <vt:i4>7274612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923699718</vt:i4>
      </vt:variant>
      <vt:variant>
        <vt:i4>846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1735251164</vt:i4>
      </vt:variant>
      <vt:variant>
        <vt:i4>843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a97b03</vt:lpwstr>
      </vt:variant>
      <vt:variant>
        <vt:i4>7274612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1735185628</vt:i4>
      </vt:variant>
      <vt:variant>
        <vt:i4>834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a97b02</vt:lpwstr>
      </vt:variant>
      <vt:variant>
        <vt:i4>7274612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1734792403</vt:i4>
      </vt:variant>
      <vt:variant>
        <vt:i4>825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a98b08</vt:lpwstr>
      </vt:variant>
      <vt:variant>
        <vt:i4>7274612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1734989011</vt:i4>
      </vt:variant>
      <vt:variant>
        <vt:i4>816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a98b07</vt:lpwstr>
      </vt:variant>
      <vt:variant>
        <vt:i4>7274612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1734923475</vt:i4>
      </vt:variant>
      <vt:variant>
        <vt:i4>807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a98b06</vt:lpwstr>
      </vt:variant>
      <vt:variant>
        <vt:i4>7274612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1735120083</vt:i4>
      </vt:variant>
      <vt:variant>
        <vt:i4>798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a98b05</vt:lpwstr>
      </vt:variant>
      <vt:variant>
        <vt:i4>7274612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1735054547</vt:i4>
      </vt:variant>
      <vt:variant>
        <vt:i4>789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a98b04</vt:lpwstr>
      </vt:variant>
      <vt:variant>
        <vt:i4>7274612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1735251155</vt:i4>
      </vt:variant>
      <vt:variant>
        <vt:i4>780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a98b03</vt:lpwstr>
      </vt:variant>
      <vt:variant>
        <vt:i4>7274612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1735185619</vt:i4>
      </vt:variant>
      <vt:variant>
        <vt:i4>771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a98b02</vt:lpwstr>
      </vt:variant>
      <vt:variant>
        <vt:i4>7274612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1735382227</vt:i4>
      </vt:variant>
      <vt:variant>
        <vt:i4>762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a98b01</vt:lpwstr>
      </vt:variant>
      <vt:variant>
        <vt:i4>7274612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1734857938</vt:i4>
      </vt:variant>
      <vt:variant>
        <vt:i4>753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a99b09</vt:lpwstr>
      </vt:variant>
      <vt:variant>
        <vt:i4>7274612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1734792402</vt:i4>
      </vt:variant>
      <vt:variant>
        <vt:i4>744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a99b08</vt:lpwstr>
      </vt:variant>
      <vt:variant>
        <vt:i4>7274612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1734989010</vt:i4>
      </vt:variant>
      <vt:variant>
        <vt:i4>735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a99b07</vt:lpwstr>
      </vt:variant>
      <vt:variant>
        <vt:i4>7274612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1734923474</vt:i4>
      </vt:variant>
      <vt:variant>
        <vt:i4>726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a99b06</vt:lpwstr>
      </vt:variant>
      <vt:variant>
        <vt:i4>7274612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962389750</vt:i4>
      </vt:variant>
      <vt:variant>
        <vt:i4>717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1735120082</vt:i4>
      </vt:variant>
      <vt:variant>
        <vt:i4>714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a99b05</vt:lpwstr>
      </vt:variant>
      <vt:variant>
        <vt:i4>7274612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1735054546</vt:i4>
      </vt:variant>
      <vt:variant>
        <vt:i4>705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a99b04</vt:lpwstr>
      </vt:variant>
      <vt:variant>
        <vt:i4>7274612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1735251154</vt:i4>
      </vt:variant>
      <vt:variant>
        <vt:i4>696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a99b03</vt:lpwstr>
      </vt:variant>
      <vt:variant>
        <vt:i4>7274612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1731581065</vt:i4>
      </vt:variant>
      <vt:variant>
        <vt:i4>687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a100b11</vt:lpwstr>
      </vt:variant>
      <vt:variant>
        <vt:i4>7274612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1774402637</vt:i4>
      </vt:variant>
      <vt:variant>
        <vt:i4>678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405877609</vt:i4>
      </vt:variant>
      <vt:variant>
        <vt:i4>675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1818586366</vt:i4>
      </vt:variant>
      <vt:variant>
        <vt:i4>672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1731581065</vt:i4>
      </vt:variant>
      <vt:variant>
        <vt:i4>669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a100b10</vt:lpwstr>
      </vt:variant>
      <vt:variant>
        <vt:i4>7274612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1731515529</vt:i4>
      </vt:variant>
      <vt:variant>
        <vt:i4>660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a100b09</vt:lpwstr>
      </vt:variant>
      <vt:variant>
        <vt:i4>7274612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1731515529</vt:i4>
      </vt:variant>
      <vt:variant>
        <vt:i4>651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a100b08</vt:lpwstr>
      </vt:variant>
      <vt:variant>
        <vt:i4>7274612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499216273</vt:i4>
      </vt:variant>
      <vt:variant>
        <vt:i4>642</vt:i4>
      </vt:variant>
      <vt:variant>
        <vt:i4>0</vt:i4>
      </vt:variant>
      <vt:variant>
        <vt:i4>5</vt:i4>
      </vt:variant>
      <vt:variant>
        <vt:lpwstr>../law3/證券發行人財務報告編製準則.doc</vt:lpwstr>
      </vt:variant>
      <vt:variant>
        <vt:lpwstr/>
      </vt:variant>
      <vt:variant>
        <vt:i4>1731515529</vt:i4>
      </vt:variant>
      <vt:variant>
        <vt:i4>639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a100b07</vt:lpwstr>
      </vt:variant>
      <vt:variant>
        <vt:i4>7274612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923699718</vt:i4>
      </vt:variant>
      <vt:variant>
        <vt:i4>630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1640393982</vt:i4>
      </vt:variant>
      <vt:variant>
        <vt:i4>627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1731515529</vt:i4>
      </vt:variant>
      <vt:variant>
        <vt:i4>624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a100b04</vt:lpwstr>
      </vt:variant>
      <vt:variant>
        <vt:i4>7274612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1731515529</vt:i4>
      </vt:variant>
      <vt:variant>
        <vt:i4>615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a100b03</vt:lpwstr>
      </vt:variant>
      <vt:variant>
        <vt:i4>7274612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1731515529</vt:i4>
      </vt:variant>
      <vt:variant>
        <vt:i4>606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a100b02</vt:lpwstr>
      </vt:variant>
      <vt:variant>
        <vt:i4>7274612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1731515529</vt:i4>
      </vt:variant>
      <vt:variant>
        <vt:i4>597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a100b01</vt:lpwstr>
      </vt:variant>
      <vt:variant>
        <vt:i4>7274612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1731515529</vt:i4>
      </vt:variant>
      <vt:variant>
        <vt:i4>588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a101b11</vt:lpwstr>
      </vt:variant>
      <vt:variant>
        <vt:i4>7274612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1731515529</vt:i4>
      </vt:variant>
      <vt:variant>
        <vt:i4>579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a101b10</vt:lpwstr>
      </vt:variant>
      <vt:variant>
        <vt:i4>7274612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1731581065</vt:i4>
      </vt:variant>
      <vt:variant>
        <vt:i4>570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a101b09</vt:lpwstr>
      </vt:variant>
      <vt:variant>
        <vt:i4>7274612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1731581065</vt:i4>
      </vt:variant>
      <vt:variant>
        <vt:i4>561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a101b06</vt:lpwstr>
      </vt:variant>
      <vt:variant>
        <vt:i4>7274612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1731581065</vt:i4>
      </vt:variant>
      <vt:variant>
        <vt:i4>552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a101b05</vt:lpwstr>
      </vt:variant>
      <vt:variant>
        <vt:i4>7274612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1731581065</vt:i4>
      </vt:variant>
      <vt:variant>
        <vt:i4>543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a101b04</vt:lpwstr>
      </vt:variant>
      <vt:variant>
        <vt:i4>7274612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1731581065</vt:i4>
      </vt:variant>
      <vt:variant>
        <vt:i4>534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a101b03</vt:lpwstr>
      </vt:variant>
      <vt:variant>
        <vt:i4>7274612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1731581065</vt:i4>
      </vt:variant>
      <vt:variant>
        <vt:i4>525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a101b02</vt:lpwstr>
      </vt:variant>
      <vt:variant>
        <vt:i4>7274612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1731712137</vt:i4>
      </vt:variant>
      <vt:variant>
        <vt:i4>516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a102b11</vt:lpwstr>
      </vt:variant>
      <vt:variant>
        <vt:i4>7274612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1731712137</vt:i4>
      </vt:variant>
      <vt:variant>
        <vt:i4>507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a102b10</vt:lpwstr>
      </vt:variant>
      <vt:variant>
        <vt:i4>7274612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-561192353</vt:i4>
      </vt:variant>
      <vt:variant>
        <vt:i4>498</vt:i4>
      </vt:variant>
      <vt:variant>
        <vt:i4>0</vt:i4>
      </vt:variant>
      <vt:variant>
        <vt:i4>5</vt:i4>
      </vt:variant>
      <vt:variant>
        <vt:lpwstr>../law3/內部審核處理準則.doc</vt:lpwstr>
      </vt:variant>
      <vt:variant>
        <vt:lpwstr/>
      </vt:variant>
      <vt:variant>
        <vt:i4>923699718</vt:i4>
      </vt:variant>
      <vt:variant>
        <vt:i4>495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492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489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486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1731646601</vt:i4>
      </vt:variant>
      <vt:variant>
        <vt:i4>483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a102b09</vt:lpwstr>
      </vt:variant>
      <vt:variant>
        <vt:i4>7274612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1731646601</vt:i4>
      </vt:variant>
      <vt:variant>
        <vt:i4>474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a102b08</vt:lpwstr>
      </vt:variant>
      <vt:variant>
        <vt:i4>7274612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1731646601</vt:i4>
      </vt:variant>
      <vt:variant>
        <vt:i4>465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a102b07</vt:lpwstr>
      </vt:variant>
      <vt:variant>
        <vt:i4>7274612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1731646601</vt:i4>
      </vt:variant>
      <vt:variant>
        <vt:i4>456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a102b05</vt:lpwstr>
      </vt:variant>
      <vt:variant>
        <vt:i4>7274612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-1898930015</vt:i4>
      </vt:variant>
      <vt:variant>
        <vt:i4>447</vt:i4>
      </vt:variant>
      <vt:variant>
        <vt:i4>0</vt:i4>
      </vt:variant>
      <vt:variant>
        <vt:i4>5</vt:i4>
      </vt:variant>
      <vt:variant>
        <vt:lpwstr>../law3/公開發行公司建立內部控制制度處理準則.doc</vt:lpwstr>
      </vt:variant>
      <vt:variant>
        <vt:lpwstr/>
      </vt:variant>
      <vt:variant>
        <vt:i4>10320793</vt:i4>
      </vt:variant>
      <vt:variant>
        <vt:i4>444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923699718</vt:i4>
      </vt:variant>
      <vt:variant>
        <vt:i4>441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1731646601</vt:i4>
      </vt:variant>
      <vt:variant>
        <vt:i4>438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a102b04</vt:lpwstr>
      </vt:variant>
      <vt:variant>
        <vt:i4>7274612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1731646601</vt:i4>
      </vt:variant>
      <vt:variant>
        <vt:i4>429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a102b03</vt:lpwstr>
      </vt:variant>
      <vt:variant>
        <vt:i4>7274612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1731646601</vt:i4>
      </vt:variant>
      <vt:variant>
        <vt:i4>420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a102b02</vt:lpwstr>
      </vt:variant>
      <vt:variant>
        <vt:i4>7274612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1731712137</vt:i4>
      </vt:variant>
      <vt:variant>
        <vt:i4>411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a103b09</vt:lpwstr>
      </vt:variant>
      <vt:variant>
        <vt:i4>7274612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1032541174</vt:i4>
      </vt:variant>
      <vt:variant>
        <vt:i4>402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1731712137</vt:i4>
      </vt:variant>
      <vt:variant>
        <vt:i4>399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a103b07</vt:lpwstr>
      </vt:variant>
      <vt:variant>
        <vt:i4>7274612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1731712137</vt:i4>
      </vt:variant>
      <vt:variant>
        <vt:i4>390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a103b06</vt:lpwstr>
      </vt:variant>
      <vt:variant>
        <vt:i4>7274612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1731712137</vt:i4>
      </vt:variant>
      <vt:variant>
        <vt:i4>381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a103b05</vt:lpwstr>
      </vt:variant>
      <vt:variant>
        <vt:i4>7274612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1731712137</vt:i4>
      </vt:variant>
      <vt:variant>
        <vt:i4>372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a103b04</vt:lpwstr>
      </vt:variant>
      <vt:variant>
        <vt:i4>7274612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1731712137</vt:i4>
      </vt:variant>
      <vt:variant>
        <vt:i4>363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a103b02</vt:lpwstr>
      </vt:variant>
      <vt:variant>
        <vt:i4>7274612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-403551202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_02‧a（8）92年公務人員特種考試身心障礙人員四等考試‧會計</vt:lpwstr>
      </vt:variant>
      <vt:variant>
        <vt:i4>-403354597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_07‧a（8）95年公務人員特種考試身心障礙人員四等考試‧會計</vt:lpwstr>
      </vt:variant>
      <vt:variant>
        <vt:i4>-403223521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_03‧a（8）97年公務人員特種考試身心障礙人員四等考試‧會計</vt:lpwstr>
      </vt:variant>
      <vt:variant>
        <vt:i4>-403157985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_03‧a（8）98年公務人員特種考試身心障礙人員四等考試‧會計</vt:lpwstr>
      </vt:variant>
      <vt:variant>
        <vt:i4>-1323092142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_07‧a（8）98年公務人員特種考試身心障礙人員考試‧會計</vt:lpwstr>
      </vt:variant>
      <vt:variant>
        <vt:i4>-1323157678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_07‧a（8）99年公務人員特種考試身心障礙人員考試‧會計</vt:lpwstr>
      </vt:variant>
      <vt:variant>
        <vt:i4>394009394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_01‧a（8）101年公務人員特種考試身心障礙人員考試‧會計</vt:lpwstr>
      </vt:variant>
      <vt:variant>
        <vt:i4>2081441053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_01。a（8）102年公務人員特種考試身心障礙人員三等考試。會計</vt:lpwstr>
      </vt:variant>
      <vt:variant>
        <vt:i4>-677675905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_10301。a（8）103年公務人員特種考試身心障礙人員四等考試。會計</vt:lpwstr>
      </vt:variant>
      <vt:variant>
        <vt:i4>1532380472</vt:i4>
      </vt:variant>
      <vt:variant>
        <vt:i4>327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a3b2c1會計4</vt:lpwstr>
      </vt:variant>
      <vt:variant>
        <vt:i4>1532380472</vt:i4>
      </vt:variant>
      <vt:variant>
        <vt:i4>324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a3b2c1會計3</vt:lpwstr>
      </vt:variant>
      <vt:variant>
        <vt:i4>1169172215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_09‧a（7）91年公務人員普通第二試考試‧會計</vt:lpwstr>
      </vt:variant>
      <vt:variant>
        <vt:i4>1169303288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_16‧a（7）92年公務人員普通第二試考試‧會計</vt:lpwstr>
      </vt:variant>
      <vt:variant>
        <vt:i4>1169303287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_09‧a（7）93年公務人員普通第二試考試‧會計</vt:lpwstr>
      </vt:variant>
      <vt:variant>
        <vt:i4>1941382453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_06‧a（7）95年公務人員普通考試‧會計</vt:lpwstr>
      </vt:variant>
      <vt:variant>
        <vt:i4>1941382448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_03‧a（7）95年公務人員普通考試‧會計</vt:lpwstr>
      </vt:variant>
      <vt:variant>
        <vt:i4>1941185846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_05‧a（7）96年公務人員普通考試‧會計</vt:lpwstr>
      </vt:variant>
      <vt:variant>
        <vt:i4>1941251383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_04‧a（7）97年公務人員普通考試‧會計</vt:lpwstr>
      </vt:variant>
      <vt:variant>
        <vt:i4>1941579062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_05‧a（7）98年公務人員普通考試‧會計</vt:lpwstr>
      </vt:variant>
      <vt:variant>
        <vt:i4>86694350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_05‧（7）99年公務人員普通考試‧會計</vt:lpwstr>
      </vt:variant>
      <vt:variant>
        <vt:i4>85318053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_01‧a（7）100年公務人員普通考試‧會計</vt:lpwstr>
      </vt:variant>
      <vt:variant>
        <vt:i4>1400964426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_w04‧a（7）101年公務人員普通考試‧會計</vt:lpwstr>
      </vt:variant>
      <vt:variant>
        <vt:i4>1137907039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_10204。a（7）102年公務人員普通考試。會計</vt:lpwstr>
      </vt:variant>
      <vt:variant>
        <vt:i4>356567428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_@10304。a（7）103年公務人員普通考試。會計</vt:lpwstr>
      </vt:variant>
      <vt:variant>
        <vt:i4>1532380472</vt:i4>
      </vt:variant>
      <vt:variant>
        <vt:i4>282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a3b1c2會計</vt:lpwstr>
      </vt:variant>
      <vt:variant>
        <vt:i4>2061872393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_07‧（6）96年特種考試退除役軍人轉任公務人員四等考試‧會計</vt:lpwstr>
      </vt:variant>
      <vt:variant>
        <vt:i4>1647815948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_02‧（6）96年特種考試退除役軍人轉任公務人員三等考試‧會計</vt:lpwstr>
      </vt:variant>
      <vt:variant>
        <vt:i4>-1921595269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_02‧（6）100年特種考試退除役軍人轉任公務人員三等考試‧會計</vt:lpwstr>
      </vt:variant>
      <vt:variant>
        <vt:i4>1532118328</vt:i4>
      </vt:variant>
      <vt:variant>
        <vt:i4>270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a3b5c2會計4</vt:lpwstr>
      </vt:variant>
      <vt:variant>
        <vt:i4>1532118328</vt:i4>
      </vt:variant>
      <vt:variant>
        <vt:i4>267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a3b5c2會計3</vt:lpwstr>
      </vt:variant>
      <vt:variant>
        <vt:i4>-1155121579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_10‧a（5）91年專門職業及技術人員高等考試‧會計師</vt:lpwstr>
      </vt:variant>
      <vt:variant>
        <vt:i4>-1155187114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_13‧a（5）92年專門職業及技術人員高等考試‧會計師</vt:lpwstr>
      </vt:variant>
      <vt:variant>
        <vt:i4>-1155187114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_03‧a（5）93年專門職業及技術人員高等考試‧會計師</vt:lpwstr>
      </vt:variant>
      <vt:variant>
        <vt:i4>-1155383722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_03‧a（5）94年專門職業及技術人員高等考試‧會計師</vt:lpwstr>
      </vt:variant>
      <vt:variant>
        <vt:i4>-1155318192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_05‧a（5）95年專門職業及技術人員高等考試‧會計師</vt:lpwstr>
      </vt:variant>
      <vt:variant>
        <vt:i4>-1155449259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_10‧a（5）96年專門職業及技術人員高等考試‧會計師</vt:lpwstr>
      </vt:variant>
      <vt:variant>
        <vt:i4>-1155449261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_06‧a（5）97年專門職業及技術人員高等考試‧會計師</vt:lpwstr>
      </vt:variant>
      <vt:variant>
        <vt:i4>-1154597295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_04‧a（5）98年專門職業及技術人員高等考試‧會計師</vt:lpwstr>
      </vt:variant>
      <vt:variant>
        <vt:i4>-1154531760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_04‧a（4）99年專門職業及技術人員高等考試‧會計師</vt:lpwstr>
      </vt:variant>
      <vt:variant>
        <vt:i4>510772500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_05‧a（5）100年專門職業及技術人員高等考試‧會計師</vt:lpwstr>
      </vt:variant>
      <vt:variant>
        <vt:i4>510772501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_05‧a（5）101年專門職業及技術人員高等考試‧會計師</vt:lpwstr>
      </vt:variant>
      <vt:variant>
        <vt:i4>503432469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_@10205。a（5）102年專門職業及技術人員高等考試。會計師</vt:lpwstr>
      </vt:variant>
      <vt:variant>
        <vt:i4>-1688134114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_10305。a（5）103年專門職業及技術人員高等考試。會計師</vt:lpwstr>
      </vt:variant>
      <vt:variant>
        <vt:i4>1533429082</vt:i4>
      </vt:variant>
      <vt:variant>
        <vt:i4>225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a2b2會計師</vt:lpwstr>
      </vt:variant>
      <vt:variant>
        <vt:i4>-2089351930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_08‧a（4）95年特種考試地方政府公務人員四等考試‧會計</vt:lpwstr>
      </vt:variant>
      <vt:variant>
        <vt:i4>-1683684087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_07‧a（4）95年特種考試地方政府公務人員三等考試‧會計</vt:lpwstr>
      </vt:variant>
      <vt:variant>
        <vt:i4>-2089482995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_13‧a（4）96年特種考試地方政府公務人員四等考試‧會計</vt:lpwstr>
      </vt:variant>
      <vt:variant>
        <vt:i4>-1683618553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_09‧a（4）96年特種考試地方政府公務人員三等考試‧會計</vt:lpwstr>
      </vt:variant>
      <vt:variant>
        <vt:i4>-2089548530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_10‧a（4）97年特種考試地方政府公務人員四等考試‧會計</vt:lpwstr>
      </vt:variant>
      <vt:variant>
        <vt:i4>-1683553017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_09‧a（4）97年特種考試地方政府公務人員三等考試‧會計</vt:lpwstr>
      </vt:variant>
      <vt:variant>
        <vt:i4>-2089155322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_08‧a（4）98年特種考試地方政府公務人員四等考試‧會計</vt:lpwstr>
      </vt:variant>
      <vt:variant>
        <vt:i4>-1683487480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_06‧a（4）98年特種考試地方政府公務人員三等考試‧會計</vt:lpwstr>
      </vt:variant>
      <vt:variant>
        <vt:i4>621816072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_03‧（3）99年特種考試地方政府公務人員四等考試‧會計</vt:lpwstr>
      </vt:variant>
      <vt:variant>
        <vt:i4>-2089089784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_06‧a（4）99年特種考試地方政府公務人員四等考試‧會計</vt:lpwstr>
      </vt:variant>
      <vt:variant>
        <vt:i4>-2091776709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_09‧a$（4）100年特種考試地方政府公務人員四等考試‧會計</vt:lpwstr>
      </vt:variant>
      <vt:variant>
        <vt:i4>-1686108870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_08‧a$（4）100年特種考試地方政府公務人員三等考試‧會計</vt:lpwstr>
      </vt:variant>
      <vt:variant>
        <vt:i4>890124619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_08。a（4）101年特種考試地方政府公務人員四等考試。會計</vt:lpwstr>
      </vt:variant>
      <vt:variant>
        <vt:i4>890118550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_07。a（4）101年特種考試地方政府公務人員三等考試。會計</vt:lpwstr>
      </vt:variant>
      <vt:variant>
        <vt:i4>-1289931423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_10209。a（4）102年特種考試地方政府公務人員四等考試。會計</vt:lpwstr>
      </vt:variant>
      <vt:variant>
        <vt:i4>-1412549279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_10208。a（4）102年特種考試地方政府公務人員三等考試。會計</vt:lpwstr>
      </vt:variant>
      <vt:variant>
        <vt:i4>1533625611</vt:i4>
      </vt:variant>
      <vt:variant>
        <vt:i4>174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1533625611</vt:i4>
      </vt:variant>
      <vt:variant>
        <vt:i4>171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1122525556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_03‧（3）91年公務人員高等考試三級考試‧會計審計</vt:lpwstr>
      </vt:variant>
      <vt:variant>
        <vt:i4>1997486800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_05‧a（3）92年公務人員高等考試三級第二試考試‧會計</vt:lpwstr>
      </vt:variant>
      <vt:variant>
        <vt:i4>1997421264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_05‧a（3）93年公務人員高等考試三級第二試考試‧會計</vt:lpwstr>
      </vt:variant>
      <vt:variant>
        <vt:i4>1091189021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_05‧a（3）94年公務人員高等考試三級考試‧會計</vt:lpwstr>
      </vt:variant>
      <vt:variant>
        <vt:i4>1091241456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_02‧a（3）95年公務人員高等考試三級考試‧審計</vt:lpwstr>
      </vt:variant>
      <vt:variant>
        <vt:i4>1091254553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_01‧a（3）95年公務人員高等考試三級考試‧會計</vt:lpwstr>
      </vt:variant>
      <vt:variant>
        <vt:i4>1091057948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_04‧a（3）96年公務人員高等考試三級考試‧會計</vt:lpwstr>
      </vt:variant>
      <vt:variant>
        <vt:i4>1091057946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_02‧a（3）96年公務人員高等考試三級考試‧會計</vt:lpwstr>
      </vt:variant>
      <vt:variant>
        <vt:i4>1091110385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_03‧a（3）97年公務人員高等考試三級考試‧審計</vt:lpwstr>
      </vt:variant>
      <vt:variant>
        <vt:i4>1091110384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_02‧a（3）97年公務人員高等考試三級考試‧審計</vt:lpwstr>
      </vt:variant>
      <vt:variant>
        <vt:i4>1090913782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_04‧a（3）98年公務人員高等考試三級考試‧審計</vt:lpwstr>
      </vt:variant>
      <vt:variant>
        <vt:i4>906615827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_09‧a（3）99年公務人員高等考試三級考試‧財務審計、績效審計</vt:lpwstr>
      </vt:variant>
      <vt:variant>
        <vt:i4>1090992400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_08‧a（3）99年公務人員高等考試三級考試‧會計</vt:lpwstr>
      </vt:variant>
      <vt:variant>
        <vt:i4>906222659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_03‧（3）100年公務人員高等考試三級考試‧財務審計、績效審計</vt:lpwstr>
      </vt:variant>
      <vt:variant>
        <vt:i4>1091385665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_03‧（3）100年公務人員高等考試三級考試‧會計</vt:lpwstr>
      </vt:variant>
      <vt:variant>
        <vt:i4>372309095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_w03‧a（3）101年公務人員高等考試三級考試‧財務審計、績效審計</vt:lpwstr>
      </vt:variant>
      <vt:variant>
        <vt:i4>1631525221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_w02‧a（3）101年公務人員高等考試三級考試‧會計</vt:lpwstr>
      </vt:variant>
      <vt:variant>
        <vt:i4>107146354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_10203。a（3）102年公務人員高等考試三級考試。財務審計、績效審</vt:lpwstr>
      </vt:variant>
      <vt:variant>
        <vt:i4>1902971248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_10202。a（3）102年公務人員高等考試三級考試。會計</vt:lpwstr>
      </vt:variant>
      <vt:variant>
        <vt:i4>107146354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_10303。a（3）103年公務人員高等考試三級考試。財務審計、績效審</vt:lpwstr>
      </vt:variant>
      <vt:variant>
        <vt:i4>1902971248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_10302。a（3）103年公務人員高等考試三級考試。會計</vt:lpwstr>
      </vt:variant>
      <vt:variant>
        <vt:i4>-782754095</vt:i4>
      </vt:variant>
      <vt:variant>
        <vt:i4>105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a3b1c4會計審計</vt:lpwstr>
      </vt:variant>
      <vt:variant>
        <vt:i4>-782295343</vt:i4>
      </vt:variant>
      <vt:variant>
        <vt:i4>102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a3b1c3會計審計2</vt:lpwstr>
      </vt:variant>
      <vt:variant>
        <vt:i4>-1775889244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_08‧a（3）97年公務人員特種考試原住民族三等考試‧會計</vt:lpwstr>
      </vt:variant>
      <vt:variant>
        <vt:i4>881736756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_06‧a（2）100年公務人員特種考試原住民族三等考試‧會計</vt:lpwstr>
      </vt:variant>
      <vt:variant>
        <vt:i4>881736757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_06‧a（2）101年公務人員特種考試原住民族三等考試‧會計</vt:lpwstr>
      </vt:variant>
      <vt:variant>
        <vt:i4>-1505286972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_10206。a（2）102年公務人員特種考試原住民族三等考試。會計</vt:lpwstr>
      </vt:variant>
      <vt:variant>
        <vt:i4>1902971248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_10302。a（3）103年公務人員高等考試三級考試。會計</vt:lpwstr>
      </vt:variant>
      <vt:variant>
        <vt:i4>1532314936</vt:i4>
      </vt:variant>
      <vt:variant>
        <vt:i4>84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a3b2c2會計3</vt:lpwstr>
      </vt:variant>
      <vt:variant>
        <vt:i4>-275796911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_09‧a（1）96年公務人員升官等薦任考試‧會計審計</vt:lpwstr>
      </vt:variant>
      <vt:variant>
        <vt:i4>-113037152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_01‧a（13）98年公務人員升官等薦任考試‧會計審計</vt:lpwstr>
      </vt:variant>
      <vt:variant>
        <vt:i4>-1938249579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_07‧a（1）100年公務人員升官等薦任考試‧審計</vt:lpwstr>
      </vt:variant>
      <vt:variant>
        <vt:i4>-1463089633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_10207。a（1）102年公務人員升官等薦任考試。審計</vt:lpwstr>
      </vt:variant>
      <vt:variant>
        <vt:i4>1532131794</vt:i4>
      </vt:variant>
      <vt:variant>
        <vt:i4>69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a3b1c6審計</vt:lpwstr>
      </vt:variant>
      <vt:variant>
        <vt:i4>1584267358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_91年(3-95)</vt:lpwstr>
      </vt:variant>
      <vt:variant>
        <vt:i4>1585250393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_92年(4-115)</vt:lpwstr>
      </vt:variant>
      <vt:variant>
        <vt:i4>1583349849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_93年(3-70)</vt:lpwstr>
      </vt:variant>
      <vt:variant>
        <vt:i4>1583349854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_94年(3-70)</vt:lpwstr>
      </vt:variant>
      <vt:variant>
        <vt:i4>1585119321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_95年(7-160)</vt:lpwstr>
      </vt:variant>
      <vt:variant>
        <vt:i4>1584791645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_96年(9-210)</vt:lpwstr>
      </vt:variant>
      <vt:variant>
        <vt:i4>1584660565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_97年(8-180)</vt:lpwstr>
      </vt:variant>
      <vt:variant>
        <vt:i4>1584660570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_98年(8-180)</vt:lpwstr>
      </vt:variant>
      <vt:variant>
        <vt:i4>1585053774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_99年(7)</vt:lpwstr>
      </vt:variant>
      <vt:variant>
        <vt:i4>24110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_100年(5)</vt:lpwstr>
      </vt:variant>
      <vt:variant>
        <vt:i4>3497498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_101年(1-00)</vt:lpwstr>
      </vt:variant>
      <vt:variant>
        <vt:i4>3366424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_102年(1-25)</vt:lpwstr>
      </vt:variant>
      <vt:variant>
        <vt:i4>3300888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_103年(1-25)</vt:lpwstr>
      </vt:variant>
      <vt:variant>
        <vt:i4>2084422686</vt:i4>
      </vt:variant>
      <vt:variant>
        <vt:i4>27</vt:i4>
      </vt:variant>
      <vt:variant>
        <vt:i4>0</vt:i4>
      </vt:variant>
      <vt:variant>
        <vt:i4>5</vt:i4>
      </vt:variant>
      <vt:variant>
        <vt:lpwstr>23審計學測驗題庫a.doc</vt:lpwstr>
      </vt:variant>
      <vt:variant>
        <vt:lpwstr/>
      </vt:variant>
      <vt:variant>
        <vt:i4>-781311397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15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2086847576</vt:i4>
      </vt:variant>
      <vt:variant>
        <vt:i4>12</vt:i4>
      </vt:variant>
      <vt:variant>
        <vt:i4>0</vt:i4>
      </vt:variant>
      <vt:variant>
        <vt:i4>5</vt:i4>
      </vt:variant>
      <vt:variant>
        <vt:lpwstr>23審計學測驗題庫.docx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2080490553</vt:i4>
      </vt:variant>
      <vt:variant>
        <vt:i4>6</vt:i4>
      </vt:variant>
      <vt:variant>
        <vt:i4>0</vt:i4>
      </vt:variant>
      <vt:variant>
        <vt:i4>5</vt:i4>
      </vt:variant>
      <vt:variant>
        <vt:lpwstr>../../6law/law8/23審計學測驗題庫.htm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憲法測驗題庫彙編03(104-new年)</dc:title>
  <dc:creator>anita</dc:creator>
  <cp:lastModifiedBy>S-link電子六法黃婉玲</cp:lastModifiedBy>
  <cp:revision>19</cp:revision>
  <cp:lastPrinted>1900-12-31T16:00:00Z</cp:lastPrinted>
  <dcterms:created xsi:type="dcterms:W3CDTF">2015-07-22T07:57:00Z</dcterms:created>
  <dcterms:modified xsi:type="dcterms:W3CDTF">2018-07-12T17:23:00Z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