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F0" w:rsidRDefault="005B67F0" w:rsidP="005B67F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3FD19B62" wp14:editId="6742D867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F0" w:rsidRDefault="005B67F0" w:rsidP="005B294F">
      <w:pPr>
        <w:adjustRightInd w:val="0"/>
        <w:snapToGrid w:val="0"/>
        <w:ind w:left="960" w:rightChars="8" w:right="16" w:firstLineChars="2346" w:firstLine="422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B294F">
        <w:rPr>
          <w:rFonts w:ascii="Arial Unicode MS" w:hAnsi="Arial Unicode MS"/>
          <w:color w:val="7F7F7F"/>
          <w:sz w:val="18"/>
          <w:szCs w:val="20"/>
        </w:rPr>
        <w:t>2018/10/2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9A01CE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5B67F0" w:rsidRDefault="005B67F0" w:rsidP="005B67F0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A01C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A01C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C7211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5B67F0" w:rsidRPr="009F2F8D" w:rsidRDefault="005B67F0" w:rsidP="005B67F0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5B67F0" w:rsidRDefault="005B67F0" w:rsidP="005B67F0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AF6C07" w:rsidRPr="00AF6C07" w:rsidRDefault="00AF6C07" w:rsidP="00AF6C07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015">
        <w:rPr>
          <w:rFonts w:hint="eastAsia"/>
          <w:color w:val="FFFFFF"/>
        </w:rPr>
        <w:t>《</w:t>
      </w:r>
      <w:r w:rsidRPr="00AF6C0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F6C07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國際公法相關申論題庫彙編</w:t>
      </w:r>
      <w:r w:rsidRPr="00AF6C0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4716DD" w:rsidRPr="004716D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B294F">
        <w:rPr>
          <w:rFonts w:ascii="Arial Unicode MS" w:hAnsi="Arial Unicode MS"/>
          <w:color w:val="990000"/>
          <w:sz w:val="28"/>
          <w:szCs w:val="28"/>
        </w:rPr>
        <w:t>92</w:t>
      </w:r>
      <w:r w:rsidR="004716DD" w:rsidRPr="004716D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3" w:name="_GoBack"/>
      <w:bookmarkEnd w:id="3"/>
    </w:p>
    <w:p w:rsidR="00AF6C07" w:rsidRPr="00AF6C07" w:rsidRDefault="00AF6C07" w:rsidP="00AF6C07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0C1B">
        <w:rPr>
          <w:rFonts w:ascii="Arial Unicode MS" w:hAnsi="Arial Unicode MS" w:hint="eastAsia"/>
          <w:sz w:val="18"/>
        </w:rPr>
        <w:t>【</w:t>
      </w:r>
      <w:r w:rsidRPr="00790C1B">
        <w:rPr>
          <w:rFonts w:ascii="Arial Unicode MS" w:hAnsi="Arial Unicode MS" w:cs="新細明體" w:hint="eastAsia"/>
          <w:szCs w:val="20"/>
        </w:rPr>
        <w:t>其他科目】</w:t>
      </w:r>
      <w:r w:rsidR="007A45BD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國際公法相關申論題庫" w:history="1">
        <w:r w:rsidR="007A45BD">
          <w:rPr>
            <w:rStyle w:val="a3"/>
            <w:rFonts w:ascii="Arial Unicode MS" w:hAnsi="Arial Unicode MS" w:hint="eastAsia"/>
            <w:sz w:val="22"/>
          </w:rPr>
          <w:t>S-l</w:t>
        </w:r>
        <w:r w:rsidR="007A45BD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7A45BD" w:rsidRPr="007A45BD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7A45BD" w:rsidRPr="007A45BD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A45BD" w:rsidRPr="007A45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7A45BD" w:rsidRPr="007A45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7A45BD" w:rsidRPr="007A45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A45BD" w:rsidRPr="007A45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7A45BD" w:rsidRPr="007A45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A45BD" w:rsidRPr="007A45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7A45BD" w:rsidRPr="007A45BD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7A45BD" w:rsidRPr="007A45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A45BD" w:rsidRPr="007A45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7A45BD" w:rsidRPr="007A45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A45BD" w:rsidRPr="007A45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7A45BD" w:rsidRPr="007A45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337DA2" w:rsidRPr="00337DA2" w:rsidRDefault="00337DA2" w:rsidP="00337DA2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986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  <w:r w:rsidRPr="00380986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380986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533"/>
        <w:gridCol w:w="5669"/>
      </w:tblGrid>
      <w:tr w:rsidR="00AF6C07" w:rsidRPr="00590106" w:rsidTr="00951E9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5B294F" w:rsidRDefault="005B294F" w:rsidP="005B294F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4" w:name="top"/>
            <w:bookmarkEnd w:id="4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5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B01CC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AF6C07" w:rsidRPr="005A2CF7" w:rsidRDefault="005B294F" w:rsidP="005B294F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" w:name="a01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7A2A96" w:rsidRPr="00862BB2" w:rsidRDefault="007A2A96" w:rsidP="007A2A96">
            <w:pPr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3D1FF6">
              <w:rPr>
                <w:rFonts w:ascii="Arial Unicode MS" w:hAnsi="Arial Unicode MS" w:hint="eastAsia"/>
                <w:b/>
              </w:rPr>
              <w:t>高等</w:t>
            </w:r>
            <w:r w:rsidRPr="00862BB2">
              <w:rPr>
                <w:rFonts w:ascii="Arial Unicode MS" w:hAnsi="Arial Unicode MS" w:hint="eastAsia"/>
              </w:rPr>
              <w:t>考試</w:t>
            </w:r>
            <w:r w:rsidRPr="00862BB2"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</w:rPr>
              <w:t>02</w:t>
            </w:r>
            <w:r w:rsidRPr="00CD0267">
              <w:rPr>
                <w:rFonts w:ascii="Arial Unicode MS" w:hAnsi="Arial Unicode MS" w:hint="eastAsia"/>
              </w:rPr>
              <w:t>二級</w:t>
            </w:r>
          </w:p>
          <w:p w:rsidR="007A2A96" w:rsidRPr="00862BB2" w:rsidRDefault="007A2A96" w:rsidP="007A2A96">
            <w:pPr>
              <w:rPr>
                <w:rFonts w:ascii="Arial Unicode MS" w:hAnsi="Arial Unicode MS"/>
                <w:color w:val="5F5F5F"/>
                <w:sz w:val="18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62BB2">
              <w:rPr>
                <w:rFonts w:ascii="Arial Unicode MS" w:hAnsi="Arial Unicode MS" w:hint="eastAsia"/>
              </w:rPr>
              <w:t>三級考試</w:t>
            </w:r>
            <w:r w:rsidRPr="00862BB2"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</w:rPr>
              <w:t>3A</w:t>
            </w:r>
            <w:hyperlink r:id="rId19" w:anchor="a3b1c4國際經貿法律" w:history="1">
              <w:r w:rsidRPr="00790C1B">
                <w:rPr>
                  <w:rStyle w:val="a3"/>
                  <w:rFonts w:ascii="Arial Unicode MS" w:hAnsi="Arial Unicode MS" w:hint="eastAsia"/>
                </w:rPr>
                <w:t>國際經貿法律</w:t>
              </w:r>
            </w:hyperlink>
            <w:r w:rsidRPr="00FF2BFF">
              <w:rPr>
                <w:rFonts w:ascii="Arial Unicode MS" w:hAnsi="Arial Unicode MS" w:hint="eastAsia"/>
                <w:color w:val="5F5F5F"/>
                <w:sz w:val="18"/>
              </w:rPr>
              <w:t>〈國際公法〉</w:t>
            </w:r>
          </w:p>
          <w:p w:rsidR="007A2A96" w:rsidRDefault="007A2A96" w:rsidP="007A2A96">
            <w:pPr>
              <w:rPr>
                <w:rFonts w:ascii="Arial Unicode MS" w:hAnsi="Arial Unicode MS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62BB2">
              <w:rPr>
                <w:rFonts w:ascii="Arial Unicode MS" w:hAnsi="Arial Unicode MS" w:hint="eastAsia"/>
              </w:rPr>
              <w:t>三級考試</w:t>
            </w:r>
            <w:r w:rsidRPr="00862BB2"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</w:rPr>
              <w:t>3B</w:t>
            </w:r>
            <w:r w:rsidRPr="0029685A">
              <w:rPr>
                <w:rFonts w:ascii="Arial Unicode MS" w:hAnsi="Arial Unicode MS" w:hint="eastAsia"/>
              </w:rPr>
              <w:t>國際文教行政</w:t>
            </w:r>
          </w:p>
          <w:p w:rsidR="007A2A96" w:rsidRPr="005B2094" w:rsidRDefault="007A2A96" w:rsidP="007A2A96">
            <w:pPr>
              <w:rPr>
                <w:rFonts w:ascii="Arial Unicode MS" w:hAnsi="Arial Unicode MS"/>
              </w:rPr>
            </w:pPr>
            <w:r w:rsidRPr="00FF2BFF">
              <w:rPr>
                <w:rFonts w:ascii="Arial Unicode MS" w:hAnsi="Arial Unicode MS" w:hint="eastAsia"/>
                <w:color w:val="5F5F5F"/>
                <w:sz w:val="18"/>
              </w:rPr>
              <w:t>〈國際公法與國際組織〉</w:t>
            </w:r>
          </w:p>
        </w:tc>
        <w:tc>
          <w:tcPr>
            <w:tcW w:w="2631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7A2A96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高等考試三級考試。國際經貿法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1）106年公務人員高等考試三級考試。國際文教行政&lt;國際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公務人員高等考試三級考試。國際文教行政&lt;國際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1）104年公務人員高等考試三級考試。國際文教行政&lt;國際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</w:p>
          <w:p w:rsidR="007A2A96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高等考試三級考試。國際經貿法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高等考試三級考試。國際文教行政&lt;國際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102年公務人員高等考試三級考試。國際經貿法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hint="eastAsia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1）102年公務人員高等考試三級考試。國際文教行政&lt;國際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hint="eastAsia"/>
              </w:rPr>
              <w:t>B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1年公務人員高等考試三級考試‧國際經貿法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公務人員高等考試三級考試‧國際文教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高等考試三級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9年公務人員高等考試一級暨二級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公務人員高等考試三級考試‧國際文教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公務人員高等二級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公務人員高等考試三級考試‧國際文教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7年公務人員高等考試三級考試‧國際文教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6年公務人員高等二級考試‧國際經貿法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公務人員高等考試三級考試‧國際文教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公務人員高等考試三級考試第二試‧國際文教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Fonts w:ascii="Arial Unicode MS" w:hAnsi="Arial Unicode MS" w:hint="eastAsia"/>
              </w:rPr>
              <w:t>B</w:t>
            </w:r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6" w:name="a02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A2A96" w:rsidRDefault="007A2A96" w:rsidP="007A2A96">
            <w:pPr>
              <w:ind w:left="-30"/>
              <w:jc w:val="both"/>
              <w:rPr>
                <w:rFonts w:ascii="Arial Unicode MS" w:hAnsi="Arial Unicode MS"/>
              </w:rPr>
            </w:pPr>
            <w:r w:rsidRPr="004B44EB">
              <w:rPr>
                <w:rFonts w:ascii="Arial Unicode MS" w:hAnsi="Arial Unicode MS" w:hint="eastAsia"/>
              </w:rPr>
              <w:t>◎</w:t>
            </w:r>
            <w:r w:rsidRPr="00CD0267">
              <w:rPr>
                <w:rFonts w:ascii="Arial Unicode MS" w:hAnsi="Arial Unicode MS" w:hint="eastAsia"/>
              </w:rPr>
              <w:t>公務人員特種考試</w:t>
            </w:r>
            <w:r w:rsidRPr="003D1FF6">
              <w:rPr>
                <w:rFonts w:ascii="Arial Unicode MS" w:hAnsi="Arial Unicode MS" w:hint="eastAsia"/>
                <w:b/>
              </w:rPr>
              <w:t>一般警察</w:t>
            </w:r>
            <w:r w:rsidRPr="00CD0267">
              <w:rPr>
                <w:rFonts w:ascii="Arial Unicode MS" w:hAnsi="Arial Unicode MS" w:hint="eastAsia"/>
              </w:rPr>
              <w:t>人員</w:t>
            </w:r>
            <w:r w:rsidRPr="0029685A">
              <w:rPr>
                <w:rFonts w:ascii="Arial Unicode MS" w:hAnsi="Arial Unicode MS" w:hint="eastAsia"/>
              </w:rPr>
              <w:t>三等</w:t>
            </w:r>
            <w:r w:rsidRPr="00CD026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7A2A96" w:rsidRDefault="007A2A96" w:rsidP="007A2A96">
            <w:pPr>
              <w:ind w:left="-30"/>
              <w:jc w:val="both"/>
              <w:rPr>
                <w:rFonts w:ascii="Arial Unicode MS" w:hAnsi="Arial Unicode MS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hyperlink r:id="rId20" w:anchor="a1b2外事警察人員3" w:history="1">
              <w:r w:rsidRPr="00C57315">
                <w:rPr>
                  <w:rStyle w:val="a3"/>
                  <w:rFonts w:ascii="Arial Unicode MS" w:hAnsi="Arial Unicode MS" w:hint="eastAsia"/>
                </w:rPr>
                <w:t>外事警察人員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C57315">
              <w:rPr>
                <w:rFonts w:ascii="Arial Unicode MS" w:hAnsi="Arial Unicode MS" w:hint="eastAsia"/>
                <w:color w:val="5F5F5F"/>
                <w:sz w:val="18"/>
              </w:rPr>
              <w:t>國際公法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7A2A96" w:rsidRDefault="007A2A96" w:rsidP="007A2A96">
            <w:pPr>
              <w:ind w:left="-30"/>
              <w:jc w:val="both"/>
              <w:rPr>
                <w:rFonts w:ascii="Arial Unicode MS" w:hAnsi="Arial Unicode MS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B44E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◎</w:t>
            </w:r>
            <w:r w:rsidRPr="0029685A">
              <w:rPr>
                <w:rFonts w:ascii="Arial Unicode MS" w:hAnsi="Arial Unicode MS" w:hint="eastAsia"/>
              </w:rPr>
              <w:t>公務人員特種考試</w:t>
            </w:r>
            <w:r w:rsidRPr="003D1FF6">
              <w:rPr>
                <w:rFonts w:ascii="Arial Unicode MS" w:hAnsi="Arial Unicode MS" w:hint="eastAsia"/>
                <w:b/>
              </w:rPr>
              <w:t>警察人員</w:t>
            </w:r>
            <w:r w:rsidRPr="0029685A">
              <w:rPr>
                <w:rFonts w:ascii="Arial Unicode MS" w:hAnsi="Arial Unicode MS" w:hint="eastAsia"/>
              </w:rPr>
              <w:t>三等考試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7A2A96" w:rsidRDefault="007A2A96" w:rsidP="007A2A96">
            <w:pPr>
              <w:ind w:left="-30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hyperlink r:id="rId21" w:anchor="a1b1外事警察人員3" w:history="1">
              <w:r w:rsidRPr="00C57315">
                <w:rPr>
                  <w:rStyle w:val="a3"/>
                  <w:rFonts w:ascii="Arial Unicode MS" w:hAnsi="Arial Unicode MS" w:hint="eastAsia"/>
                </w:rPr>
                <w:t>外事警察人員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C57315">
              <w:rPr>
                <w:rFonts w:ascii="Arial Unicode MS" w:hAnsi="Arial Unicode MS" w:hint="eastAsia"/>
                <w:color w:val="5F5F5F"/>
                <w:sz w:val="18"/>
              </w:rPr>
              <w:t>外事警察法規與國際公法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7A2A96" w:rsidRPr="00590106" w:rsidRDefault="007A2A96" w:rsidP="007A2A96">
            <w:pPr>
              <w:ind w:left="-30"/>
              <w:jc w:val="both"/>
              <w:rPr>
                <w:rFonts w:ascii="Arial Unicode MS" w:hAnsi="Arial Unicode MS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 w:rsidRPr="00E32743">
              <w:rPr>
                <w:rFonts w:ascii="Arial Unicode MS" w:hAnsi="Arial Unicode MS" w:hint="eastAsia"/>
              </w:rPr>
              <w:t>國境警察人員</w:t>
            </w:r>
            <w:r w:rsidRPr="00FF2BFF">
              <w:rPr>
                <w:rFonts w:ascii="Arial Unicode MS" w:hAnsi="Arial Unicode MS" w:hint="eastAsia"/>
                <w:color w:val="5F5F5F"/>
                <w:sz w:val="18"/>
              </w:rPr>
              <w:t>〈國際公法與跨境犯罪〉</w:t>
            </w:r>
          </w:p>
        </w:tc>
        <w:tc>
          <w:tcPr>
            <w:tcW w:w="2631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7A2A96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特種考試一般警察人員三等考試‧外事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特種考試一般警察人員三等考試‧外事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特種考試一般警察人員三等考試‧外事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特種考試一般警察人員三等考試‧外事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2）100年公務人員特種考試一般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特種考試一般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9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特種考試警察人員三等考試‧國境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8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公務人員特種考試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年公務人員特種考試警察人員考試‧國境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6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6年公務人員特種考試第二次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公務人員特種考試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4年公務人員特種考試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3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公務人員特種考試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2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九十二年公務人員特種考試第二次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公務人員特種考試警察人員三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年公務人員特種考試警察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B1084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" w:name="a03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A9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CD0267">
              <w:rPr>
                <w:rFonts w:ascii="Arial Unicode MS" w:hAnsi="Arial Unicode MS" w:hint="eastAsia"/>
              </w:rPr>
              <w:t>公務人員特種考試</w:t>
            </w:r>
            <w:r w:rsidRPr="003D1FF6">
              <w:rPr>
                <w:rFonts w:ascii="Arial Unicode MS" w:hAnsi="Arial Unicode MS" w:hint="eastAsia"/>
                <w:b/>
              </w:rPr>
              <w:t>外交領事人員</w:t>
            </w:r>
            <w:r w:rsidRPr="00CD0267">
              <w:rPr>
                <w:rFonts w:ascii="Arial Unicode MS" w:hAnsi="Arial Unicode MS" w:hint="eastAsia"/>
              </w:rPr>
              <w:t>三等考試</w:t>
            </w:r>
          </w:p>
          <w:p w:rsidR="007A2A96" w:rsidRPr="00B261D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8外交領事人員3" w:history="1">
              <w:r w:rsidRPr="00C57315">
                <w:rPr>
                  <w:rStyle w:val="a3"/>
                  <w:rFonts w:ascii="Arial Unicode MS" w:hAnsi="Arial Unicode MS" w:hint="eastAsia"/>
                </w:rPr>
                <w:t>外交領事人員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0F2BB3">
              <w:rPr>
                <w:rFonts w:ascii="Arial Unicode MS" w:hAnsi="Arial Unicode MS" w:hint="eastAsia"/>
                <w:color w:val="5F5F5F"/>
                <w:sz w:val="18"/>
              </w:rPr>
              <w:t>國際法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/</w:t>
            </w:r>
            <w:r w:rsidRPr="00C57315">
              <w:rPr>
                <w:rFonts w:ascii="Arial Unicode MS" w:hAnsi="Arial Unicode MS" w:hint="eastAsia"/>
                <w:color w:val="5F5F5F"/>
                <w:sz w:val="18"/>
              </w:rPr>
              <w:t>國際公法與國際關係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1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7A2A96" w:rsidRDefault="007A2A96" w:rsidP="007A2A96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3）107年公務人員特種考試外交領事人員三等考試。各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3）106年公務人員特種考試外交領事人員三等考試。各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3）105年公務人員特種考試外交領事人員三等考試。各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3）104年公務人員特種考試外交領事人員三等考試。各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3）103年公務人員特種考試外交領事人員三等考試。各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3）102年公務人員特種考試外交領事人員三等考試。外交領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公務人員特種考試外交領事人員三等考試‧外交領事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公務人員特種考試外交領事人員三等考試‧外交領事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公務人員特種考試外交領事人員考試‧外交領事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8年公務人員特種考試外交領事人員三等考試‧外交領事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7年公務人員特種考試外交領事人員三等考試‧外交領事人員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6年公務人員特種考試外交領事人員三等考試‧外交領事人員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5年公務人員特種考試外交領事人員三等考試‧各類科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4年公務人員特種考試外交領事人員三等考試‧各類科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2年公務人員特種考試外交領事人員三等考試‧外交領事人員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1年公務人員特種考試外交領事人員三等考試‧外交領事人員各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4"/>
            <w:bookmarkEnd w:id="8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A2A96" w:rsidRPr="0059010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CD0267">
              <w:rPr>
                <w:rFonts w:ascii="Arial Unicode MS" w:hAnsi="Arial Unicode MS" w:hint="eastAsia"/>
              </w:rPr>
              <w:t>公務人員特種考試</w:t>
            </w:r>
            <w:r w:rsidRPr="003D1FF6">
              <w:rPr>
                <w:rFonts w:ascii="Arial Unicode MS" w:hAnsi="Arial Unicode MS" w:hint="eastAsia"/>
                <w:b/>
              </w:rPr>
              <w:t>國家安全局</w:t>
            </w:r>
            <w:r w:rsidRPr="00686640">
              <w:rPr>
                <w:rFonts w:ascii="Arial Unicode MS" w:hAnsi="Arial Unicode MS" w:hint="eastAsia"/>
              </w:rPr>
              <w:t>國家安全情報人員</w:t>
            </w:r>
            <w:r w:rsidRPr="00CD0267">
              <w:rPr>
                <w:rFonts w:ascii="Arial Unicode MS" w:hAnsi="Arial Unicode MS" w:hint="eastAsia"/>
              </w:rPr>
              <w:t>三等考試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3b8國際組3" w:history="1">
              <w:r w:rsidRPr="00C57315">
                <w:rPr>
                  <w:rStyle w:val="a3"/>
                  <w:rFonts w:ascii="Arial Unicode MS" w:hAnsi="Arial Unicode MS" w:hint="eastAsia"/>
                </w:rPr>
                <w:t>國際組</w:t>
              </w:r>
            </w:hyperlink>
          </w:p>
        </w:tc>
        <w:tc>
          <w:tcPr>
            <w:tcW w:w="2631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4）102年公務人員特種考試國家安全局國家安全情報人員三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101年公務人員特種考試國家安全局國家安全情報人員三等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9年公務人員特種考試國家安全局國家安全情報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8年公務人員特種考試國家安全局國家安全情報人員三等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九十二年公務人員特種考試國家安全局國家安全情報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5"/>
            <w:bookmarkEnd w:id="9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A96" w:rsidRDefault="007A2A96" w:rsidP="007A2A96">
            <w:pPr>
              <w:ind w:left="-31"/>
              <w:jc w:val="both"/>
              <w:rPr>
                <w:rFonts w:ascii="Arial Unicode MS" w:hAnsi="Arial Unicode MS"/>
              </w:rPr>
            </w:pPr>
            <w:r w:rsidRPr="00897E68">
              <w:rPr>
                <w:rFonts w:ascii="Arial Unicode MS" w:hAnsi="Arial Unicode MS" w:hint="eastAsia"/>
              </w:rPr>
              <w:t>公務人員升官等</w:t>
            </w:r>
            <w:r w:rsidRPr="003D1FF6">
              <w:rPr>
                <w:rFonts w:ascii="Arial Unicode MS" w:hAnsi="Arial Unicode MS" w:hint="eastAsia"/>
                <w:b/>
              </w:rPr>
              <w:t>薦任</w:t>
            </w:r>
            <w:r w:rsidRPr="00897E68">
              <w:rPr>
                <w:rFonts w:ascii="Arial Unicode MS" w:hAnsi="Arial Unicode MS" w:hint="eastAsia"/>
              </w:rPr>
              <w:t>考試</w:t>
            </w:r>
            <w:r w:rsidRPr="00495FF1">
              <w:rPr>
                <w:rFonts w:ascii="Arial Unicode MS" w:hAnsi="Arial Unicode MS" w:hint="eastAsia"/>
              </w:rPr>
              <w:t>~</w:t>
            </w:r>
          </w:p>
          <w:p w:rsidR="007A2A96" w:rsidRPr="00C57315" w:rsidRDefault="007A2A96" w:rsidP="007A2A96">
            <w:pPr>
              <w:ind w:left="-31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hyperlink r:id="rId24" w:anchor="a3b1c6情報行政" w:history="1">
              <w:r w:rsidRPr="00C57315">
                <w:rPr>
                  <w:rStyle w:val="a3"/>
                  <w:rFonts w:ascii="Arial Unicode MS" w:hAnsi="Arial Unicode MS" w:hint="eastAsia"/>
                </w:rPr>
                <w:t>情報行政</w:t>
              </w:r>
            </w:hyperlink>
            <w:r>
              <w:rPr>
                <w:rFonts w:hint="eastAsia"/>
                <w:color w:val="5F5F5F"/>
                <w:sz w:val="18"/>
              </w:rPr>
              <w:t>〈</w:t>
            </w:r>
            <w:r w:rsidRPr="00C57315">
              <w:rPr>
                <w:rFonts w:hint="eastAsia"/>
                <w:color w:val="5F5F5F"/>
                <w:sz w:val="18"/>
              </w:rPr>
              <w:t>國際公法</w:t>
            </w:r>
            <w:r>
              <w:rPr>
                <w:rFonts w:hint="eastAsia"/>
                <w:color w:val="5F5F5F"/>
                <w:sz w:val="18"/>
              </w:rPr>
              <w:t>〉</w:t>
            </w:r>
          </w:p>
          <w:p w:rsidR="007A2A96" w:rsidRPr="00570F66" w:rsidRDefault="007A2A96" w:rsidP="007A2A96">
            <w:pPr>
              <w:ind w:left="-31"/>
              <w:jc w:val="both"/>
              <w:rPr>
                <w:rFonts w:ascii="Arial Unicode MS" w:hAnsi="Arial Unicode MS"/>
                <w:color w:val="17365D"/>
              </w:rPr>
            </w:pPr>
            <w:r w:rsidRPr="00C5731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C57315">
              <w:rPr>
                <w:rFonts w:ascii="Arial Unicode MS" w:hAnsi="Arial Unicode MS" w:hint="eastAsia"/>
              </w:rPr>
              <w:t>。</w:t>
            </w:r>
            <w:r w:rsidRPr="00C57315">
              <w:rPr>
                <w:rFonts w:ascii="Arial Unicode MS" w:hAnsi="Arial Unicode MS" w:hint="eastAsia"/>
              </w:rPr>
              <w:t>02</w:t>
            </w:r>
            <w:hyperlink r:id="rId25" w:anchor="a3b1c6移民行政" w:history="1">
              <w:r w:rsidRPr="00C57315">
                <w:rPr>
                  <w:rStyle w:val="a3"/>
                  <w:rFonts w:ascii="Arial Unicode MS" w:hAnsi="Arial Unicode MS" w:hint="eastAsia"/>
                </w:rPr>
                <w:t>移民行政</w:t>
              </w:r>
            </w:hyperlink>
            <w:r>
              <w:rPr>
                <w:rFonts w:hint="eastAsia"/>
                <w:color w:val="5F5F5F"/>
                <w:sz w:val="18"/>
              </w:rPr>
              <w:t>〈</w:t>
            </w:r>
            <w:r w:rsidRPr="00C57315">
              <w:rPr>
                <w:rFonts w:hint="eastAsia"/>
                <w:color w:val="5F5F5F"/>
                <w:sz w:val="18"/>
              </w:rPr>
              <w:t>國際公法與移民政策</w:t>
            </w:r>
            <w:r>
              <w:rPr>
                <w:rFonts w:hint="eastAsia"/>
                <w:color w:val="5F5F5F"/>
                <w:sz w:val="18"/>
              </w:rPr>
              <w:t>〉</w:t>
            </w:r>
          </w:p>
        </w:tc>
        <w:tc>
          <w:tcPr>
            <w:tcW w:w="2631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7A2A96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5）106年公務人員升官等薦任考試。情報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公務人員升官等薦任考試。移民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5）104年公務人員升官等薦任考試。情報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5）104年公務人員升官等薦任考試。移民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5）102年公務人員升官等薦任考試。情報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5）102年公務人員升官等薦任考試。情報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100年公務人員升官等薦任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8年公務人員、關務人員升官等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6年公務人員、關務人員升官等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6"/>
            <w:bookmarkEnd w:id="10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A2A9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CD0267">
              <w:rPr>
                <w:rFonts w:ascii="Arial Unicode MS" w:hAnsi="Arial Unicode MS" w:hint="eastAsia"/>
              </w:rPr>
              <w:t>公務人員特種考試</w:t>
            </w:r>
            <w:r w:rsidRPr="003D1FF6">
              <w:rPr>
                <w:rFonts w:ascii="Arial Unicode MS" w:hAnsi="Arial Unicode MS" w:hint="eastAsia"/>
                <w:b/>
              </w:rPr>
              <w:t>國際經濟商務</w:t>
            </w:r>
            <w:r w:rsidRPr="00CD0267">
              <w:rPr>
                <w:rFonts w:ascii="Arial Unicode MS" w:hAnsi="Arial Unicode MS" w:hint="eastAsia"/>
              </w:rPr>
              <w:t>人員三等考試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Default="007A2A96" w:rsidP="007A2A96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hyperlink r:id="rId26" w:anchor="a3b8國際經濟商務人員3" w:history="1">
              <w:r w:rsidRPr="00790C1B">
                <w:rPr>
                  <w:rStyle w:val="a3"/>
                  <w:rFonts w:ascii="Arial Unicode MS" w:hAnsi="Arial Unicode MS" w:hint="eastAsia"/>
                </w:rPr>
                <w:t>國際經濟商務人員各組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E70148">
              <w:rPr>
                <w:rFonts w:ascii="Arial Unicode MS" w:hAnsi="Arial Unicode MS" w:hint="eastAsia"/>
                <w:color w:val="5F5F5F"/>
                <w:sz w:val="18"/>
              </w:rPr>
              <w:t>國際公法及國際私法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7A2A96" w:rsidRPr="00D05362" w:rsidRDefault="007A2A96" w:rsidP="007A2A96">
            <w:pPr>
              <w:jc w:val="both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。</w:t>
            </w:r>
            <w:r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/>
              </w:rPr>
              <w:t>2</w:t>
            </w:r>
            <w:hyperlink r:id="rId27" w:anchor="a3b8國際經貿法律組3" w:history="1">
              <w:r>
                <w:rPr>
                  <w:rStyle w:val="a3"/>
                  <w:rFonts w:ascii="Arial Unicode MS" w:hAnsi="Arial Unicode MS" w:hint="eastAsia"/>
                </w:rPr>
                <w:t>國際經貿法律組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D05362">
              <w:rPr>
                <w:rFonts w:ascii="Arial Unicode MS" w:hAnsi="Arial Unicode MS" w:hint="eastAsia"/>
                <w:color w:val="5F5F5F"/>
                <w:sz w:val="18"/>
              </w:rPr>
              <w:t>國際法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1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6）107年公務人員特種考試國際經濟商務人員三等考試。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6）107年公務人員特種考試國際經濟商務人員三等考試。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420B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6）105年公務人員特種考試國際經濟商務人員三等考試。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6）103年公務人員特種考試國際經濟商務人員三等考試。國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7年公務人員特種考試國際經濟商務人員三等考試‧國際經濟商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5年公務人員特種考試國際經濟商務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公務人員特種考試國際經濟商務人員考試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07"/>
            <w:bookmarkEnd w:id="11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2A9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177BA8">
              <w:rPr>
                <w:rFonts w:ascii="Arial Unicode MS" w:hAnsi="Arial Unicode MS" w:hint="eastAsia"/>
              </w:rPr>
              <w:t>公務人員特種考試</w:t>
            </w:r>
            <w:r w:rsidRPr="003D1FF6">
              <w:rPr>
                <w:rFonts w:ascii="Arial Unicode MS" w:hAnsi="Arial Unicode MS" w:hint="eastAsia"/>
                <w:b/>
              </w:rPr>
              <w:t>移民行政</w:t>
            </w:r>
            <w:r w:rsidRPr="00177BA8">
              <w:rPr>
                <w:rFonts w:ascii="Arial Unicode MS" w:hAnsi="Arial Unicode MS" w:hint="eastAsia"/>
              </w:rPr>
              <w:t>人員考試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C57315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02</w:t>
            </w:r>
            <w:hyperlink r:id="rId28" w:anchor="a3b9移民行政人員2" w:history="1">
              <w:r w:rsidRPr="004A010A">
                <w:rPr>
                  <w:rStyle w:val="a3"/>
                  <w:rFonts w:ascii="Arial Unicode MS" w:hAnsi="Arial Unicode MS" w:hint="eastAsia"/>
                </w:rPr>
                <w:t>二等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C57315">
              <w:rPr>
                <w:rFonts w:ascii="Arial Unicode MS" w:hAnsi="Arial Unicode MS" w:hint="eastAsia"/>
                <w:color w:val="5F5F5F"/>
                <w:sz w:val="18"/>
              </w:rPr>
              <w:t>國際公法與移民人權研究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Default="007A2A96" w:rsidP="007A2A96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C57315">
              <w:rPr>
                <w:rFonts w:ascii="Arial Unicode MS" w:hAnsi="Arial Unicode MS" w:hint="eastAsia"/>
              </w:rPr>
              <w:t>。</w:t>
            </w:r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9" w:anchor="a3b9移民行政人員3" w:history="1">
              <w:r w:rsidRPr="004A010A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927123">
              <w:rPr>
                <w:rFonts w:ascii="Arial Unicode MS" w:hAnsi="Arial Unicode MS" w:hint="eastAsia"/>
                <w:color w:val="5F5F5F"/>
                <w:sz w:val="18"/>
              </w:rPr>
              <w:t>國際公法與移民政策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59010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C57315">
              <w:rPr>
                <w:rFonts w:ascii="Arial Unicode MS" w:hAnsi="Arial Unicode MS" w:hint="eastAsia"/>
              </w:rPr>
              <w:t>。</w:t>
            </w:r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30" w:anchor="a3b9移民行政人員4" w:history="1">
              <w:r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927123">
              <w:rPr>
                <w:rFonts w:hint="eastAsia"/>
                <w:color w:val="5F5F5F"/>
                <w:sz w:val="18"/>
              </w:rPr>
              <w:t>國際公法概要與移民政策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31" w:type="pct"/>
            <w:tcBorders>
              <w:top w:val="nil"/>
              <w:bottom w:val="nil"/>
              <w:right w:val="single" w:sz="8" w:space="0" w:color="C0504D"/>
            </w:tcBorders>
            <w:shd w:val="clear" w:color="auto" w:fill="auto"/>
            <w:vAlign w:val="center"/>
          </w:tcPr>
          <w:p w:rsidR="007A2A96" w:rsidRDefault="007A2A96" w:rsidP="007A2A96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1）104年公務人員特種考試移民行政人員三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1）104年公務人員特種考試移民行政人員四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7）103年公務人員特種考試移民行政人員二等考試。移民行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1）103年公務人員特種考試移民行政人員三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2）103年公務人員特種考試移民行政人員四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Default="007A2A96" w:rsidP="007A2A96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2年公務人員特種考試移民行政人員二等考試‧移民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a（1）102年公務人員特種考試移民行政人員三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7）102年公務人員特種考試移民行政人員四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A2A96" w:rsidRPr="003B1084" w:rsidRDefault="007A2A96" w:rsidP="007A2A96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101年公務人員特種考試移民行政人員二等考試‧移民行政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6。a（7）101年公務人員特種考試移民行政人員三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7。a（7）101年公務人員特種考試移民行政人員四等考試。移民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7315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</w:p>
        </w:tc>
      </w:tr>
      <w:tr w:rsidR="007A2A96" w:rsidRPr="00671305" w:rsidTr="00951E9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7A2A96" w:rsidRPr="00FF6A8B" w:rsidRDefault="007A2A96" w:rsidP="007A2A9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08"/>
            <w:bookmarkEnd w:id="12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4" w:type="pct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7A2A96" w:rsidRPr="00590106" w:rsidRDefault="007A2A96" w:rsidP="007A2A96">
            <w:pPr>
              <w:jc w:val="both"/>
              <w:rPr>
                <w:rFonts w:ascii="Arial Unicode MS" w:hAnsi="Arial Unicode MS"/>
              </w:rPr>
            </w:pPr>
            <w:r w:rsidRPr="005E3552">
              <w:rPr>
                <w:rFonts w:ascii="Arial Unicode MS" w:hAnsi="Arial Unicode MS" w:hint="eastAsia"/>
              </w:rPr>
              <w:t>警察人員警正警</w:t>
            </w:r>
            <w:hyperlink r:id="rId31" w:anchor="a1b3" w:history="1">
              <w:r w:rsidRPr="000A0312">
                <w:rPr>
                  <w:rStyle w:val="a3"/>
                  <w:rFonts w:ascii="Arial Unicode MS" w:hAnsi="Arial Unicode MS" w:hint="eastAsia"/>
                </w:rPr>
                <w:t>察官升官等</w:t>
              </w:r>
            </w:hyperlink>
            <w:r w:rsidRPr="005E3552">
              <w:rPr>
                <w:rFonts w:ascii="Arial Unicode MS" w:hAnsi="Arial Unicode MS" w:hint="eastAsia"/>
              </w:rPr>
              <w:t>考試</w:t>
            </w:r>
            <w:r w:rsidRPr="008E6D9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hint="eastAsia"/>
              </w:rPr>
              <w:t>。</w:t>
            </w:r>
            <w:r w:rsidRPr="00F524DB">
              <w:rPr>
                <w:rFonts w:ascii="Arial Unicode MS" w:hAnsi="Arial Unicode MS" w:hint="eastAsia"/>
              </w:rPr>
              <w:t>外事警察人員</w:t>
            </w:r>
          </w:p>
        </w:tc>
        <w:tc>
          <w:tcPr>
            <w:tcW w:w="2631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7A2A96" w:rsidRPr="003B1084" w:rsidRDefault="007A2A96" w:rsidP="007A2A96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91年警察人員警正警察官升官等考試‧外事警察人員" w:history="1"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B108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AF6C07" w:rsidRDefault="00AF6C07" w:rsidP="00AF6C07">
      <w:pPr>
        <w:jc w:val="both"/>
        <w:rPr>
          <w:rFonts w:ascii="Arial Unicode MS" w:hAnsi="Arial Unicode MS"/>
          <w:color w:val="808000"/>
          <w:sz w:val="18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51E92">
          <w:rPr>
            <w:rStyle w:val="a3"/>
            <w:rFonts w:ascii="Arial Unicode MS" w:hAnsi="Arial Unicode MS"/>
            <w:sz w:val="18"/>
          </w:rPr>
          <w:t>回目錄</w:t>
        </w:r>
        <w:r w:rsidR="00951E92">
          <w:rPr>
            <w:rStyle w:val="a3"/>
            <w:rFonts w:ascii="Arial Unicode MS" w:hAnsi="Arial Unicode MS"/>
            <w:sz w:val="18"/>
          </w:rPr>
          <w:t>(1)</w:t>
        </w:r>
      </w:hyperlink>
      <w:r w:rsidR="009A01C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</w:t>
        </w:r>
        <w:r w:rsidRPr="00590106">
          <w:rPr>
            <w:rStyle w:val="a3"/>
            <w:rFonts w:ascii="Arial Unicode MS" w:hAnsi="Arial Unicode MS"/>
            <w:sz w:val="18"/>
          </w:rPr>
          <w:t>首</w:t>
        </w:r>
        <w:r w:rsidRPr="00590106">
          <w:rPr>
            <w:rStyle w:val="a3"/>
            <w:rFonts w:ascii="Arial Unicode MS" w:hAnsi="Arial Unicode MS"/>
            <w:sz w:val="18"/>
          </w:rPr>
          <w:t>頁</w:t>
        </w:r>
      </w:hyperlink>
      <w:r w:rsidR="009A01CE">
        <w:rPr>
          <w:rFonts w:ascii="Arial Unicode MS" w:hAnsi="Arial Unicode MS" w:hint="eastAsia"/>
          <w:color w:val="808000"/>
          <w:sz w:val="18"/>
        </w:rPr>
        <w:t>〉〉</w:t>
      </w:r>
    </w:p>
    <w:p w:rsidR="00345C23" w:rsidRDefault="00345C23" w:rsidP="00345C23">
      <w:pPr>
        <w:jc w:val="both"/>
        <w:rPr>
          <w:rFonts w:ascii="Arial Unicode MS" w:hAnsi="Arial Unicode MS"/>
          <w:color w:val="808000"/>
          <w:sz w:val="18"/>
        </w:rPr>
      </w:pPr>
    </w:p>
    <w:p w:rsidR="00345C23" w:rsidRPr="00CD0267" w:rsidRDefault="00345C23" w:rsidP="00337DA2">
      <w:pPr>
        <w:pStyle w:val="1"/>
        <w:spacing w:beforeLines="30" w:before="108" w:beforeAutospacing="0" w:afterLines="30" w:after="108" w:afterAutospacing="0"/>
      </w:pPr>
      <w:bookmarkStart w:id="13" w:name="_103年(1)"/>
      <w:bookmarkEnd w:id="13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3D4B36">
        <w:rPr>
          <w:rFonts w:hint="eastAsia"/>
        </w:rPr>
        <w:t>7</w:t>
      </w:r>
      <w:r>
        <w:rPr>
          <w:rFonts w:hint="eastAsia"/>
        </w:rPr>
        <w:t>)</w:t>
      </w:r>
    </w:p>
    <w:p w:rsidR="00345C23" w:rsidRDefault="00345C23" w:rsidP="00337DA2">
      <w:pPr>
        <w:pStyle w:val="2"/>
        <w:spacing w:beforeLines="30" w:before="108" w:beforeAutospacing="0" w:afterLines="30" w:after="108" w:afterAutospacing="0"/>
      </w:pPr>
      <w:bookmarkStart w:id="14" w:name="_10301。（1）103年公務人員高等考試三級考試。國際經貿法律"/>
      <w:bookmarkEnd w:id="14"/>
      <w:r w:rsidRPr="00CD0267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1</w:t>
      </w:r>
      <w:r w:rsidRPr="00640FBC">
        <w:rPr>
          <w:rFonts w:hint="eastAsia"/>
        </w:rPr>
        <w:t>）</w:t>
      </w:r>
      <w:r w:rsidRPr="00CD0267">
        <w:rPr>
          <w:rFonts w:hint="eastAsia"/>
        </w:rPr>
        <w:t>10</w:t>
      </w:r>
      <w:r>
        <w:rPr>
          <w:rFonts w:hint="eastAsia"/>
        </w:rPr>
        <w:t>3</w:t>
      </w:r>
      <w:r w:rsidRPr="00CD0267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CD0267">
        <w:rPr>
          <w:rFonts w:hint="eastAsia"/>
        </w:rPr>
        <w:t>國際經貿法律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>103</w:t>
      </w:r>
      <w:r w:rsidRPr="00976272">
        <w:rPr>
          <w:rFonts w:ascii="Arial Unicode MS" w:hAnsi="Arial Unicode MS" w:hint="eastAsia"/>
        </w:rPr>
        <w:t>年公務人員高等考試三級考試試題</w:t>
      </w:r>
      <w:r w:rsidRPr="00976272">
        <w:rPr>
          <w:rFonts w:ascii="Arial Unicode MS" w:hAnsi="Arial Unicode MS" w:hint="eastAsia"/>
        </w:rPr>
        <w:t xml:space="preserve"> 22250</w:t>
      </w: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976272">
        <w:rPr>
          <w:rFonts w:ascii="Arial Unicode MS" w:hAnsi="Arial Unicode MS" w:hint="eastAsia"/>
        </w:rPr>
        <w:t>國際經貿法律</w:t>
      </w:r>
      <w:r>
        <w:rPr>
          <w:rFonts w:ascii="Arial Unicode MS" w:hAnsi="Arial Unicode MS" w:hint="eastAsia"/>
        </w:rPr>
        <w:t>【</w:t>
      </w:r>
      <w:r w:rsidRPr="00976272">
        <w:rPr>
          <w:rFonts w:ascii="Arial Unicode MS" w:hAnsi="Arial Unicode MS" w:hint="eastAsia"/>
        </w:rPr>
        <w:t>科目】國際公法</w:t>
      </w:r>
      <w:r>
        <w:rPr>
          <w:rFonts w:ascii="Arial Unicode MS" w:hAnsi="Arial Unicode MS" w:hint="eastAsia"/>
        </w:rPr>
        <w:t>【</w:t>
      </w:r>
      <w:r w:rsidRPr="00976272">
        <w:rPr>
          <w:rFonts w:ascii="Arial Unicode MS" w:hAnsi="Arial Unicode MS" w:hint="eastAsia"/>
        </w:rPr>
        <w:t>考試時間】</w:t>
      </w:r>
      <w:r w:rsidRPr="00976272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976272">
        <w:rPr>
          <w:rFonts w:ascii="Arial Unicode MS" w:hAnsi="Arial Unicode MS" w:hint="eastAsia"/>
        </w:rPr>
        <w:t>時</w:t>
      </w: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一、任何實體若屬國際法主體，其所需具備之條件為何？國際組織是否具有國際法主體地位？</w:t>
      </w:r>
      <w:r w:rsidRPr="00CD0267">
        <w:rPr>
          <w:rFonts w:ascii="Arial Unicode MS" w:hAnsi="Arial Unicode MS" w:hint="eastAsia"/>
        </w:rPr>
        <w:t>依</w:t>
      </w:r>
      <w:hyperlink r:id="rId32" w:history="1">
        <w:r w:rsidRPr="000C0B16">
          <w:rPr>
            <w:rStyle w:val="a3"/>
            <w:rFonts w:ascii="Arial Unicode MS" w:hAnsi="Arial Unicode MS" w:hint="eastAsia"/>
          </w:rPr>
          <w:t>聯合國憲章</w:t>
        </w:r>
      </w:hyperlink>
      <w:r w:rsidRPr="00976272">
        <w:rPr>
          <w:rFonts w:ascii="Arial Unicode MS" w:hAnsi="Arial Unicode MS" w:hint="eastAsia"/>
        </w:rPr>
        <w:t>之規定，本組織是否得為會員國國內法以及國際法之主體？試請參照學術與實務見解說明之。（</w:t>
      </w:r>
      <w:r w:rsidRPr="00976272">
        <w:rPr>
          <w:rFonts w:ascii="Arial Unicode MS" w:hAnsi="Arial Unicode MS" w:hint="eastAsia"/>
        </w:rPr>
        <w:t>25</w:t>
      </w:r>
      <w:r w:rsidRPr="00976272">
        <w:rPr>
          <w:rFonts w:ascii="Arial Unicode MS" w:hAnsi="Arial Unicode MS" w:hint="eastAsia"/>
        </w:rPr>
        <w:t>分）</w:t>
      </w: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二、國際法在國內法中之效力為何，長久以來學者間曾提出不同的學術主張，包含有一元論、二元論以及折衷說，請說明這三種理論各自的基本立場為何？（</w:t>
      </w:r>
      <w:r w:rsidRPr="00976272">
        <w:rPr>
          <w:rFonts w:ascii="Arial Unicode MS" w:hAnsi="Arial Unicode MS" w:hint="eastAsia"/>
        </w:rPr>
        <w:t>13</w:t>
      </w:r>
      <w:r w:rsidRPr="00976272">
        <w:rPr>
          <w:rFonts w:ascii="Arial Unicode MS" w:hAnsi="Arial Unicode MS" w:hint="eastAsia"/>
        </w:rPr>
        <w:t>分）又在美國、英國與我國的憲政體制中，條約是否具有國內法的效力？請依序說明之。（</w:t>
      </w:r>
      <w:r w:rsidRPr="00976272">
        <w:rPr>
          <w:rFonts w:ascii="Arial Unicode MS" w:hAnsi="Arial Unicode MS" w:hint="eastAsia"/>
        </w:rPr>
        <w:t>12</w:t>
      </w:r>
      <w:r w:rsidRPr="00976272">
        <w:rPr>
          <w:rFonts w:ascii="Arial Unicode MS" w:hAnsi="Arial Unicode MS" w:hint="eastAsia"/>
        </w:rPr>
        <w:t>分）</w:t>
      </w: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</w:p>
    <w:p w:rsidR="00345C23" w:rsidRDefault="00345C23" w:rsidP="00345C23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三、一般所稱之「世界銀行集團」（</w:t>
      </w:r>
      <w:r w:rsidRPr="00976272">
        <w:rPr>
          <w:rFonts w:ascii="Arial Unicode MS" w:hAnsi="Arial Unicode MS" w:hint="eastAsia"/>
        </w:rPr>
        <w:t>World Bank Group</w:t>
      </w:r>
      <w:r w:rsidRPr="00976272">
        <w:rPr>
          <w:rFonts w:ascii="Arial Unicode MS" w:hAnsi="Arial Unicode MS" w:hint="eastAsia"/>
        </w:rPr>
        <w:t>）包含有如下之國際組織，請說明各組織的存在目的為何：（每小題</w:t>
      </w:r>
      <w:r w:rsidRPr="00976272">
        <w:rPr>
          <w:rFonts w:ascii="Arial Unicode MS" w:hAnsi="Arial Unicode MS" w:hint="eastAsia"/>
        </w:rPr>
        <w:t xml:space="preserve"> 5</w:t>
      </w:r>
      <w:r w:rsidRPr="00976272">
        <w:rPr>
          <w:rFonts w:ascii="Arial Unicode MS" w:hAnsi="Arial Unicode MS" w:hint="eastAsia"/>
        </w:rPr>
        <w:t>分，共</w:t>
      </w:r>
      <w:r w:rsidRPr="00976272">
        <w:rPr>
          <w:rFonts w:ascii="Arial Unicode MS" w:hAnsi="Arial Unicode MS" w:hint="eastAsia"/>
        </w:rPr>
        <w:t xml:space="preserve"> 25</w:t>
      </w:r>
      <w:r w:rsidRPr="00976272">
        <w:rPr>
          <w:rFonts w:ascii="Arial Unicode MS" w:hAnsi="Arial Unicode MS" w:hint="eastAsia"/>
        </w:rPr>
        <w:t>分）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(1)</w:t>
      </w:r>
      <w:r w:rsidRPr="00976272">
        <w:rPr>
          <w:rFonts w:ascii="Arial Unicode MS" w:hAnsi="Arial Unicode MS" w:hint="eastAsia"/>
        </w:rPr>
        <w:t>國際復興暨開發銀行（</w:t>
      </w:r>
      <w:r w:rsidRPr="00976272">
        <w:rPr>
          <w:rFonts w:ascii="Arial Unicode MS" w:hAnsi="Arial Unicode MS" w:hint="eastAsia"/>
        </w:rPr>
        <w:t>International Bank for Reconstruction and Development</w:t>
      </w:r>
      <w:r w:rsidRPr="00976272">
        <w:rPr>
          <w:rFonts w:ascii="Arial Unicode MS" w:hAnsi="Arial Unicode MS" w:hint="eastAsia"/>
        </w:rPr>
        <w:t>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國際開發協會（</w:t>
      </w:r>
      <w:r w:rsidRPr="00976272">
        <w:rPr>
          <w:rFonts w:ascii="Arial Unicode MS" w:hAnsi="Arial Unicode MS" w:hint="eastAsia"/>
        </w:rPr>
        <w:t>International Development Association</w:t>
      </w:r>
      <w:r w:rsidRPr="00976272">
        <w:rPr>
          <w:rFonts w:ascii="Arial Unicode MS" w:hAnsi="Arial Unicode MS" w:hint="eastAsia"/>
        </w:rPr>
        <w:t>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國際金融公司（</w:t>
      </w:r>
      <w:r w:rsidRPr="00976272">
        <w:rPr>
          <w:rFonts w:ascii="Arial Unicode MS" w:hAnsi="Arial Unicode MS" w:hint="eastAsia"/>
        </w:rPr>
        <w:t>International Finance Corporation</w:t>
      </w:r>
      <w:r w:rsidRPr="00976272">
        <w:rPr>
          <w:rFonts w:ascii="Arial Unicode MS" w:hAnsi="Arial Unicode MS" w:hint="eastAsia"/>
        </w:rPr>
        <w:t>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4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國際投資爭端解決中心（</w:t>
      </w:r>
      <w:r w:rsidRPr="00976272">
        <w:rPr>
          <w:rFonts w:ascii="Arial Unicode MS" w:hAnsi="Arial Unicode MS" w:hint="eastAsia"/>
        </w:rPr>
        <w:t>International Centre for the Settlement of Investment Disputes</w:t>
      </w:r>
      <w:r w:rsidRPr="00976272">
        <w:rPr>
          <w:rFonts w:ascii="Arial Unicode MS" w:hAnsi="Arial Unicode MS" w:hint="eastAsia"/>
        </w:rPr>
        <w:t>）</w:t>
      </w: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(5)</w:t>
      </w:r>
      <w:r w:rsidRPr="00976272">
        <w:rPr>
          <w:rFonts w:ascii="Arial Unicode MS" w:hAnsi="Arial Unicode MS" w:hint="eastAsia"/>
        </w:rPr>
        <w:t>多邊投資保障局（</w:t>
      </w:r>
      <w:r w:rsidRPr="00976272">
        <w:rPr>
          <w:rFonts w:ascii="Arial Unicode MS" w:hAnsi="Arial Unicode MS" w:hint="eastAsia"/>
        </w:rPr>
        <w:t>Multilateral Investment Guarantee Agency</w:t>
      </w:r>
      <w:r w:rsidRPr="00976272">
        <w:rPr>
          <w:rFonts w:ascii="Arial Unicode MS" w:hAnsi="Arial Unicode MS" w:hint="eastAsia"/>
        </w:rPr>
        <w:t>）</w:t>
      </w: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</w:p>
    <w:p w:rsidR="00345C23" w:rsidRPr="00976272" w:rsidRDefault="00345C23" w:rsidP="00345C23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四、「普遍管轄原則」（</w:t>
      </w:r>
      <w:r w:rsidRPr="00976272">
        <w:rPr>
          <w:rFonts w:ascii="Arial Unicode MS" w:hAnsi="Arial Unicode MS" w:hint="eastAsia"/>
        </w:rPr>
        <w:t>the principle of universal jurisdiction</w:t>
      </w:r>
      <w:r w:rsidRPr="00976272">
        <w:rPr>
          <w:rFonts w:ascii="Arial Unicode MS" w:hAnsi="Arial Unicode MS" w:hint="eastAsia"/>
        </w:rPr>
        <w:t>）在國際法領域中究指何意？（</w:t>
      </w:r>
      <w:r w:rsidRPr="00976272">
        <w:rPr>
          <w:rFonts w:ascii="Arial Unicode MS" w:hAnsi="Arial Unicode MS" w:hint="eastAsia"/>
        </w:rPr>
        <w:t>7</w:t>
      </w:r>
      <w:r w:rsidRPr="00976272">
        <w:rPr>
          <w:rFonts w:ascii="Arial Unicode MS" w:hAnsi="Arial Unicode MS" w:hint="eastAsia"/>
        </w:rPr>
        <w:t>分）國家應如何判斷何種犯罪行為，得受普遍管轄？（</w:t>
      </w:r>
      <w:r w:rsidRPr="00976272">
        <w:rPr>
          <w:rFonts w:ascii="Arial Unicode MS" w:hAnsi="Arial Unicode MS" w:hint="eastAsia"/>
        </w:rPr>
        <w:t>8</w:t>
      </w:r>
      <w:r w:rsidRPr="00976272">
        <w:rPr>
          <w:rFonts w:ascii="Arial Unicode MS" w:hAnsi="Arial Unicode MS" w:hint="eastAsia"/>
        </w:rPr>
        <w:t>分）又依當今之國際法規定，何種犯罪行為係屬普遍管轄的範疇？（</w:t>
      </w:r>
      <w:r w:rsidRPr="00976272">
        <w:rPr>
          <w:rFonts w:ascii="Arial Unicode MS" w:hAnsi="Arial Unicode MS" w:hint="eastAsia"/>
        </w:rPr>
        <w:t>10</w:t>
      </w:r>
      <w:r w:rsidRPr="00976272">
        <w:rPr>
          <w:rFonts w:ascii="Arial Unicode MS" w:hAnsi="Arial Unicode MS" w:hint="eastAsia"/>
        </w:rPr>
        <w:t>分）</w:t>
      </w:r>
    </w:p>
    <w:p w:rsidR="00345C23" w:rsidRDefault="00345C23" w:rsidP="00345C23">
      <w:pPr>
        <w:rPr>
          <w:rFonts w:ascii="Arial Unicode MS" w:hAnsi="Arial Unicode MS"/>
        </w:rPr>
      </w:pPr>
    </w:p>
    <w:p w:rsidR="00345C23" w:rsidRDefault="00345C23" w:rsidP="00345C23">
      <w:pPr>
        <w:rPr>
          <w:rFonts w:ascii="Arial Unicode MS" w:hAnsi="Arial Unicode MS"/>
        </w:rPr>
      </w:pPr>
    </w:p>
    <w:p w:rsidR="00345C23" w:rsidRPr="00CD0267" w:rsidRDefault="00345C23" w:rsidP="00345C23">
      <w:pPr>
        <w:jc w:val="both"/>
        <w:rPr>
          <w:rFonts w:ascii="Arial Unicode MS" w:hAnsi="Arial Unicode MS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51E92">
          <w:rPr>
            <w:rStyle w:val="a3"/>
            <w:rFonts w:ascii="Arial Unicode MS" w:hAnsi="Arial Unicode MS"/>
            <w:sz w:val="18"/>
          </w:rPr>
          <w:t>回目錄</w:t>
        </w:r>
        <w:r w:rsidR="00951E92">
          <w:rPr>
            <w:rStyle w:val="a3"/>
            <w:rFonts w:ascii="Arial Unicode MS" w:hAnsi="Arial Unicode MS"/>
            <w:sz w:val="18"/>
          </w:rPr>
          <w:t>(1)</w:t>
        </w:r>
      </w:hyperlink>
      <w:r w:rsidR="009A01C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9A01CE">
        <w:rPr>
          <w:rFonts w:ascii="Arial Unicode MS" w:hAnsi="Arial Unicode MS" w:hint="eastAsia"/>
          <w:color w:val="808000"/>
          <w:sz w:val="18"/>
        </w:rPr>
        <w:t>〉〉</w:t>
      </w:r>
    </w:p>
    <w:p w:rsidR="00345C23" w:rsidRDefault="00345C23" w:rsidP="00337DA2">
      <w:pPr>
        <w:pStyle w:val="2"/>
        <w:spacing w:beforeLines="30" w:before="108" w:beforeAutospacing="0" w:afterLines="30" w:after="108" w:afterAutospacing="0"/>
      </w:pPr>
      <w:bookmarkStart w:id="15" w:name="_10302。（1）103年公務人員高等考試三級考試。國際文教行政&lt;國際"/>
      <w:bookmarkEnd w:id="15"/>
      <w:r w:rsidRPr="00CD0267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1</w:t>
      </w:r>
      <w:r w:rsidRPr="00640FBC">
        <w:rPr>
          <w:rFonts w:hint="eastAsia"/>
        </w:rPr>
        <w:t>）</w:t>
      </w:r>
      <w:r w:rsidRPr="00CD0267">
        <w:rPr>
          <w:rFonts w:hint="eastAsia"/>
        </w:rPr>
        <w:t>10</w:t>
      </w:r>
      <w:r>
        <w:rPr>
          <w:rFonts w:hint="eastAsia"/>
        </w:rPr>
        <w:t>3</w:t>
      </w:r>
      <w:r w:rsidRPr="00CD0267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CD0267">
        <w:rPr>
          <w:rFonts w:hint="eastAsia"/>
        </w:rPr>
        <w:t>國際文教行政</w:t>
      </w:r>
      <w:r w:rsidR="009A01CE">
        <w:rPr>
          <w:rFonts w:hint="eastAsia"/>
        </w:rPr>
        <w:t>〈</w:t>
      </w:r>
      <w:r w:rsidRPr="00CD0267">
        <w:rPr>
          <w:rFonts w:hint="eastAsia"/>
        </w:rPr>
        <w:t>國際公法與國際組織</w:t>
      </w:r>
      <w:r w:rsidR="009A01CE">
        <w:rPr>
          <w:rFonts w:hint="eastAsia"/>
        </w:rPr>
        <w:t>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 w:rsidRPr="005F512E">
        <w:rPr>
          <w:rFonts w:ascii="Arial Unicode MS" w:hAnsi="Arial Unicode MS" w:hint="eastAsia"/>
        </w:rPr>
        <w:t>103</w:t>
      </w:r>
      <w:r w:rsidRPr="005F512E">
        <w:rPr>
          <w:rFonts w:ascii="Arial Unicode MS" w:hAnsi="Arial Unicode MS" w:hint="eastAsia"/>
        </w:rPr>
        <w:t>年公務人員高等考試三級考試試題</w:t>
      </w:r>
      <w:r w:rsidRPr="005F512E">
        <w:rPr>
          <w:rFonts w:ascii="Arial Unicode MS" w:hAnsi="Arial Unicode MS" w:hint="eastAsia"/>
        </w:rPr>
        <w:t xml:space="preserve"> 21350</w:t>
      </w: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5F512E">
        <w:rPr>
          <w:rFonts w:ascii="Arial Unicode MS" w:hAnsi="Arial Unicode MS" w:hint="eastAsia"/>
        </w:rPr>
        <w:t>國際文教行政（選試英文）【科目】國際公法與國際組織【考試時間】</w:t>
      </w:r>
      <w:r w:rsidRPr="005F512E">
        <w:rPr>
          <w:rFonts w:ascii="Arial Unicode MS" w:hAnsi="Arial Unicode MS" w:hint="eastAsia"/>
        </w:rPr>
        <w:t xml:space="preserve">2 </w:t>
      </w:r>
      <w:r w:rsidRPr="005F512E">
        <w:rPr>
          <w:rFonts w:ascii="Arial Unicode MS" w:hAnsi="Arial Unicode MS" w:hint="eastAsia"/>
        </w:rPr>
        <w:t>小時</w:t>
      </w: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</w:p>
    <w:p w:rsidR="00345C23" w:rsidRDefault="00345C23" w:rsidP="00345C23">
      <w:pPr>
        <w:jc w:val="both"/>
        <w:rPr>
          <w:rFonts w:ascii="Arial Unicode MS" w:hAnsi="Arial Unicode MS"/>
        </w:rPr>
      </w:pPr>
      <w:r w:rsidRPr="005F512E">
        <w:rPr>
          <w:rFonts w:ascii="Arial Unicode MS" w:hAnsi="Arial Unicode MS" w:hint="eastAsia"/>
        </w:rPr>
        <w:t xml:space="preserve">　　一、甲乙丙三國均為聯合國會員國，甲國發生內戰，政府軍和叛軍為爭奪首都而戰況激烈，請回答下列問題：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F512E">
        <w:rPr>
          <w:rFonts w:ascii="Arial Unicode MS" w:hAnsi="Arial Unicode MS" w:hint="eastAsia"/>
        </w:rPr>
        <w:t>(1)</w:t>
      </w:r>
      <w:r w:rsidRPr="005F512E">
        <w:rPr>
          <w:rFonts w:ascii="Arial Unicode MS" w:hAnsi="Arial Unicode MS" w:hint="eastAsia"/>
        </w:rPr>
        <w:t>甲國政府發言人表示其平定內部的叛亂行為，並不違反《聯合國憲章》</w:t>
      </w:r>
      <w:hyperlink r:id="rId33" w:anchor="a2" w:history="1">
        <w:r w:rsidRPr="00BF001B">
          <w:rPr>
            <w:rStyle w:val="a3"/>
            <w:rFonts w:ascii="Arial Unicode MS" w:hAnsi="Arial Unicode MS" w:hint="eastAsia"/>
          </w:rPr>
          <w:t>第二條</w:t>
        </w:r>
      </w:hyperlink>
      <w:r w:rsidRPr="005F512E">
        <w:rPr>
          <w:rFonts w:ascii="Arial Unicode MS" w:hAnsi="Arial Unicode MS" w:hint="eastAsia"/>
        </w:rPr>
        <w:t>第四項禁止國家以武力解決爭端原則，請分析說明《聯合國憲章》</w:t>
      </w:r>
      <w:hyperlink r:id="rId34" w:anchor="a2" w:history="1">
        <w:r w:rsidRPr="00BF001B">
          <w:rPr>
            <w:rStyle w:val="a3"/>
            <w:rFonts w:ascii="Arial Unicode MS" w:hAnsi="Arial Unicode MS" w:hint="eastAsia"/>
          </w:rPr>
          <w:t>第二條</w:t>
        </w:r>
      </w:hyperlink>
      <w:r w:rsidRPr="005F512E">
        <w:rPr>
          <w:rFonts w:ascii="Arial Unicode MS" w:hAnsi="Arial Unicode MS" w:hint="eastAsia"/>
        </w:rPr>
        <w:t>第四項內容後，並判斷甲國政府發言人的內容是否有誤。（</w:t>
      </w:r>
      <w:r w:rsidRPr="005F512E">
        <w:rPr>
          <w:rFonts w:ascii="Arial Unicode MS" w:hAnsi="Arial Unicode MS" w:hint="eastAsia"/>
        </w:rPr>
        <w:t>10</w:t>
      </w:r>
      <w:r w:rsidRPr="005F512E">
        <w:rPr>
          <w:rFonts w:ascii="Arial Unicode MS" w:hAnsi="Arial Unicode MS" w:hint="eastAsia"/>
        </w:rPr>
        <w:t>分）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F512E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5F512E">
        <w:rPr>
          <w:rFonts w:ascii="Arial Unicode MS" w:hAnsi="Arial Unicode MS" w:hint="eastAsia"/>
        </w:rPr>
        <w:t>)</w:t>
      </w:r>
      <w:r w:rsidRPr="005F512E">
        <w:rPr>
          <w:rFonts w:ascii="Arial Unicode MS" w:hAnsi="Arial Unicode MS" w:hint="eastAsia"/>
        </w:rPr>
        <w:t>甲乙兩國過去一向有領土爭端，乙國抱怨甲國政府軍常藉戡亂名義而入侵乙國領土。乙國政府發言人二天前慎重表示為了捍衛領土主權，乙國將依據《聯合國憲章》第</w:t>
      </w:r>
      <w:hyperlink r:id="rId35" w:anchor="a51" w:history="1">
        <w:r w:rsidRPr="00027564">
          <w:rPr>
            <w:rStyle w:val="a3"/>
            <w:rFonts w:ascii="Arial Unicode MS" w:hAnsi="Arial Unicode MS" w:hint="eastAsia"/>
          </w:rPr>
          <w:t>五十一</w:t>
        </w:r>
      </w:hyperlink>
      <w:r w:rsidRPr="005F512E">
        <w:rPr>
          <w:rFonts w:ascii="Arial Unicode MS" w:hAnsi="Arial Unicode MS" w:hint="eastAsia"/>
        </w:rPr>
        <w:t>條與習慣國際法行使自衛權，請先分析《聯合</w:t>
      </w:r>
      <w:r w:rsidRPr="005F512E">
        <w:rPr>
          <w:rFonts w:ascii="Arial Unicode MS" w:hAnsi="Arial Unicode MS" w:hint="eastAsia"/>
        </w:rPr>
        <w:lastRenderedPageBreak/>
        <w:t>國憲章》第</w:t>
      </w:r>
      <w:hyperlink r:id="rId36" w:anchor="a51" w:history="1">
        <w:r w:rsidRPr="00027564">
          <w:rPr>
            <w:rStyle w:val="a3"/>
            <w:rFonts w:ascii="Arial Unicode MS" w:hAnsi="Arial Unicode MS" w:hint="eastAsia"/>
          </w:rPr>
          <w:t>五十一</w:t>
        </w:r>
      </w:hyperlink>
      <w:r w:rsidRPr="005F512E">
        <w:rPr>
          <w:rFonts w:ascii="Arial Unicode MS" w:hAnsi="Arial Unicode MS" w:hint="eastAsia"/>
        </w:rPr>
        <w:t>條的內容，並參考</w:t>
      </w:r>
      <w:r w:rsidRPr="005F512E">
        <w:rPr>
          <w:rFonts w:ascii="Arial Unicode MS" w:hAnsi="Arial Unicode MS" w:hint="eastAsia"/>
        </w:rPr>
        <w:t xml:space="preserve"> 1837</w:t>
      </w:r>
      <w:r w:rsidRPr="005F512E">
        <w:rPr>
          <w:rFonts w:ascii="Arial Unicode MS" w:hAnsi="Arial Unicode MS" w:hint="eastAsia"/>
        </w:rPr>
        <w:t>年卡洛萊號案（</w:t>
      </w:r>
      <w:r w:rsidRPr="005F512E">
        <w:rPr>
          <w:rFonts w:ascii="Arial Unicode MS" w:hAnsi="Arial Unicode MS" w:hint="eastAsia"/>
        </w:rPr>
        <w:t>The Caroline Case</w:t>
      </w:r>
      <w:r w:rsidRPr="005F512E">
        <w:rPr>
          <w:rFonts w:ascii="Arial Unicode MS" w:hAnsi="Arial Unicode MS" w:hint="eastAsia"/>
        </w:rPr>
        <w:t>），以及聯合國國際法院過去的意見，說明習慣法上自衛權的要件。（</w:t>
      </w:r>
      <w:r w:rsidRPr="005F512E">
        <w:rPr>
          <w:rFonts w:ascii="Arial Unicode MS" w:hAnsi="Arial Unicode MS" w:hint="eastAsia"/>
        </w:rPr>
        <w:t>10</w:t>
      </w:r>
      <w:r w:rsidRPr="005F512E">
        <w:rPr>
          <w:rFonts w:ascii="Arial Unicode MS" w:hAnsi="Arial Unicode MS" w:hint="eastAsia"/>
        </w:rPr>
        <w:t>分）</w:t>
      </w: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F512E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5F512E">
        <w:rPr>
          <w:rFonts w:ascii="Arial Unicode MS" w:hAnsi="Arial Unicode MS" w:hint="eastAsia"/>
        </w:rPr>
        <w:t>)</w:t>
      </w:r>
      <w:r w:rsidRPr="005F512E">
        <w:rPr>
          <w:rFonts w:ascii="Arial Unicode MS" w:hAnsi="Arial Unicode MS" w:hint="eastAsia"/>
        </w:rPr>
        <w:t>丙國表示，鑒於甲國情勢嚴重，安理會應考慮依據《聯合國憲章》</w:t>
      </w:r>
      <w:hyperlink r:id="rId37" w:anchor="a39" w:history="1">
        <w:r w:rsidRPr="00BF001B">
          <w:rPr>
            <w:rStyle w:val="a3"/>
            <w:rFonts w:ascii="Arial Unicode MS" w:hAnsi="Arial Unicode MS" w:hint="eastAsia"/>
          </w:rPr>
          <w:t>第七章</w:t>
        </w:r>
      </w:hyperlink>
      <w:r w:rsidRPr="005F512E">
        <w:rPr>
          <w:rFonts w:ascii="Arial Unicode MS" w:hAnsi="Arial Unicode MS" w:hint="eastAsia"/>
        </w:rPr>
        <w:t>強制執行和平辦法，授權全體會員國對甲國實施經濟制裁，請依據</w:t>
      </w:r>
      <w:hyperlink r:id="rId38" w:anchor="a39" w:history="1">
        <w:r w:rsidRPr="00BF001B">
          <w:rPr>
            <w:rStyle w:val="a3"/>
            <w:rFonts w:ascii="Arial Unicode MS" w:hAnsi="Arial Unicode MS" w:hint="eastAsia"/>
          </w:rPr>
          <w:t>第七章</w:t>
        </w:r>
      </w:hyperlink>
      <w:r w:rsidRPr="005F512E">
        <w:rPr>
          <w:rFonts w:ascii="Arial Unicode MS" w:hAnsi="Arial Unicode MS" w:hint="eastAsia"/>
        </w:rPr>
        <w:t>規定，說明安理會實施經濟制裁的程序。（</w:t>
      </w:r>
      <w:r w:rsidRPr="005F512E">
        <w:rPr>
          <w:rFonts w:ascii="Arial Unicode MS" w:hAnsi="Arial Unicode MS" w:hint="eastAsia"/>
        </w:rPr>
        <w:t>5</w:t>
      </w:r>
      <w:r w:rsidRPr="005F512E">
        <w:rPr>
          <w:rFonts w:ascii="Arial Unicode MS" w:hAnsi="Arial Unicode MS" w:hint="eastAsia"/>
        </w:rPr>
        <w:t>分）</w:t>
      </w: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</w:p>
    <w:p w:rsidR="00345C23" w:rsidRDefault="00345C23" w:rsidP="00345C23">
      <w:pPr>
        <w:jc w:val="both"/>
        <w:rPr>
          <w:rFonts w:ascii="Arial Unicode MS" w:hAnsi="Arial Unicode MS"/>
        </w:rPr>
      </w:pPr>
      <w:r w:rsidRPr="005F512E">
        <w:rPr>
          <w:rFonts w:ascii="Arial Unicode MS" w:hAnsi="Arial Unicode MS" w:hint="eastAsia"/>
        </w:rPr>
        <w:t xml:space="preserve">　　二、丁國卸任元首</w:t>
      </w:r>
      <w:r w:rsidRPr="005F512E">
        <w:rPr>
          <w:rFonts w:ascii="Arial Unicode MS" w:hAnsi="Arial Unicode MS" w:hint="eastAsia"/>
        </w:rPr>
        <w:t xml:space="preserve"> A</w:t>
      </w:r>
      <w:r w:rsidRPr="005F512E">
        <w:rPr>
          <w:rFonts w:ascii="Arial Unicode MS" w:hAnsi="Arial Unicode MS" w:hint="eastAsia"/>
        </w:rPr>
        <w:t>，目前擔任該國參議院終身職參議員，他專程到戊國看病，不料非政府間國際組織</w:t>
      </w:r>
      <w:r w:rsidRPr="005F512E">
        <w:rPr>
          <w:rFonts w:ascii="Arial Unicode MS" w:hAnsi="Arial Unicode MS" w:hint="eastAsia"/>
        </w:rPr>
        <w:t xml:space="preserve"> B </w:t>
      </w:r>
      <w:r w:rsidRPr="005F512E">
        <w:rPr>
          <w:rFonts w:ascii="Arial Unicode MS" w:hAnsi="Arial Unicode MS" w:hint="eastAsia"/>
        </w:rPr>
        <w:t>在戊國法院提起訴訟，控告</w:t>
      </w:r>
      <w:r w:rsidRPr="005F512E">
        <w:rPr>
          <w:rFonts w:ascii="Arial Unicode MS" w:hAnsi="Arial Unicode MS" w:hint="eastAsia"/>
        </w:rPr>
        <w:t xml:space="preserve"> A </w:t>
      </w:r>
      <w:r w:rsidRPr="005F512E">
        <w:rPr>
          <w:rFonts w:ascii="Arial Unicode MS" w:hAnsi="Arial Unicode MS" w:hint="eastAsia"/>
        </w:rPr>
        <w:t>在元首任期間犯下侵犯人權罪行，</w:t>
      </w:r>
      <w:r w:rsidRPr="005F512E">
        <w:rPr>
          <w:rFonts w:ascii="Arial Unicode MS" w:hAnsi="Arial Unicode MS" w:hint="eastAsia"/>
        </w:rPr>
        <w:t xml:space="preserve">A </w:t>
      </w:r>
      <w:r w:rsidRPr="005F512E">
        <w:rPr>
          <w:rFonts w:ascii="Arial Unicode MS" w:hAnsi="Arial Unicode MS" w:hint="eastAsia"/>
        </w:rPr>
        <w:t>則委託律師表示，其在任期間所為之公務行為，一律享有國家豁免。審理期間，己國律師公會通知戊國表示，由於許多受害人是己國國民，所以要求引渡</w:t>
      </w:r>
      <w:r w:rsidRPr="005F512E">
        <w:rPr>
          <w:rFonts w:ascii="Arial Unicode MS" w:hAnsi="Arial Unicode MS" w:hint="eastAsia"/>
        </w:rPr>
        <w:t xml:space="preserve"> A </w:t>
      </w:r>
      <w:r w:rsidRPr="005F512E">
        <w:rPr>
          <w:rFonts w:ascii="Arial Unicode MS" w:hAnsi="Arial Unicode MS" w:hint="eastAsia"/>
        </w:rPr>
        <w:t>到己國接受審判。由於案情複雜敏感，戊國法院請你協助回答下列問題：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F512E">
        <w:rPr>
          <w:rFonts w:ascii="Arial Unicode MS" w:hAnsi="Arial Unicode MS" w:hint="eastAsia"/>
        </w:rPr>
        <w:t>(1)</w:t>
      </w:r>
      <w:r w:rsidRPr="005F512E">
        <w:rPr>
          <w:rFonts w:ascii="Arial Unicode MS" w:hAnsi="Arial Unicode MS" w:hint="eastAsia"/>
        </w:rPr>
        <w:t>什麼是國家豁免原則？（</w:t>
      </w:r>
      <w:r w:rsidRPr="005F512E">
        <w:rPr>
          <w:rFonts w:ascii="Arial Unicode MS" w:hAnsi="Arial Unicode MS" w:hint="eastAsia"/>
        </w:rPr>
        <w:t>5</w:t>
      </w:r>
      <w:r w:rsidRPr="005F512E">
        <w:rPr>
          <w:rFonts w:ascii="Arial Unicode MS" w:hAnsi="Arial Unicode MS" w:hint="eastAsia"/>
        </w:rPr>
        <w:t>分）</w:t>
      </w:r>
      <w:r w:rsidRPr="005F512E">
        <w:rPr>
          <w:rFonts w:ascii="Arial Unicode MS" w:hAnsi="Arial Unicode MS" w:hint="eastAsia"/>
        </w:rPr>
        <w:t>(1)2004</w:t>
      </w:r>
      <w:r w:rsidRPr="005F512E">
        <w:rPr>
          <w:rFonts w:ascii="Arial Unicode MS" w:hAnsi="Arial Unicode MS" w:hint="eastAsia"/>
        </w:rPr>
        <w:t>年聯合國大會通過了《國家及其財產管轄豁免公約》，其中第十二條是有關侵權行為的規定，請說明在何種情形下，國家從事侵權行為不得援引管轄豁免。（</w:t>
      </w:r>
      <w:r w:rsidRPr="005F512E">
        <w:rPr>
          <w:rFonts w:ascii="Arial Unicode MS" w:hAnsi="Arial Unicode MS" w:hint="eastAsia"/>
        </w:rPr>
        <w:t>5</w:t>
      </w:r>
      <w:r w:rsidRPr="005F512E">
        <w:rPr>
          <w:rFonts w:ascii="Arial Unicode MS" w:hAnsi="Arial Unicode MS" w:hint="eastAsia"/>
        </w:rPr>
        <w:t>分）</w:t>
      </w:r>
    </w:p>
    <w:p w:rsidR="00345C23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F512E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5F512E">
        <w:rPr>
          <w:rFonts w:ascii="Arial Unicode MS" w:hAnsi="Arial Unicode MS" w:hint="eastAsia"/>
        </w:rPr>
        <w:t>)</w:t>
      </w:r>
      <w:r w:rsidRPr="005F512E">
        <w:rPr>
          <w:rFonts w:ascii="Arial Unicode MS" w:hAnsi="Arial Unicode MS" w:hint="eastAsia"/>
        </w:rPr>
        <w:t>本案與</w:t>
      </w:r>
      <w:r w:rsidRPr="005F512E">
        <w:rPr>
          <w:rFonts w:ascii="Arial Unicode MS" w:hAnsi="Arial Unicode MS" w:hint="eastAsia"/>
        </w:rPr>
        <w:t xml:space="preserve"> 1998</w:t>
      </w:r>
      <w:r w:rsidRPr="005F512E">
        <w:rPr>
          <w:rFonts w:ascii="Arial Unicode MS" w:hAnsi="Arial Unicode MS" w:hint="eastAsia"/>
        </w:rPr>
        <w:t>年英國的皮諾契特案（</w:t>
      </w:r>
      <w:r w:rsidRPr="005F512E">
        <w:rPr>
          <w:rFonts w:ascii="Arial Unicode MS" w:hAnsi="Arial Unicode MS" w:hint="eastAsia"/>
        </w:rPr>
        <w:t>Pinochet Case</w:t>
      </w:r>
      <w:r w:rsidRPr="005F512E">
        <w:rPr>
          <w:rFonts w:ascii="Arial Unicode MS" w:hAnsi="Arial Unicode MS" w:hint="eastAsia"/>
        </w:rPr>
        <w:t>）相當類似，法院希望你參考該案判決結果，並依據《國際刑事法院規約》內容，分析說明</w:t>
      </w:r>
      <w:r w:rsidRPr="005F512E">
        <w:rPr>
          <w:rFonts w:ascii="Arial Unicode MS" w:hAnsi="Arial Unicode MS" w:hint="eastAsia"/>
        </w:rPr>
        <w:t xml:space="preserve"> A </w:t>
      </w:r>
      <w:r w:rsidRPr="005F512E">
        <w:rPr>
          <w:rFonts w:ascii="Arial Unicode MS" w:hAnsi="Arial Unicode MS" w:hint="eastAsia"/>
        </w:rPr>
        <w:t>在元首任內的行為是否可以豁免其刑事責任。（</w:t>
      </w:r>
      <w:r w:rsidRPr="005F512E">
        <w:rPr>
          <w:rFonts w:ascii="Arial Unicode MS" w:hAnsi="Arial Unicode MS" w:hint="eastAsia"/>
        </w:rPr>
        <w:t>5</w:t>
      </w:r>
      <w:r w:rsidRPr="005F512E">
        <w:rPr>
          <w:rFonts w:ascii="Arial Unicode MS" w:hAnsi="Arial Unicode MS" w:hint="eastAsia"/>
        </w:rPr>
        <w:t>分）</w:t>
      </w: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F512E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5F512E">
        <w:rPr>
          <w:rFonts w:ascii="Arial Unicode MS" w:hAnsi="Arial Unicode MS" w:hint="eastAsia"/>
        </w:rPr>
        <w:t>)</w:t>
      </w:r>
      <w:r w:rsidRPr="005F512E">
        <w:rPr>
          <w:rFonts w:ascii="Arial Unicode MS" w:hAnsi="Arial Unicode MS" w:hint="eastAsia"/>
        </w:rPr>
        <w:t>說明引渡的意義？解釋引渡的「雙重犯罪原則」？以及依大多數國家引渡法或引渡條約，檢附理由說明己國律師公會是否有權提出引渡請求？（</w:t>
      </w:r>
      <w:r w:rsidRPr="005F512E">
        <w:rPr>
          <w:rFonts w:ascii="Arial Unicode MS" w:hAnsi="Arial Unicode MS" w:hint="eastAsia"/>
        </w:rPr>
        <w:t>10</w:t>
      </w:r>
      <w:r w:rsidRPr="005F512E">
        <w:rPr>
          <w:rFonts w:ascii="Arial Unicode MS" w:hAnsi="Arial Unicode MS" w:hint="eastAsia"/>
        </w:rPr>
        <w:t>分）</w:t>
      </w:r>
    </w:p>
    <w:p w:rsidR="00345C23" w:rsidRPr="00027564" w:rsidRDefault="00345C23" w:rsidP="00345C23">
      <w:pPr>
        <w:jc w:val="both"/>
        <w:rPr>
          <w:rFonts w:ascii="Arial Unicode MS" w:hAnsi="Arial Unicode MS"/>
        </w:rPr>
      </w:pP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  <w:r w:rsidRPr="005F512E">
        <w:rPr>
          <w:rFonts w:ascii="Arial Unicode MS" w:hAnsi="Arial Unicode MS" w:hint="eastAsia"/>
        </w:rPr>
        <w:t xml:space="preserve">　　三、國際組織的參與者一般可分為完全會員（</w:t>
      </w:r>
      <w:r w:rsidRPr="005F512E">
        <w:rPr>
          <w:rFonts w:ascii="Arial Unicode MS" w:hAnsi="Arial Unicode MS" w:hint="eastAsia"/>
        </w:rPr>
        <w:t>Membership</w:t>
      </w:r>
      <w:r w:rsidRPr="005F512E">
        <w:rPr>
          <w:rFonts w:ascii="Arial Unicode MS" w:hAnsi="Arial Unicode MS" w:hint="eastAsia"/>
        </w:rPr>
        <w:t>）、準會員（</w:t>
      </w:r>
      <w:r w:rsidRPr="005F512E">
        <w:rPr>
          <w:rFonts w:ascii="Arial Unicode MS" w:hAnsi="Arial Unicode MS" w:hint="eastAsia"/>
        </w:rPr>
        <w:t>Associatemembership</w:t>
      </w:r>
      <w:r w:rsidRPr="005F512E">
        <w:rPr>
          <w:rFonts w:ascii="Arial Unicode MS" w:hAnsi="Arial Unicode MS" w:hint="eastAsia"/>
        </w:rPr>
        <w:t>）、部分會員（</w:t>
      </w:r>
      <w:r w:rsidRPr="005F512E">
        <w:rPr>
          <w:rFonts w:ascii="Arial Unicode MS" w:hAnsi="Arial Unicode MS" w:hint="eastAsia"/>
        </w:rPr>
        <w:t>Partial membership</w:t>
      </w:r>
      <w:r w:rsidRPr="005F512E">
        <w:rPr>
          <w:rFonts w:ascii="Arial Unicode MS" w:hAnsi="Arial Unicode MS" w:hint="eastAsia"/>
        </w:rPr>
        <w:t>）、聯繫會員（</w:t>
      </w:r>
      <w:r w:rsidRPr="005F512E">
        <w:rPr>
          <w:rFonts w:ascii="Arial Unicode MS" w:hAnsi="Arial Unicode MS" w:hint="eastAsia"/>
        </w:rPr>
        <w:t>Affiliates membership</w:t>
      </w:r>
      <w:r w:rsidRPr="005F512E">
        <w:rPr>
          <w:rFonts w:ascii="Arial Unicode MS" w:hAnsi="Arial Unicode MS" w:hint="eastAsia"/>
        </w:rPr>
        <w:t>）以及觀察員（</w:t>
      </w:r>
      <w:r w:rsidRPr="005F512E">
        <w:rPr>
          <w:rFonts w:ascii="Arial Unicode MS" w:hAnsi="Arial Unicode MS" w:hint="eastAsia"/>
        </w:rPr>
        <w:t>Observer</w:t>
      </w:r>
      <w:r w:rsidRPr="005F512E">
        <w:rPr>
          <w:rFonts w:ascii="Arial Unicode MS" w:hAnsi="Arial Unicode MS" w:hint="eastAsia"/>
        </w:rPr>
        <w:t>），請說明各自的界定及其功能為何？（</w:t>
      </w:r>
      <w:r w:rsidRPr="005F512E">
        <w:rPr>
          <w:rFonts w:ascii="Arial Unicode MS" w:hAnsi="Arial Unicode MS" w:hint="eastAsia"/>
        </w:rPr>
        <w:t>25</w:t>
      </w:r>
      <w:r w:rsidRPr="005F512E">
        <w:rPr>
          <w:rFonts w:ascii="Arial Unicode MS" w:hAnsi="Arial Unicode MS" w:hint="eastAsia"/>
        </w:rPr>
        <w:t>分）</w:t>
      </w: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</w:p>
    <w:p w:rsidR="00345C23" w:rsidRPr="005F512E" w:rsidRDefault="00345C23" w:rsidP="00345C23">
      <w:pPr>
        <w:jc w:val="both"/>
        <w:rPr>
          <w:rFonts w:ascii="Arial Unicode MS" w:hAnsi="Arial Unicode MS"/>
        </w:rPr>
      </w:pPr>
      <w:r w:rsidRPr="005F512E">
        <w:rPr>
          <w:rFonts w:ascii="Arial Unicode MS" w:hAnsi="Arial Unicode MS" w:hint="eastAsia"/>
        </w:rPr>
        <w:t xml:space="preserve">　　四、亞太經合會（</w:t>
      </w:r>
      <w:r w:rsidRPr="005F512E">
        <w:rPr>
          <w:rFonts w:ascii="Arial Unicode MS" w:hAnsi="Arial Unicode MS" w:hint="eastAsia"/>
        </w:rPr>
        <w:t>Asia-Pacific Economic Cooperation, APEC</w:t>
      </w:r>
      <w:r w:rsidRPr="005F512E">
        <w:rPr>
          <w:rFonts w:ascii="Arial Unicode MS" w:hAnsi="Arial Unicode MS" w:hint="eastAsia"/>
        </w:rPr>
        <w:t>）係我國參與的重要跨洲國際組織，請扼要說明該組織的發展進程、目前的會員、該組織的決策機制、該組織的目標以及組織面臨的問題與挑戰。（</w:t>
      </w:r>
      <w:r w:rsidRPr="005F512E">
        <w:rPr>
          <w:rFonts w:ascii="Arial Unicode MS" w:hAnsi="Arial Unicode MS" w:hint="eastAsia"/>
        </w:rPr>
        <w:t>25</w:t>
      </w:r>
      <w:r w:rsidRPr="005F512E">
        <w:rPr>
          <w:rFonts w:ascii="Arial Unicode MS" w:hAnsi="Arial Unicode MS" w:hint="eastAsia"/>
        </w:rPr>
        <w:t>分）</w:t>
      </w:r>
    </w:p>
    <w:p w:rsidR="00DB7FA3" w:rsidRPr="00A4284F" w:rsidRDefault="00DB7FA3" w:rsidP="00A4284F"/>
    <w:sectPr w:rsidR="00DB7FA3" w:rsidRPr="00A4284F">
      <w:footerReference w:type="even" r:id="rId39"/>
      <w:footerReference w:type="default" r:id="rId4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E7" w:rsidRDefault="00963FE7">
      <w:r>
        <w:separator/>
      </w:r>
    </w:p>
  </w:endnote>
  <w:endnote w:type="continuationSeparator" w:id="0">
    <w:p w:rsidR="00963FE7" w:rsidRDefault="009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64" w:rsidRDefault="000275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7564" w:rsidRDefault="000275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64" w:rsidRDefault="000275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1CE">
      <w:rPr>
        <w:rStyle w:val="a6"/>
        <w:noProof/>
      </w:rPr>
      <w:t>2</w:t>
    </w:r>
    <w:r>
      <w:rPr>
        <w:rStyle w:val="a6"/>
      </w:rPr>
      <w:fldChar w:fldCharType="end"/>
    </w:r>
  </w:p>
  <w:p w:rsidR="00027564" w:rsidRPr="00ED011F" w:rsidRDefault="009A01CE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027564" w:rsidRPr="008E4D01">
      <w:rPr>
        <w:rFonts w:ascii="Arial Unicode MS" w:hAnsi="Arial Unicode MS" w:hint="eastAsia"/>
        <w:sz w:val="18"/>
      </w:rPr>
      <w:t>國際公法相關申論題庫彙編</w:t>
    </w:r>
    <w:r>
      <w:rPr>
        <w:rFonts w:ascii="Arial Unicode MS" w:hAnsi="Arial Unicode MS" w:hint="eastAsia"/>
        <w:sz w:val="18"/>
      </w:rPr>
      <w:t>〉〉</w:t>
    </w:r>
    <w:r w:rsidR="00027564" w:rsidRPr="00ED011F">
      <w:rPr>
        <w:rFonts w:ascii="Arial Unicode MS" w:hAnsi="Arial Unicode MS" w:hint="eastAsia"/>
        <w:sz w:val="18"/>
      </w:rPr>
      <w:t>S-link</w:t>
    </w:r>
    <w:r w:rsidR="00027564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E7" w:rsidRDefault="00963FE7">
      <w:r>
        <w:separator/>
      </w:r>
    </w:p>
  </w:footnote>
  <w:footnote w:type="continuationSeparator" w:id="0">
    <w:p w:rsidR="00963FE7" w:rsidRDefault="0096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692A"/>
    <w:rsid w:val="0002061C"/>
    <w:rsid w:val="00027514"/>
    <w:rsid w:val="00027564"/>
    <w:rsid w:val="0003451D"/>
    <w:rsid w:val="000400BC"/>
    <w:rsid w:val="00041B67"/>
    <w:rsid w:val="000420BE"/>
    <w:rsid w:val="000544C6"/>
    <w:rsid w:val="000546DE"/>
    <w:rsid w:val="000728AF"/>
    <w:rsid w:val="00081B39"/>
    <w:rsid w:val="0008377C"/>
    <w:rsid w:val="000906AB"/>
    <w:rsid w:val="000A1A52"/>
    <w:rsid w:val="000A29CD"/>
    <w:rsid w:val="000C0B16"/>
    <w:rsid w:val="000C3B87"/>
    <w:rsid w:val="000C6A7B"/>
    <w:rsid w:val="000C70E8"/>
    <w:rsid w:val="000D1A7B"/>
    <w:rsid w:val="000E0E90"/>
    <w:rsid w:val="000E247D"/>
    <w:rsid w:val="000E4592"/>
    <w:rsid w:val="000F0413"/>
    <w:rsid w:val="000F450E"/>
    <w:rsid w:val="000F56A7"/>
    <w:rsid w:val="00113842"/>
    <w:rsid w:val="001153A8"/>
    <w:rsid w:val="00117D34"/>
    <w:rsid w:val="0012503D"/>
    <w:rsid w:val="0014005D"/>
    <w:rsid w:val="00147FD1"/>
    <w:rsid w:val="00151569"/>
    <w:rsid w:val="0015159C"/>
    <w:rsid w:val="00177395"/>
    <w:rsid w:val="00177BA8"/>
    <w:rsid w:val="00186036"/>
    <w:rsid w:val="001A0E76"/>
    <w:rsid w:val="001A1DC9"/>
    <w:rsid w:val="001B126A"/>
    <w:rsid w:val="001C1922"/>
    <w:rsid w:val="001C33D2"/>
    <w:rsid w:val="001C41CB"/>
    <w:rsid w:val="001D40DF"/>
    <w:rsid w:val="001D7895"/>
    <w:rsid w:val="001E3A34"/>
    <w:rsid w:val="001F14F5"/>
    <w:rsid w:val="001F2EC8"/>
    <w:rsid w:val="001F72CC"/>
    <w:rsid w:val="00212532"/>
    <w:rsid w:val="00214D0A"/>
    <w:rsid w:val="0021583E"/>
    <w:rsid w:val="002350E5"/>
    <w:rsid w:val="00235F04"/>
    <w:rsid w:val="00236334"/>
    <w:rsid w:val="00243856"/>
    <w:rsid w:val="002505B0"/>
    <w:rsid w:val="002832AA"/>
    <w:rsid w:val="0029685A"/>
    <w:rsid w:val="002A0953"/>
    <w:rsid w:val="002C5BFB"/>
    <w:rsid w:val="002C5EFC"/>
    <w:rsid w:val="002E3ACB"/>
    <w:rsid w:val="002E4DEE"/>
    <w:rsid w:val="002E5B98"/>
    <w:rsid w:val="00317C0A"/>
    <w:rsid w:val="003277C0"/>
    <w:rsid w:val="00337DA2"/>
    <w:rsid w:val="003416C2"/>
    <w:rsid w:val="00345C23"/>
    <w:rsid w:val="00347FD6"/>
    <w:rsid w:val="00356282"/>
    <w:rsid w:val="003768D0"/>
    <w:rsid w:val="00380EE8"/>
    <w:rsid w:val="003814A4"/>
    <w:rsid w:val="0038354F"/>
    <w:rsid w:val="003871F9"/>
    <w:rsid w:val="003A5D72"/>
    <w:rsid w:val="003A67B7"/>
    <w:rsid w:val="003A6F6C"/>
    <w:rsid w:val="003A7738"/>
    <w:rsid w:val="003B1084"/>
    <w:rsid w:val="003B2F5F"/>
    <w:rsid w:val="003B39F0"/>
    <w:rsid w:val="003C62DC"/>
    <w:rsid w:val="003C7432"/>
    <w:rsid w:val="003D0DB3"/>
    <w:rsid w:val="003D1FF6"/>
    <w:rsid w:val="003D2D8F"/>
    <w:rsid w:val="003D3081"/>
    <w:rsid w:val="003D4B36"/>
    <w:rsid w:val="003D63D9"/>
    <w:rsid w:val="003E4418"/>
    <w:rsid w:val="003E4F9F"/>
    <w:rsid w:val="003F38B2"/>
    <w:rsid w:val="003F678E"/>
    <w:rsid w:val="00410411"/>
    <w:rsid w:val="00412408"/>
    <w:rsid w:val="0041304F"/>
    <w:rsid w:val="00420E69"/>
    <w:rsid w:val="004232DA"/>
    <w:rsid w:val="00425835"/>
    <w:rsid w:val="00433082"/>
    <w:rsid w:val="0043395F"/>
    <w:rsid w:val="004422CC"/>
    <w:rsid w:val="00450604"/>
    <w:rsid w:val="00465A26"/>
    <w:rsid w:val="004707FA"/>
    <w:rsid w:val="00471608"/>
    <w:rsid w:val="004716DD"/>
    <w:rsid w:val="00475EEC"/>
    <w:rsid w:val="004771F9"/>
    <w:rsid w:val="00481501"/>
    <w:rsid w:val="004822B4"/>
    <w:rsid w:val="00493DB1"/>
    <w:rsid w:val="004C7C0D"/>
    <w:rsid w:val="004D3FC4"/>
    <w:rsid w:val="004D439D"/>
    <w:rsid w:val="004E13BF"/>
    <w:rsid w:val="004E3064"/>
    <w:rsid w:val="00512340"/>
    <w:rsid w:val="0051345B"/>
    <w:rsid w:val="0052277B"/>
    <w:rsid w:val="00524562"/>
    <w:rsid w:val="00524B4F"/>
    <w:rsid w:val="00526EC6"/>
    <w:rsid w:val="00552FB3"/>
    <w:rsid w:val="00556E3F"/>
    <w:rsid w:val="00570F66"/>
    <w:rsid w:val="00585453"/>
    <w:rsid w:val="005918A8"/>
    <w:rsid w:val="005A48DD"/>
    <w:rsid w:val="005A7DBD"/>
    <w:rsid w:val="005B294F"/>
    <w:rsid w:val="005B2B9C"/>
    <w:rsid w:val="005B3C0D"/>
    <w:rsid w:val="005B5B30"/>
    <w:rsid w:val="005B67F0"/>
    <w:rsid w:val="005D6F3C"/>
    <w:rsid w:val="005E37FF"/>
    <w:rsid w:val="005F27F0"/>
    <w:rsid w:val="005F512E"/>
    <w:rsid w:val="00604CDA"/>
    <w:rsid w:val="0063137C"/>
    <w:rsid w:val="00640FBC"/>
    <w:rsid w:val="0064661E"/>
    <w:rsid w:val="00654730"/>
    <w:rsid w:val="00667928"/>
    <w:rsid w:val="00667A3F"/>
    <w:rsid w:val="00673C2C"/>
    <w:rsid w:val="00683983"/>
    <w:rsid w:val="00684A92"/>
    <w:rsid w:val="00686640"/>
    <w:rsid w:val="00687AF0"/>
    <w:rsid w:val="006975A9"/>
    <w:rsid w:val="006A7940"/>
    <w:rsid w:val="006A7BAC"/>
    <w:rsid w:val="006B374A"/>
    <w:rsid w:val="006C2F62"/>
    <w:rsid w:val="006F0156"/>
    <w:rsid w:val="006F0C6A"/>
    <w:rsid w:val="006F1884"/>
    <w:rsid w:val="00704095"/>
    <w:rsid w:val="00711A0F"/>
    <w:rsid w:val="00725F5F"/>
    <w:rsid w:val="007356EF"/>
    <w:rsid w:val="00751E38"/>
    <w:rsid w:val="007625A4"/>
    <w:rsid w:val="0077558C"/>
    <w:rsid w:val="00780BCC"/>
    <w:rsid w:val="00781EFF"/>
    <w:rsid w:val="00783194"/>
    <w:rsid w:val="0078446C"/>
    <w:rsid w:val="00786F95"/>
    <w:rsid w:val="007A2A96"/>
    <w:rsid w:val="007A45BD"/>
    <w:rsid w:val="007A7139"/>
    <w:rsid w:val="007C1CAA"/>
    <w:rsid w:val="007C261C"/>
    <w:rsid w:val="00817DB8"/>
    <w:rsid w:val="00820BFC"/>
    <w:rsid w:val="008264BA"/>
    <w:rsid w:val="0083075D"/>
    <w:rsid w:val="008337EF"/>
    <w:rsid w:val="008479C4"/>
    <w:rsid w:val="0087451A"/>
    <w:rsid w:val="0088087C"/>
    <w:rsid w:val="00887072"/>
    <w:rsid w:val="00897BB0"/>
    <w:rsid w:val="008B1A7D"/>
    <w:rsid w:val="008D04FB"/>
    <w:rsid w:val="008E0B24"/>
    <w:rsid w:val="008E4D01"/>
    <w:rsid w:val="008E6183"/>
    <w:rsid w:val="008E6D98"/>
    <w:rsid w:val="00906F35"/>
    <w:rsid w:val="00924F6E"/>
    <w:rsid w:val="009360F4"/>
    <w:rsid w:val="00940CAB"/>
    <w:rsid w:val="00951E92"/>
    <w:rsid w:val="009566CC"/>
    <w:rsid w:val="00960FCB"/>
    <w:rsid w:val="00963FE7"/>
    <w:rsid w:val="00967418"/>
    <w:rsid w:val="00975809"/>
    <w:rsid w:val="00977890"/>
    <w:rsid w:val="0098260B"/>
    <w:rsid w:val="00986F73"/>
    <w:rsid w:val="00992541"/>
    <w:rsid w:val="00996F35"/>
    <w:rsid w:val="009A01CE"/>
    <w:rsid w:val="009A0F22"/>
    <w:rsid w:val="009B24CA"/>
    <w:rsid w:val="009B614E"/>
    <w:rsid w:val="009C34DD"/>
    <w:rsid w:val="009C48FF"/>
    <w:rsid w:val="009E6070"/>
    <w:rsid w:val="009F6266"/>
    <w:rsid w:val="009F7093"/>
    <w:rsid w:val="00A10F65"/>
    <w:rsid w:val="00A11B00"/>
    <w:rsid w:val="00A22251"/>
    <w:rsid w:val="00A32754"/>
    <w:rsid w:val="00A36154"/>
    <w:rsid w:val="00A4284F"/>
    <w:rsid w:val="00A57622"/>
    <w:rsid w:val="00A717B4"/>
    <w:rsid w:val="00A73ABC"/>
    <w:rsid w:val="00A8024B"/>
    <w:rsid w:val="00A805A1"/>
    <w:rsid w:val="00A82817"/>
    <w:rsid w:val="00A93F47"/>
    <w:rsid w:val="00A9509F"/>
    <w:rsid w:val="00A96674"/>
    <w:rsid w:val="00A966CF"/>
    <w:rsid w:val="00A97DC8"/>
    <w:rsid w:val="00AB79EA"/>
    <w:rsid w:val="00AD385F"/>
    <w:rsid w:val="00AD3B21"/>
    <w:rsid w:val="00AE348A"/>
    <w:rsid w:val="00AE7FF3"/>
    <w:rsid w:val="00AF3681"/>
    <w:rsid w:val="00AF6C07"/>
    <w:rsid w:val="00B17D81"/>
    <w:rsid w:val="00B20CA1"/>
    <w:rsid w:val="00B25B02"/>
    <w:rsid w:val="00B36522"/>
    <w:rsid w:val="00B53B33"/>
    <w:rsid w:val="00B56807"/>
    <w:rsid w:val="00B73317"/>
    <w:rsid w:val="00B827CA"/>
    <w:rsid w:val="00B851C1"/>
    <w:rsid w:val="00BA1BEB"/>
    <w:rsid w:val="00BA4400"/>
    <w:rsid w:val="00BA4EBB"/>
    <w:rsid w:val="00BA6D92"/>
    <w:rsid w:val="00BB5015"/>
    <w:rsid w:val="00BE1FB3"/>
    <w:rsid w:val="00BF001B"/>
    <w:rsid w:val="00BF0151"/>
    <w:rsid w:val="00BF64F0"/>
    <w:rsid w:val="00BF6F81"/>
    <w:rsid w:val="00C220E5"/>
    <w:rsid w:val="00C41768"/>
    <w:rsid w:val="00C43861"/>
    <w:rsid w:val="00C43874"/>
    <w:rsid w:val="00C47EE2"/>
    <w:rsid w:val="00C5589B"/>
    <w:rsid w:val="00C7211C"/>
    <w:rsid w:val="00C76A19"/>
    <w:rsid w:val="00CA14EC"/>
    <w:rsid w:val="00CA2CC5"/>
    <w:rsid w:val="00CA4AF5"/>
    <w:rsid w:val="00CA56C8"/>
    <w:rsid w:val="00CB6573"/>
    <w:rsid w:val="00CC2BB9"/>
    <w:rsid w:val="00CC51A3"/>
    <w:rsid w:val="00CD0267"/>
    <w:rsid w:val="00CE0958"/>
    <w:rsid w:val="00CE7A68"/>
    <w:rsid w:val="00CF2924"/>
    <w:rsid w:val="00CF34FF"/>
    <w:rsid w:val="00D15A04"/>
    <w:rsid w:val="00D24B69"/>
    <w:rsid w:val="00D3062C"/>
    <w:rsid w:val="00D3186B"/>
    <w:rsid w:val="00D36279"/>
    <w:rsid w:val="00D4341E"/>
    <w:rsid w:val="00D70905"/>
    <w:rsid w:val="00D7337E"/>
    <w:rsid w:val="00D73995"/>
    <w:rsid w:val="00D748FD"/>
    <w:rsid w:val="00D92D59"/>
    <w:rsid w:val="00DB7FA3"/>
    <w:rsid w:val="00DC7C82"/>
    <w:rsid w:val="00DD1056"/>
    <w:rsid w:val="00DD5387"/>
    <w:rsid w:val="00DF4986"/>
    <w:rsid w:val="00E05D50"/>
    <w:rsid w:val="00E14D8E"/>
    <w:rsid w:val="00E267C1"/>
    <w:rsid w:val="00E32743"/>
    <w:rsid w:val="00E37A5F"/>
    <w:rsid w:val="00E519A8"/>
    <w:rsid w:val="00E6483B"/>
    <w:rsid w:val="00E662FF"/>
    <w:rsid w:val="00E663F1"/>
    <w:rsid w:val="00E70148"/>
    <w:rsid w:val="00E74A63"/>
    <w:rsid w:val="00E74CBF"/>
    <w:rsid w:val="00E769AD"/>
    <w:rsid w:val="00E81942"/>
    <w:rsid w:val="00E82BEF"/>
    <w:rsid w:val="00E83576"/>
    <w:rsid w:val="00E9796B"/>
    <w:rsid w:val="00EB0CF4"/>
    <w:rsid w:val="00EB1C43"/>
    <w:rsid w:val="00ED011F"/>
    <w:rsid w:val="00EE545B"/>
    <w:rsid w:val="00F1314C"/>
    <w:rsid w:val="00F24702"/>
    <w:rsid w:val="00F24C01"/>
    <w:rsid w:val="00F2513B"/>
    <w:rsid w:val="00F524DB"/>
    <w:rsid w:val="00F5372F"/>
    <w:rsid w:val="00F71948"/>
    <w:rsid w:val="00F73F96"/>
    <w:rsid w:val="00F757B7"/>
    <w:rsid w:val="00F77552"/>
    <w:rsid w:val="00F77818"/>
    <w:rsid w:val="00F80C78"/>
    <w:rsid w:val="00F8158C"/>
    <w:rsid w:val="00F90EE8"/>
    <w:rsid w:val="00F97324"/>
    <w:rsid w:val="00FB36EF"/>
    <w:rsid w:val="00FC46B9"/>
    <w:rsid w:val="00FD4FC2"/>
    <w:rsid w:val="00FD7467"/>
    <w:rsid w:val="00FF2620"/>
    <w:rsid w:val="00FF4AC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D984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A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428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AF6C07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..\S-link&#27511;&#24180;&#38988;&#24235;&#24409;&#32232;&#32034;&#24341;01.docx" TargetMode="External"/><Relationship Id="rId34" Type="http://schemas.openxmlformats.org/officeDocument/2006/relationships/hyperlink" Target="../law2/&#32879;&#21512;&#22283;&#25010;&#31456;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/law2/&#32879;&#21512;&#22283;&#25010;&#31456;.docx" TargetMode="External"/><Relationship Id="rId38" Type="http://schemas.openxmlformats.org/officeDocument/2006/relationships/hyperlink" Target="../law2/&#32879;&#21512;&#22283;&#25010;&#31456;.docx" TargetMode="Externa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\S-link&#27511;&#24180;&#38988;&#24235;&#24409;&#32232;&#32034;&#24341;01.docx" TargetMode="External"/><Relationship Id="rId29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law8/00&#22283;&#38555;&#20844;&#27861;&#30456;&#38364;&#30003;&#35542;&#38988;&#24235;.docx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../law2/&#32879;&#21512;&#22283;&#25010;&#31456;.docx" TargetMode="External"/><Relationship Id="rId37" Type="http://schemas.openxmlformats.org/officeDocument/2006/relationships/hyperlink" Target="../law2/&#32879;&#21512;&#22283;&#25010;&#31456;.docx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123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/law2/&#32879;&#21512;&#22283;&#25010;&#31456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S-link&#27511;&#24180;&#38988;&#24235;&#24409;&#32232;&#32034;&#24341;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/law2/&#32879;&#21512;&#22283;&#25010;&#31456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國際公法相關申論題庫彙編</dc:title>
  <dc:creator>S-link 電子六法-黃婉玲</dc:creator>
  <cp:lastModifiedBy>S-link電子六法黃婉玲</cp:lastModifiedBy>
  <cp:revision>22</cp:revision>
  <dcterms:created xsi:type="dcterms:W3CDTF">2014-08-17T07:14:00Z</dcterms:created>
  <dcterms:modified xsi:type="dcterms:W3CDTF">2018-10-02T12:45:00Z</dcterms:modified>
</cp:coreProperties>
</file>