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17A" w:rsidRDefault="0018417A" w:rsidP="00751945">
      <w:pPr>
        <w:ind w:rightChars="-366" w:right="-878" w:firstLineChars="100" w:firstLine="280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hAnsi="標楷體" w:hint="eastAsia"/>
          <w:b/>
          <w:bCs/>
          <w:shadow/>
          <w:sz w:val="28"/>
        </w:rPr>
        <w:t>---</w:t>
      </w:r>
      <w:r>
        <w:rPr>
          <w:rFonts w:ascii="標楷體" w:eastAsia="標楷體" w:hAnsi="標楷體"/>
          <w:b/>
          <w:bCs/>
          <w:shadow/>
          <w:sz w:val="28"/>
        </w:rPr>
        <w:t>無上甚深微妙法，百千萬劫難遭遇，我今見聞得受持，願解如來真實義。</w:t>
      </w:r>
      <w:r>
        <w:rPr>
          <w:rFonts w:ascii="標楷體" w:eastAsia="標楷體" w:hAnsi="標楷體" w:hint="eastAsia"/>
          <w:b/>
          <w:bCs/>
          <w:shadow/>
          <w:sz w:val="28"/>
        </w:rPr>
        <w:t xml:space="preserve">---   </w:t>
      </w:r>
    </w:p>
    <w:p w:rsidR="00C45761" w:rsidRPr="00C45761" w:rsidRDefault="00297080" w:rsidP="00C45761">
      <w:pPr>
        <w:ind w:firstLineChars="100" w:firstLine="200"/>
        <w:jc w:val="center"/>
        <w:rPr>
          <w:rFonts w:ascii="標楷體" w:eastAsia="標楷體" w:hAnsi="標楷體"/>
          <w:b/>
          <w:bCs/>
          <w:color w:val="7F7F7F"/>
          <w:sz w:val="22"/>
        </w:rPr>
      </w:pPr>
      <w:r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．鍵入後或列印前，可以刪除「注音註解」</w:t>
      </w:r>
      <w:r w:rsidR="00C45761" w:rsidRPr="00C45761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（於</w:t>
      </w:r>
      <w:r w:rsidR="00C45761" w:rsidRPr="00C45761">
        <w:rPr>
          <w:rFonts w:ascii="新細明體" w:cs="新細明體"/>
          <w:b/>
          <w:bCs/>
          <w:color w:val="7F7F7F"/>
          <w:kern w:val="0"/>
          <w:sz w:val="20"/>
          <w:szCs w:val="20"/>
          <w:lang w:val="zh-TW"/>
        </w:rPr>
        <w:t>wrord</w:t>
      </w:r>
      <w:r w:rsidR="00C45761" w:rsidRPr="00C45761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檔註解處於按滑鼠右鍵</w:t>
      </w:r>
      <w:r w:rsidR="00C45761" w:rsidRPr="00C45761">
        <w:rPr>
          <w:rFonts w:ascii="新細明體" w:cs="新細明體"/>
          <w:b/>
          <w:bCs/>
          <w:color w:val="7F7F7F"/>
          <w:kern w:val="0"/>
          <w:sz w:val="20"/>
          <w:szCs w:val="20"/>
          <w:lang w:val="zh-TW"/>
        </w:rPr>
        <w:t>~</w:t>
      </w:r>
      <w:r w:rsidR="00C45761" w:rsidRPr="00C45761">
        <w:rPr>
          <w:rFonts w:ascii="新細明體" w:cs="新細明體" w:hint="eastAsia"/>
          <w:b/>
          <w:bCs/>
          <w:color w:val="7F7F7F"/>
          <w:kern w:val="0"/>
          <w:sz w:val="20"/>
          <w:szCs w:val="20"/>
          <w:lang w:val="zh-TW"/>
        </w:rPr>
        <w:t>刪除註解）</w:t>
      </w:r>
    </w:p>
    <w:p w:rsidR="00C45761" w:rsidRDefault="00C45761">
      <w:pPr>
        <w:ind w:firstLineChars="100" w:firstLine="220"/>
        <w:rPr>
          <w:rFonts w:ascii="標楷體" w:eastAsia="標楷體" w:hAnsi="標楷體"/>
          <w:b/>
          <w:bCs/>
          <w:sz w:val="22"/>
        </w:rPr>
      </w:pPr>
    </w:p>
    <w:p w:rsidR="0018417A" w:rsidRDefault="0018417A">
      <w:pPr>
        <w:jc w:val="center"/>
        <w:rPr>
          <w:rFonts w:ascii="標楷體" w:eastAsia="標楷體" w:hAnsi="標楷體"/>
          <w:b/>
          <w:bCs/>
          <w:shadow/>
          <w:color w:val="800000"/>
          <w:sz w:val="28"/>
        </w:rPr>
      </w:pPr>
      <w:r>
        <w:rPr>
          <w:rFonts w:ascii="標楷體" w:eastAsia="標楷體" w:hAnsi="標楷體"/>
          <w:b/>
          <w:bCs/>
          <w:shadow/>
          <w:color w:val="800000"/>
          <w:sz w:val="44"/>
        </w:rPr>
        <w:t>大乘金剛般若波羅蜜經</w:t>
      </w:r>
      <w:r>
        <w:rPr>
          <w:rFonts w:ascii="標楷體" w:eastAsia="標楷體" w:hAnsi="標楷體" w:hint="eastAsia"/>
          <w:b/>
          <w:bCs/>
          <w:shadow/>
          <w:color w:val="800000"/>
          <w:sz w:val="44"/>
        </w:rPr>
        <w:t xml:space="preserve"> (</w:t>
      </w:r>
      <w:r>
        <w:rPr>
          <w:rFonts w:ascii="標楷體" w:eastAsia="標楷體" w:hAnsi="標楷體"/>
          <w:b/>
          <w:bCs/>
          <w:shadow/>
          <w:color w:val="800000"/>
          <w:sz w:val="44"/>
        </w:rPr>
        <w:t>金剛經</w:t>
      </w:r>
      <w:r>
        <w:rPr>
          <w:rFonts w:ascii="標楷體" w:eastAsia="標楷體" w:hAnsi="標楷體" w:hint="eastAsia"/>
          <w:b/>
          <w:bCs/>
          <w:shadow/>
          <w:color w:val="800000"/>
          <w:sz w:val="44"/>
        </w:rPr>
        <w:t>)</w:t>
      </w:r>
      <w:r>
        <w:rPr>
          <w:rFonts w:ascii="標楷體" w:eastAsia="標楷體" w:hAnsi="標楷體" w:hint="eastAsia"/>
          <w:b/>
          <w:bCs/>
          <w:shadow/>
          <w:color w:val="800000"/>
          <w:sz w:val="40"/>
        </w:rPr>
        <w:t xml:space="preserve"> </w:t>
      </w:r>
    </w:p>
    <w:p w:rsidR="0018417A" w:rsidRDefault="0018417A">
      <w:pPr>
        <w:rPr>
          <w:rFonts w:ascii="標楷體" w:eastAsia="標楷體" w:hAnsi="標楷體"/>
          <w:b/>
          <w:bCs/>
          <w:sz w:val="22"/>
        </w:rPr>
      </w:pPr>
    </w:p>
    <w:p w:rsidR="0018417A" w:rsidRDefault="009E1E91">
      <w:pPr>
        <w:ind w:leftChars="-150" w:left="-360" w:rightChars="-216" w:right="-518"/>
        <w:rPr>
          <w:rFonts w:ascii="標楷體" w:eastAsia="標楷體" w:hAnsi="標楷體"/>
          <w:b/>
          <w:bCs/>
          <w:shadow/>
          <w:sz w:val="28"/>
        </w:rPr>
      </w:pPr>
      <w:r>
        <w:rPr>
          <w:rFonts w:ascii="標楷體" w:eastAsia="標楷體" w:cs="標楷體" w:hint="eastAsia"/>
          <w:b/>
          <w:bCs/>
          <w:shadow/>
          <w:sz w:val="28"/>
          <w:szCs w:val="28"/>
        </w:rPr>
        <w:t>弟子：　　　　　　　　　　　　　　　第　　　遍於民國　　年　　月　　日抄誦</w:t>
      </w:r>
    </w:p>
    <w:p w:rsidR="0018417A" w:rsidRDefault="0018417A">
      <w:pPr>
        <w:pStyle w:val="1"/>
        <w:rPr>
          <w:b w:val="0"/>
          <w:bCs/>
          <w:shadow w:val="0"/>
        </w:rPr>
      </w:pPr>
      <w:r>
        <w:t>法會因由分第一</w:t>
      </w:r>
      <w:r>
        <w:rPr>
          <w:rFonts w:hint="eastAsia"/>
          <w:b w:val="0"/>
        </w:rPr>
        <w:t xml:space="preserve"> </w:t>
      </w:r>
      <w:r>
        <w:rPr>
          <w:rFonts w:hint="eastAsia"/>
        </w:rPr>
        <w:t>(</w:t>
      </w:r>
      <w:hyperlink r:id="rId8" w:anchor="a1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  <w:bookmarkStart w:id="0" w:name="_GoBack"/>
      <w:bookmarkEnd w:id="0"/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1"/>
            <w:r>
              <w:rPr>
                <w:rFonts w:ascii="標楷體" w:eastAsia="標楷體" w:hAnsi="標楷體"/>
                <w:shadow/>
                <w:sz w:val="40"/>
              </w:rPr>
              <w:t>祇</w:t>
            </w:r>
            <w:commentRangeEnd w:id="1"/>
            <w:r>
              <w:rPr>
                <w:rStyle w:val="a9"/>
                <w:rFonts w:ascii="標楷體" w:eastAsia="標楷體" w:hAnsi="標楷體" w:hint="eastAsia"/>
                <w:vanish/>
              </w:rPr>
              <w:commentReference w:id="1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樹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給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俱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commentRangeStart w:id="2"/>
            <w:r>
              <w:rPr>
                <w:rFonts w:ascii="標楷體" w:eastAsia="標楷體" w:hAnsi="標楷體"/>
                <w:shadow/>
                <w:sz w:val="40"/>
              </w:rPr>
              <w:t>缽</w:t>
            </w:r>
            <w:commentRangeEnd w:id="2"/>
            <w:r>
              <w:rPr>
                <w:rStyle w:val="a9"/>
                <w:rFonts w:ascii="標楷體" w:eastAsia="標楷體" w:hAnsi="標楷體" w:hint="eastAsia"/>
                <w:vanish/>
              </w:rPr>
              <w:commentReference w:id="2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舍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還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619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2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t>善現啟請分第二</w:t>
      </w:r>
      <w:r>
        <w:rPr>
          <w:rFonts w:hint="eastAsia"/>
        </w:rPr>
        <w:t>(</w:t>
      </w:r>
      <w:hyperlink r:id="rId10" w:anchor="a2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起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袒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付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commentRangeStart w:id="3"/>
            <w:r>
              <w:rPr>
                <w:rFonts w:ascii="標楷體" w:eastAsia="標楷體" w:hAnsi="標楷體"/>
                <w:shadow/>
                <w:sz w:val="40"/>
              </w:rPr>
              <w:t>耨</w:t>
            </w:r>
            <w:commentRangeEnd w:id="3"/>
            <w:r>
              <w:rPr>
                <w:rStyle w:val="a9"/>
                <w:rFonts w:ascii="標楷體" w:eastAsia="標楷體" w:hAnsi="標楷體" w:hint="eastAsia"/>
                <w:vanish/>
              </w:rPr>
              <w:commentReference w:id="3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付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囑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commentRangeStart w:id="4"/>
            <w:r>
              <w:rPr>
                <w:rFonts w:ascii="標楷體" w:eastAsia="標楷體" w:hAnsi="標楷體"/>
                <w:shadow/>
                <w:sz w:val="40"/>
              </w:rPr>
              <w:t>諦</w:t>
            </w:r>
            <w:commentRangeEnd w:id="4"/>
            <w:r>
              <w:rPr>
                <w:rStyle w:val="a9"/>
                <w:rFonts w:ascii="標楷體" w:eastAsia="標楷體" w:hAnsi="標楷體" w:hint="eastAsia"/>
                <w:vanish/>
              </w:rPr>
              <w:commentReference w:id="4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t>大乘正宗分第三</w:t>
      </w:r>
      <w:r>
        <w:rPr>
          <w:rFonts w:hint="eastAsia"/>
        </w:rPr>
        <w:t>(</w:t>
      </w:r>
      <w:hyperlink r:id="rId11" w:anchor="a3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commentRangeStart w:id="5"/>
            <w:r>
              <w:rPr>
                <w:rFonts w:ascii="標楷體" w:eastAsia="標楷體" w:hAnsi="標楷體"/>
                <w:shadow/>
                <w:sz w:val="40"/>
              </w:rPr>
              <w:t>涅</w:t>
            </w:r>
            <w:commentRangeEnd w:id="5"/>
            <w:r>
              <w:rPr>
                <w:rStyle w:val="a9"/>
                <w:rFonts w:ascii="標楷體" w:eastAsia="標楷體" w:hAnsi="標楷體" w:hint="eastAsia"/>
                <w:vanish/>
              </w:rPr>
              <w:commentReference w:id="5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586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t>妙行無住分第四</w:t>
      </w:r>
      <w:r>
        <w:rPr>
          <w:rFonts w:hint="eastAsia"/>
        </w:rPr>
        <w:t>(</w:t>
      </w:r>
      <w:hyperlink r:id="rId12" w:anchor="a4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東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方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如理實見分第五</w:t>
      </w:r>
      <w:r>
        <w:rPr>
          <w:rFonts w:hint="eastAsia"/>
        </w:rPr>
        <w:t>(</w:t>
      </w:r>
      <w:hyperlink r:id="rId13" w:anchor="a5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rFonts w:hint="eastAsia"/>
          <w:bCs/>
        </w:rPr>
        <w:t>正信希有分第六</w:t>
      </w:r>
      <w:r>
        <w:rPr>
          <w:rFonts w:hint="eastAsia"/>
        </w:rPr>
        <w:t>(</w:t>
      </w:r>
      <w:hyperlink r:id="rId14" w:anchor="a6" w:history="1">
        <w:r>
          <w:rPr>
            <w:rStyle w:val="a3"/>
            <w:rFonts w:ascii="標楷體" w:hAnsi="標楷體" w:hint="eastAsia"/>
            <w:shadow w:val="0"/>
            <w:sz w:val="28"/>
          </w:rPr>
          <w:t>白話註解</w:t>
        </w:r>
      </w:hyperlink>
      <w:r>
        <w:rPr>
          <w:rFonts w:hint="eastAsia"/>
        </w:rPr>
        <w:t>)</w:t>
      </w:r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白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戒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章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根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章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commentRangeStart w:id="6"/>
            <w:r>
              <w:rPr>
                <w:rFonts w:ascii="標楷體" w:eastAsia="標楷體" w:hAnsi="標楷體" w:hint="eastAsia"/>
                <w:shadow/>
                <w:sz w:val="40"/>
              </w:rPr>
              <w:t>筏</w:t>
            </w:r>
            <w:commentRangeEnd w:id="6"/>
            <w:r>
              <w:rPr>
                <w:rStyle w:val="a9"/>
                <w:rFonts w:ascii="標楷體" w:eastAsia="標楷體" w:hAnsi="標楷體" w:hint="eastAsia"/>
                <w:vanish/>
              </w:rPr>
              <w:commentReference w:id="6"/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喻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rFonts w:hint="eastAsia"/>
          <w:bCs/>
        </w:rPr>
        <w:t>無得無說分第七</w:t>
      </w:r>
      <w:r>
        <w:rPr>
          <w:rFonts w:hint="eastAsia"/>
        </w:rPr>
        <w:t>(</w:t>
      </w:r>
      <w:hyperlink r:id="rId15" w:anchor="a7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亦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rFonts w:hint="eastAsia"/>
        </w:rPr>
        <w:t>依法出生分第八</w:t>
      </w:r>
      <w:r>
        <w:rPr>
          <w:rFonts w:hint="eastAsia"/>
          <w:sz w:val="28"/>
        </w:rPr>
        <w:t>(</w:t>
      </w:r>
      <w:hyperlink r:id="rId16" w:anchor="a8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!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謂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4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rFonts w:hint="eastAsia"/>
          <w:bCs/>
        </w:rPr>
        <w:t>一相無相分第九</w:t>
      </w:r>
      <w:r>
        <w:rPr>
          <w:rFonts w:hint="eastAsia"/>
        </w:rPr>
        <w:t>(</w:t>
      </w:r>
      <w:hyperlink r:id="rId17" w:anchor="a9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  <w:gridCol w:w="618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commentRangeStart w:id="7"/>
            <w:r>
              <w:rPr>
                <w:rFonts w:ascii="標楷體" w:eastAsia="標楷體" w:hAnsi="標楷體" w:hint="eastAsia"/>
                <w:shadow/>
                <w:sz w:val="40"/>
              </w:rPr>
              <w:t>洹</w:t>
            </w:r>
            <w:commentRangeEnd w:id="7"/>
            <w:r>
              <w:rPr>
                <w:rStyle w:val="a9"/>
                <w:rFonts w:ascii="標楷體" w:eastAsia="標楷體" w:hAnsi="標楷體" w:hint="eastAsia"/>
                <w:vanish/>
              </w:rPr>
              <w:commentReference w:id="7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/>
                <w:shadow/>
                <w:color w:val="000000"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洹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果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果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697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漢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佛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0000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欲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行</w:t>
            </w: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40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rFonts w:hint="eastAsia"/>
        </w:rPr>
        <w:t>莊嚴淨土分第十(</w:t>
      </w:r>
      <w:hyperlink r:id="rId18" w:anchor="a10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16"/>
        <w:gridCol w:w="618"/>
        <w:gridCol w:w="619"/>
        <w:gridCol w:w="619"/>
        <w:gridCol w:w="619"/>
        <w:gridCol w:w="621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昔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在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然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薩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土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嚴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薩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香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rFonts w:hint="eastAsia"/>
          <w:bCs/>
        </w:rPr>
        <w:t>無為福勝分第十一</w:t>
      </w:r>
      <w:r>
        <w:rPr>
          <w:rFonts w:hint="eastAsia"/>
        </w:rPr>
        <w:t>(</w:t>
      </w:r>
      <w:hyperlink r:id="rId19" w:anchor="a11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16"/>
        <w:gridCol w:w="618"/>
        <w:gridCol w:w="619"/>
        <w:gridCol w:w="619"/>
        <w:gridCol w:w="619"/>
        <w:gridCol w:w="621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commentRangeStart w:id="8"/>
            <w:r>
              <w:rPr>
                <w:rFonts w:ascii="標楷體" w:eastAsia="標楷體" w:hAnsi="標楷體" w:hint="eastAsia"/>
                <w:shadow/>
                <w:sz w:val="40"/>
              </w:rPr>
              <w:t>偈</w:t>
            </w:r>
            <w:commentRangeEnd w:id="8"/>
            <w:r>
              <w:rPr>
                <w:rStyle w:val="a9"/>
                <w:rFonts w:ascii="標楷體" w:eastAsia="標楷體" w:hAnsi="標楷體" w:hint="eastAsia"/>
                <w:vanish/>
              </w:rPr>
              <w:commentReference w:id="8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他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621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rFonts w:hint="eastAsia"/>
          <w:bCs/>
        </w:rPr>
        <w:t>尊重正教分第十二</w:t>
      </w:r>
      <w:r>
        <w:rPr>
          <w:rFonts w:hint="eastAsia"/>
        </w:rPr>
        <w:t>(</w:t>
      </w:r>
      <w:hyperlink r:id="rId20" w:anchor="a12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17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21"/>
      </w:tblGrid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天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廟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之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rFonts w:hint="eastAsia"/>
          <w:bCs/>
        </w:rPr>
        <w:t>如法受持分第十三</w:t>
      </w:r>
      <w:r>
        <w:rPr>
          <w:rFonts w:hint="eastAsia"/>
        </w:rPr>
        <w:t>(</w:t>
      </w:r>
      <w:hyperlink r:id="rId21" w:anchor="a13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7"/>
        <w:gridCol w:w="619"/>
        <w:gridCol w:w="619"/>
        <w:gridCol w:w="619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  <w:gridCol w:w="619"/>
        <w:gridCol w:w="621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蜜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微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塵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884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也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布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施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四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21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21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rFonts w:hint="eastAsia"/>
          <w:bCs/>
        </w:rPr>
        <w:t>離相寂滅分第十四</w:t>
      </w:r>
      <w:r>
        <w:rPr>
          <w:rFonts w:hint="eastAsia"/>
        </w:rPr>
        <w:t>(</w:t>
      </w:r>
      <w:hyperlink r:id="rId22" w:anchor="a14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典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受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此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第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歌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  <w:bottom w:val="dotted" w:sz="4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commentRangeStart w:id="9"/>
            <w:r>
              <w:rPr>
                <w:rFonts w:ascii="標楷體" w:eastAsia="標楷體" w:hAnsi="標楷體"/>
                <w:shadow/>
                <w:sz w:val="40"/>
              </w:rPr>
              <w:t>瞋</w:t>
            </w:r>
            <w:commentRangeEnd w:id="9"/>
            <w:r>
              <w:rPr>
                <w:rStyle w:val="a9"/>
                <w:rFonts w:ascii="標楷體" w:eastAsia="標楷體" w:hAnsi="標楷體" w:hint="eastAsia"/>
                <w:vanish/>
              </w:rPr>
              <w:commentReference w:id="9"/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辱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仙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離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觸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光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 w:hint="eastAsia"/>
                <w:bCs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  <w:rPr>
          <w:kern w:val="2"/>
        </w:rPr>
      </w:pPr>
      <w:r>
        <w:rPr>
          <w:bCs/>
        </w:rPr>
        <w:t>持經功德分第十五</w:t>
      </w:r>
      <w:r>
        <w:rPr>
          <w:rFonts w:hint="eastAsia"/>
        </w:rPr>
        <w:t>(</w:t>
      </w:r>
      <w:hyperlink r:id="rId23" w:anchor="a15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初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上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廣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擔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聽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香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能淨業障分十六</w:t>
      </w:r>
      <w:r>
        <w:rPr>
          <w:rFonts w:hint="eastAsia"/>
        </w:rPr>
        <w:t>(</w:t>
      </w:r>
      <w:hyperlink r:id="rId24" w:anchor="a16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賤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八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承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末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狐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議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究竟無我分第十七</w:t>
      </w:r>
      <w:r>
        <w:rPr>
          <w:rFonts w:hint="eastAsia"/>
        </w:rPr>
        <w:t>(</w:t>
      </w:r>
      <w:hyperlink r:id="rId25" w:anchor="a17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然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燈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與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8000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嚴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達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一體同觀分第十八</w:t>
      </w:r>
      <w:r>
        <w:rPr>
          <w:rFonts w:hint="eastAsia"/>
        </w:rPr>
        <w:t>(</w:t>
      </w:r>
      <w:hyperlink r:id="rId26" w:anchor="a18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告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t>法界通化分第十九</w:t>
      </w:r>
      <w:r>
        <w:rPr>
          <w:rFonts w:hint="eastAsia"/>
        </w:rPr>
        <w:t xml:space="preserve"> </w:t>
      </w:r>
      <w:hyperlink r:id="rId27" w:anchor="a19" w:history="1">
        <w:r>
          <w:rPr>
            <w:rStyle w:val="a3"/>
            <w:rFonts w:ascii="標楷體" w:hAnsi="標楷體" w:hint="eastAsia"/>
            <w:sz w:val="28"/>
          </w:rPr>
          <w:t>(白話註解)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因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t>離色離相分第二十</w:t>
      </w:r>
      <w:r>
        <w:rPr>
          <w:rFonts w:hint="eastAsia"/>
        </w:rPr>
        <w:t>(</w:t>
      </w:r>
      <w:hyperlink r:id="rId28" w:anchor="a20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身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t>非說所說分第二十一</w:t>
      </w:r>
      <w:r>
        <w:rPr>
          <w:rFonts w:hint="eastAsia"/>
        </w:rPr>
        <w:t>(</w:t>
      </w:r>
      <w:hyperlink r:id="rId29" w:anchor="a21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numPr>
                <w:ilvl w:val="0"/>
                <w:numId w:val="6"/>
              </w:numPr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t>無法可得分第二十二</w:t>
      </w:r>
      <w:r>
        <w:rPr>
          <w:rFonts w:hint="eastAsia"/>
        </w:rPr>
        <w:t>(</w:t>
      </w:r>
      <w:hyperlink r:id="rId30" w:anchor="a22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9933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9933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9933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</w:tcPr>
          <w:p w:rsidR="0018417A" w:rsidRDefault="0018417A">
            <w:pPr>
              <w:rPr>
                <w:rFonts w:ascii="標楷體" w:eastAsia="標楷體" w:hAnsi="標楷體"/>
                <w:color w:val="99330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t>淨心行善分第二十三</w:t>
      </w:r>
      <w:r>
        <w:rPr>
          <w:rFonts w:hint="eastAsia"/>
        </w:rPr>
        <w:t>(</w:t>
      </w:r>
      <w:hyperlink r:id="rId31" w:anchor="a23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7"/>
        <w:gridCol w:w="618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高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7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福智無比分第二十四</w:t>
      </w:r>
      <w:r>
        <w:rPr>
          <w:rFonts w:hint="eastAsia"/>
        </w:rPr>
        <w:t>(</w:t>
      </w:r>
      <w:hyperlink r:id="rId32" w:anchor="a24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18"/>
        <w:gridCol w:w="619"/>
        <w:gridCol w:w="619"/>
        <w:gridCol w:w="619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中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萬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億</w:t>
            </w: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譬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喻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Cs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8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化無所化分第二十五</w:t>
      </w:r>
      <w:r>
        <w:rPr>
          <w:rFonts w:hint="eastAsia"/>
        </w:rPr>
        <w:t>(</w:t>
      </w:r>
      <w:hyperlink r:id="rId33" w:anchor="a25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度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法身非相分第二十六</w:t>
      </w:r>
      <w:r>
        <w:rPr>
          <w:rFonts w:hint="eastAsia"/>
        </w:rPr>
        <w:t>(</w:t>
      </w:r>
      <w:hyperlink r:id="rId34" w:anchor="a25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轉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無斷無滅分第二十七</w:t>
      </w:r>
      <w:r>
        <w:rPr>
          <w:rFonts w:hint="eastAsia"/>
        </w:rPr>
        <w:t>(</w:t>
      </w:r>
      <w:hyperlink r:id="rId35" w:anchor="a27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具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汝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405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18417A">
        <w:trPr>
          <w:cantSplit/>
          <w:trHeight w:val="315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8000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不受不貪分第二十八</w:t>
      </w:r>
      <w:r>
        <w:rPr>
          <w:rFonts w:hint="eastAsia"/>
        </w:rPr>
        <w:t>(</w:t>
      </w:r>
      <w:hyperlink r:id="rId36" w:anchor="a28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沙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威儀寂靜分第二十九</w:t>
      </w:r>
      <w:r>
        <w:rPr>
          <w:rFonts w:hint="eastAsia"/>
        </w:rPr>
        <w:t>(</w:t>
      </w:r>
      <w:hyperlink r:id="rId37" w:anchor="a29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一合理相分第三十</w:t>
      </w:r>
      <w:r>
        <w:rPr>
          <w:rFonts w:hint="eastAsia"/>
        </w:rPr>
        <w:t>(</w:t>
      </w:r>
      <w:hyperlink r:id="rId38" w:anchor="a30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碎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寧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微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塵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夫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  <w:rPr>
          <w:kern w:val="2"/>
        </w:rPr>
      </w:pPr>
      <w:r>
        <w:rPr>
          <w:bCs/>
        </w:rPr>
        <w:t>知見不生分第三十一</w:t>
      </w:r>
      <w:r>
        <w:rPr>
          <w:rFonts w:hint="eastAsia"/>
        </w:rPr>
        <w:t>(</w:t>
      </w:r>
      <w:hyperlink r:id="rId39" w:anchor="a31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『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尊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我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眾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多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color w:val="000000"/>
                <w:sz w:val="40"/>
                <w:szCs w:val="20"/>
              </w:rPr>
              <w:t>心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知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見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解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言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即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pStyle w:val="1"/>
      </w:pPr>
      <w:r>
        <w:rPr>
          <w:bCs/>
        </w:rPr>
        <w:t>應化非真分第三十二</w:t>
      </w:r>
      <w:r>
        <w:rPr>
          <w:rFonts w:hint="eastAsia"/>
        </w:rPr>
        <w:t>(</w:t>
      </w:r>
      <w:hyperlink r:id="rId40" w:anchor="a32" w:history="1">
        <w:r>
          <w:rPr>
            <w:rStyle w:val="a3"/>
            <w:rFonts w:ascii="標楷體" w:hAnsi="標楷體" w:hint="eastAsia"/>
            <w:shadow w:val="0"/>
            <w:sz w:val="28"/>
          </w:rPr>
          <w:t>白話註解)</w:t>
        </w:r>
      </w:hyperlink>
    </w:p>
    <w:tbl>
      <w:tblPr>
        <w:tblW w:w="10440" w:type="dxa"/>
        <w:tblInd w:w="-332" w:type="dxa"/>
        <w:tblBorders>
          <w:top w:val="dotted" w:sz="4" w:space="0" w:color="FF6600"/>
          <w:left w:val="dotted" w:sz="4" w:space="0" w:color="FF6600"/>
          <w:bottom w:val="dotted" w:sz="4" w:space="0" w:color="FF6600"/>
          <w:right w:val="dotted" w:sz="4" w:space="0" w:color="FF6600"/>
          <w:insideH w:val="dotted" w:sz="4" w:space="0" w:color="FF6600"/>
          <w:insideV w:val="dotted" w:sz="4" w:space="0" w:color="FF66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8"/>
        <w:gridCol w:w="619"/>
        <w:gridCol w:w="619"/>
        <w:gridCol w:w="619"/>
        <w:gridCol w:w="619"/>
        <w:gridCol w:w="619"/>
      </w:tblGrid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 w:hint="eastAsia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滿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commentRangeStart w:id="10"/>
            <w:r>
              <w:rPr>
                <w:rFonts w:ascii="標楷體" w:eastAsia="標楷體" w:hAnsi="標楷體"/>
                <w:shadow/>
                <w:sz w:val="40"/>
              </w:rPr>
              <w:t>祇</w:t>
            </w:r>
            <w:commentRangeEnd w:id="10"/>
            <w:r>
              <w:rPr>
                <w:rStyle w:val="a9"/>
                <w:rFonts w:hint="eastAsia"/>
                <w:vanish/>
              </w:rPr>
              <w:commentReference w:id="10"/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寶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用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施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若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男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善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女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此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乃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至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四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句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其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福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勝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云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？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相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為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法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夢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幻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影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；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亦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電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作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如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」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是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已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 w:hint="eastAsia"/>
                <w:sz w:val="4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長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須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菩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提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  <w:r>
              <w:rPr>
                <w:rFonts w:ascii="標楷體" w:eastAsia="標楷體" w:hAnsi="標楷體"/>
                <w:sz w:val="40"/>
              </w:rPr>
              <w:t xml:space="preserve"> 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及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諸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比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丘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尼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優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夷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一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切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世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間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天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人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阿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修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羅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、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聞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佛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所</w:t>
            </w: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說</w:t>
            </w: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 w:val="restart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bCs/>
                <w:shadow/>
                <w:color w:val="000000"/>
                <w:sz w:val="20"/>
                <w:szCs w:val="20"/>
              </w:rPr>
              <w:t>8</w:t>
            </w:r>
          </w:p>
        </w:tc>
        <w:tc>
          <w:tcPr>
            <w:tcW w:w="618" w:type="dxa"/>
            <w:tcBorders>
              <w:top w:val="single" w:sz="12" w:space="0" w:color="FF6600"/>
              <w:lef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皆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大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喜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，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信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受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奉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行</w:t>
            </w:r>
          </w:p>
        </w:tc>
        <w:tc>
          <w:tcPr>
            <w:tcW w:w="618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000000"/>
                <w:sz w:val="40"/>
                <w:szCs w:val="20"/>
              </w:rPr>
            </w:pPr>
            <w:r>
              <w:rPr>
                <w:rFonts w:ascii="標楷體" w:eastAsia="標楷體" w:hAnsi="標楷體"/>
                <w:shadow/>
                <w:sz w:val="40"/>
              </w:rPr>
              <w:t>。</w:t>
            </w: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z w:val="40"/>
              </w:rPr>
            </w:pPr>
          </w:p>
        </w:tc>
        <w:tc>
          <w:tcPr>
            <w:tcW w:w="619" w:type="dxa"/>
            <w:tcBorders>
              <w:top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sz w:val="40"/>
              </w:rPr>
            </w:pPr>
          </w:p>
        </w:tc>
      </w:tr>
      <w:tr w:rsidR="0018417A">
        <w:trPr>
          <w:cantSplit/>
          <w:trHeight w:val="720"/>
        </w:trPr>
        <w:tc>
          <w:tcPr>
            <w:tcW w:w="539" w:type="dxa"/>
            <w:vMerge/>
            <w:tcBorders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numPr>
                <w:ilvl w:val="0"/>
                <w:numId w:val="6"/>
              </w:numPr>
              <w:jc w:val="center"/>
              <w:rPr>
                <w:rFonts w:ascii="標楷體" w:eastAsia="標楷體" w:hAnsi="標楷體"/>
                <w:b/>
                <w:bCs/>
                <w:shadow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dotted" w:sz="4" w:space="0" w:color="FF6600"/>
              <w:left w:val="single" w:sz="12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8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  <w:tc>
          <w:tcPr>
            <w:tcW w:w="619" w:type="dxa"/>
            <w:tcBorders>
              <w:top w:val="dotted" w:sz="4" w:space="0" w:color="FF6600"/>
              <w:bottom w:val="single" w:sz="12" w:space="0" w:color="FF6600"/>
              <w:right w:val="single" w:sz="12" w:space="0" w:color="FF6600"/>
            </w:tcBorders>
            <w:vAlign w:val="center"/>
          </w:tcPr>
          <w:p w:rsidR="0018417A" w:rsidRDefault="0018417A">
            <w:pPr>
              <w:jc w:val="center"/>
              <w:rPr>
                <w:rFonts w:ascii="標楷體" w:eastAsia="標楷體" w:hAnsi="標楷體"/>
                <w:shadow/>
                <w:color w:val="993300"/>
                <w:sz w:val="40"/>
              </w:rPr>
            </w:pPr>
          </w:p>
        </w:tc>
      </w:tr>
    </w:tbl>
    <w:p w:rsidR="0018417A" w:rsidRDefault="0018417A">
      <w:pPr>
        <w:jc w:val="right"/>
        <w:rPr>
          <w:rFonts w:ascii="新細明體" w:hAnsi="新細明體"/>
          <w:color w:val="000000"/>
          <w:sz w:val="22"/>
        </w:rPr>
      </w:pPr>
    </w:p>
    <w:p w:rsidR="0018417A" w:rsidRDefault="0018417A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kern w:val="2"/>
        </w:rPr>
      </w:pPr>
    </w:p>
    <w:sectPr w:rsidR="0018417A">
      <w:footerReference w:type="even" r:id="rId41"/>
      <w:footerReference w:type="default" r:id="rId42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ㄑㄧ</w:t>
      </w:r>
      <w:r>
        <w:rPr>
          <w:rFonts w:ascii="新細明體" w:hAnsi="新細明體" w:hint="eastAsia"/>
        </w:rPr>
        <w:t>ˊ</w:t>
      </w:r>
    </w:p>
  </w:comment>
  <w:comment w:id="2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ㄅㄛ</w:t>
      </w:r>
    </w:p>
  </w:comment>
  <w:comment w:id="3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ㄋㄡ</w:t>
      </w:r>
      <w:r>
        <w:rPr>
          <w:rFonts w:ascii="新細明體" w:hAnsi="新細明體" w:hint="eastAsia"/>
        </w:rPr>
        <w:t>ˋ</w:t>
      </w:r>
    </w:p>
  </w:comment>
  <w:comment w:id="4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ㄉㄧ</w:t>
      </w:r>
      <w:r>
        <w:rPr>
          <w:rFonts w:ascii="新細明體" w:hAnsi="新細明體" w:hint="eastAsia"/>
        </w:rPr>
        <w:t>ˋ</w:t>
      </w:r>
    </w:p>
  </w:comment>
  <w:comment w:id="5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ㄋㄧㄝ</w:t>
      </w:r>
      <w:r>
        <w:rPr>
          <w:rFonts w:ascii="新細明體" w:hAnsi="新細明體" w:hint="eastAsia"/>
        </w:rPr>
        <w:t>ˋ</w:t>
      </w:r>
    </w:p>
  </w:comment>
  <w:comment w:id="6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ㄈㄚ</w:t>
      </w:r>
      <w:r>
        <w:rPr>
          <w:rFonts w:ascii="新細明體" w:hAnsi="新細明體" w:hint="eastAsia"/>
        </w:rPr>
        <w:t>ˊ</w:t>
      </w:r>
    </w:p>
  </w:comment>
  <w:comment w:id="7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ㄏㄨㄢ</w:t>
      </w:r>
      <w:r>
        <w:rPr>
          <w:rFonts w:ascii="新細明體" w:hAnsi="新細明體" w:hint="eastAsia"/>
        </w:rPr>
        <w:t>ˊ</w:t>
      </w:r>
    </w:p>
  </w:comment>
  <w:comment w:id="8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ㄐㄧ</w:t>
      </w:r>
      <w:r>
        <w:rPr>
          <w:rFonts w:ascii="新細明體" w:hAnsi="新細明體" w:hint="eastAsia"/>
        </w:rPr>
        <w:t>ˋ</w:t>
      </w:r>
    </w:p>
  </w:comment>
  <w:comment w:id="9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ㄔㄣ</w:t>
      </w:r>
    </w:p>
  </w:comment>
  <w:comment w:id="10" w:author="anita" w:initials="a">
    <w:p w:rsidR="0018417A" w:rsidRDefault="0018417A">
      <w:pPr>
        <w:pStyle w:val="aa"/>
      </w:pPr>
      <w:r>
        <w:fldChar w:fldCharType="begin"/>
      </w:r>
      <w:r>
        <w:instrText>PAGE</w:instrText>
      </w:r>
      <w:r>
        <w:rPr>
          <w:rFonts w:hint="eastAsia"/>
        </w:rPr>
        <w:instrText xml:space="preserve"> \# "'</w:instrText>
      </w:r>
      <w:r>
        <w:rPr>
          <w:rFonts w:hint="eastAsia"/>
        </w:rPr>
        <w:instrText>頁</w:instrText>
      </w:r>
      <w:r>
        <w:rPr>
          <w:rFonts w:hint="eastAsia"/>
        </w:rPr>
        <w:instrText>: '#'</w:instrText>
      </w:r>
      <w:r>
        <w:rPr>
          <w:rFonts w:hint="eastAsia"/>
        </w:rPr>
        <w:br/>
        <w:instrText>'"</w:instrText>
      </w:r>
      <w:r>
        <w:rPr>
          <w:rStyle w:val="a9"/>
        </w:rPr>
        <w:instrText xml:space="preserve">  </w:instrText>
      </w:r>
      <w:r>
        <w:fldChar w:fldCharType="end"/>
      </w:r>
      <w:r>
        <w:rPr>
          <w:rStyle w:val="a9"/>
          <w:rFonts w:hint="eastAsia"/>
        </w:rPr>
        <w:annotationRef/>
      </w:r>
      <w:r>
        <w:rPr>
          <w:rFonts w:hint="eastAsia"/>
        </w:rPr>
        <w:t>ㄑㄧ</w:t>
      </w:r>
      <w:r>
        <w:rPr>
          <w:rFonts w:ascii="新細明體" w:hAnsi="新細明體" w:hint="eastAsia"/>
        </w:rPr>
        <w:t>ˊ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076" w:rsidRDefault="00401076">
      <w:r>
        <w:separator/>
      </w:r>
    </w:p>
  </w:endnote>
  <w:endnote w:type="continuationSeparator" w:id="0">
    <w:p w:rsidR="00401076" w:rsidRDefault="00401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7A" w:rsidRDefault="001841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417A" w:rsidRDefault="0018417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7A" w:rsidRDefault="0018417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A00BB">
      <w:rPr>
        <w:rStyle w:val="a7"/>
        <w:noProof/>
      </w:rPr>
      <w:t>1</w:t>
    </w:r>
    <w:r>
      <w:rPr>
        <w:rStyle w:val="a7"/>
      </w:rPr>
      <w:fldChar w:fldCharType="end"/>
    </w:r>
  </w:p>
  <w:p w:rsidR="0018417A" w:rsidRDefault="0018417A">
    <w:pPr>
      <w:pStyle w:val="a6"/>
      <w:ind w:right="360"/>
      <w:jc w:val="right"/>
    </w:pPr>
    <w:r>
      <w:rPr>
        <w:rFonts w:ascii="新細明體" w:hAnsi="新細明體"/>
        <w:color w:val="000000"/>
        <w:szCs w:val="24"/>
      </w:rPr>
      <w:t>金剛經</w:t>
    </w:r>
    <w:r>
      <w:rPr>
        <w:rFonts w:hint="eastAsia"/>
      </w:rPr>
      <w:t>電子抄經本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076" w:rsidRDefault="00401076">
      <w:r>
        <w:separator/>
      </w:r>
    </w:p>
  </w:footnote>
  <w:footnote w:type="continuationSeparator" w:id="0">
    <w:p w:rsidR="00401076" w:rsidRDefault="00401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22B9"/>
    <w:multiLevelType w:val="hybridMultilevel"/>
    <w:tmpl w:val="AC561354"/>
    <w:lvl w:ilvl="0" w:tplc="FA1CA3E0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4D382F"/>
    <w:multiLevelType w:val="hybridMultilevel"/>
    <w:tmpl w:val="4164FA9E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1C36B0D"/>
    <w:multiLevelType w:val="hybridMultilevel"/>
    <w:tmpl w:val="5CA0D97A"/>
    <w:lvl w:ilvl="0" w:tplc="5A9A5A86">
      <w:start w:val="1"/>
      <w:numFmt w:val="decimal"/>
      <w:lvlRestart w:val="0"/>
      <w:lvlText w:val="%1."/>
      <w:lvlJc w:val="left"/>
      <w:pPr>
        <w:tabs>
          <w:tab w:val="num" w:pos="584"/>
        </w:tabs>
        <w:ind w:left="584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4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5">
    <w:nsid w:val="7A8D41B5"/>
    <w:multiLevelType w:val="hybridMultilevel"/>
    <w:tmpl w:val="0EDEA6FC"/>
    <w:lvl w:ilvl="0" w:tplc="366C1EEC">
      <w:start w:val="1"/>
      <w:numFmt w:val="decimal"/>
      <w:lvlRestart w:val="0"/>
      <w:lvlText w:val="%1."/>
      <w:lvlJc w:val="left"/>
      <w:pPr>
        <w:tabs>
          <w:tab w:val="num" w:pos="360"/>
        </w:tabs>
        <w:ind w:left="227" w:hanging="22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2"/>
        </w:tabs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2"/>
        </w:tabs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2"/>
        </w:tabs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2"/>
        </w:tabs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2"/>
        </w:tabs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2"/>
        </w:tabs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2"/>
        </w:tabs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17A"/>
    <w:rsid w:val="00127A3F"/>
    <w:rsid w:val="0018417A"/>
    <w:rsid w:val="001A00BB"/>
    <w:rsid w:val="00297080"/>
    <w:rsid w:val="003449E8"/>
    <w:rsid w:val="00401076"/>
    <w:rsid w:val="00751945"/>
    <w:rsid w:val="008410ED"/>
    <w:rsid w:val="009E1E91"/>
    <w:rsid w:val="00AB5739"/>
    <w:rsid w:val="00C4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autoRedefine/>
    <w:qFormat/>
    <w:pPr>
      <w:keepNext/>
      <w:jc w:val="both"/>
      <w:textAlignment w:val="baseline"/>
      <w:outlineLvl w:val="0"/>
    </w:pPr>
    <w:rPr>
      <w:rFonts w:ascii="標楷體" w:eastAsia="標楷體" w:hAnsi="標楷體"/>
      <w:b/>
      <w:shadow/>
      <w:color w:val="000000"/>
      <w:kern w:val="52"/>
      <w:sz w:val="40"/>
      <w:szCs w:val="20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character" w:styleId="a8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</w:style>
  <w:style w:type="paragraph" w:styleId="ab">
    <w:name w:val="Balloon Text"/>
    <w:basedOn w:val="a"/>
    <w:semiHidden/>
    <w:rsid w:val="0018417A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aw-book/&#37329;&#21083;&#33324;&#33509;&#27874;&#32645;&#34588;&#32147;&#30333;&#35441;&#35299;&#35498;.docx" TargetMode="External"/><Relationship Id="rId13" Type="http://schemas.openxmlformats.org/officeDocument/2006/relationships/hyperlink" Target="../law-book/&#37329;&#21083;&#33324;&#33509;&#27874;&#32645;&#34588;&#32147;&#30333;&#35441;&#35299;&#35498;.docx" TargetMode="External"/><Relationship Id="rId18" Type="http://schemas.openxmlformats.org/officeDocument/2006/relationships/hyperlink" Target="../law-book/&#37329;&#21083;&#33324;&#33509;&#27874;&#32645;&#34588;&#32147;&#30333;&#35441;&#35299;&#35498;.docx" TargetMode="External"/><Relationship Id="rId26" Type="http://schemas.openxmlformats.org/officeDocument/2006/relationships/hyperlink" Target="../law-book/&#37329;&#21083;&#33324;&#33509;&#27874;&#32645;&#34588;&#32147;&#30333;&#35441;&#35299;&#35498;.docx" TargetMode="External"/><Relationship Id="rId39" Type="http://schemas.openxmlformats.org/officeDocument/2006/relationships/hyperlink" Target="../law-book/&#37329;&#21083;&#33324;&#33509;&#27874;&#32645;&#34588;&#32147;&#30333;&#35441;&#35299;&#35498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../law-book/&#37329;&#21083;&#33324;&#33509;&#27874;&#32645;&#34588;&#32147;&#30333;&#35441;&#35299;&#35498;.docx" TargetMode="External"/><Relationship Id="rId34" Type="http://schemas.openxmlformats.org/officeDocument/2006/relationships/hyperlink" Target="../law-book/&#37329;&#21083;&#33324;&#33509;&#27874;&#32645;&#34588;&#32147;&#30333;&#35441;&#35299;&#35498;.docx" TargetMode="External"/><Relationship Id="rId42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../law-book/&#37329;&#21083;&#33324;&#33509;&#27874;&#32645;&#34588;&#32147;&#30333;&#35441;&#35299;&#35498;.docx" TargetMode="External"/><Relationship Id="rId17" Type="http://schemas.openxmlformats.org/officeDocument/2006/relationships/hyperlink" Target="../law-book/&#37329;&#21083;&#33324;&#33509;&#27874;&#32645;&#34588;&#32147;&#30333;&#35441;&#35299;&#35498;.docx" TargetMode="External"/><Relationship Id="rId25" Type="http://schemas.openxmlformats.org/officeDocument/2006/relationships/hyperlink" Target="../law-book/&#37329;&#21083;&#33324;&#33509;&#27874;&#32645;&#34588;&#32147;&#30333;&#35441;&#35299;&#35498;.docx" TargetMode="External"/><Relationship Id="rId33" Type="http://schemas.openxmlformats.org/officeDocument/2006/relationships/hyperlink" Target="../law-book/&#37329;&#21083;&#33324;&#33509;&#27874;&#32645;&#34588;&#32147;&#30333;&#35441;&#35299;&#35498;.docx" TargetMode="External"/><Relationship Id="rId38" Type="http://schemas.openxmlformats.org/officeDocument/2006/relationships/hyperlink" Target="../law-book/&#37329;&#21083;&#33324;&#33509;&#27874;&#32645;&#34588;&#32147;&#30333;&#35441;&#35299;&#35498;.docx" TargetMode="External"/><Relationship Id="rId2" Type="http://schemas.openxmlformats.org/officeDocument/2006/relationships/styles" Target="styles.xml"/><Relationship Id="rId16" Type="http://schemas.openxmlformats.org/officeDocument/2006/relationships/hyperlink" Target="../law-book/&#37329;&#21083;&#33324;&#33509;&#27874;&#32645;&#34588;&#32147;&#30333;&#35441;&#35299;&#35498;.docx" TargetMode="External"/><Relationship Id="rId20" Type="http://schemas.openxmlformats.org/officeDocument/2006/relationships/hyperlink" Target="../law-book/&#37329;&#21083;&#33324;&#33509;&#27874;&#32645;&#34588;&#32147;&#30333;&#35441;&#35299;&#35498;.docx" TargetMode="External"/><Relationship Id="rId29" Type="http://schemas.openxmlformats.org/officeDocument/2006/relationships/hyperlink" Target="../law-book/&#37329;&#21083;&#33324;&#33509;&#27874;&#32645;&#34588;&#32147;&#30333;&#35441;&#35299;&#35498;.docx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../law-book/&#37329;&#21083;&#33324;&#33509;&#27874;&#32645;&#34588;&#32147;&#30333;&#35441;&#35299;&#35498;.docx" TargetMode="External"/><Relationship Id="rId24" Type="http://schemas.openxmlformats.org/officeDocument/2006/relationships/hyperlink" Target="../law-book/&#37329;&#21083;&#33324;&#33509;&#27874;&#32645;&#34588;&#32147;&#30333;&#35441;&#35299;&#35498;.docx" TargetMode="External"/><Relationship Id="rId32" Type="http://schemas.openxmlformats.org/officeDocument/2006/relationships/hyperlink" Target="../law-book/&#37329;&#21083;&#33324;&#33509;&#27874;&#32645;&#34588;&#32147;&#30333;&#35441;&#35299;&#35498;.docx" TargetMode="External"/><Relationship Id="rId37" Type="http://schemas.openxmlformats.org/officeDocument/2006/relationships/hyperlink" Target="../law-book/&#37329;&#21083;&#33324;&#33509;&#27874;&#32645;&#34588;&#32147;&#30333;&#35441;&#35299;&#35498;.docx" TargetMode="External"/><Relationship Id="rId40" Type="http://schemas.openxmlformats.org/officeDocument/2006/relationships/hyperlink" Target="../law-book/&#37329;&#21083;&#33324;&#33509;&#27874;&#32645;&#34588;&#32147;&#30333;&#35441;&#35299;&#35498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../law-book/&#37329;&#21083;&#33324;&#33509;&#27874;&#32645;&#34588;&#32147;&#30333;&#35441;&#35299;&#35498;.docx" TargetMode="External"/><Relationship Id="rId23" Type="http://schemas.openxmlformats.org/officeDocument/2006/relationships/hyperlink" Target="../law-book/&#37329;&#21083;&#33324;&#33509;&#27874;&#32645;&#34588;&#32147;&#30333;&#35441;&#35299;&#35498;.docx" TargetMode="External"/><Relationship Id="rId28" Type="http://schemas.openxmlformats.org/officeDocument/2006/relationships/hyperlink" Target="../law-book/&#37329;&#21083;&#33324;&#33509;&#27874;&#32645;&#34588;&#32147;&#30333;&#35441;&#35299;&#35498;.docx" TargetMode="External"/><Relationship Id="rId36" Type="http://schemas.openxmlformats.org/officeDocument/2006/relationships/hyperlink" Target="../law-book/&#37329;&#21083;&#33324;&#33509;&#27874;&#32645;&#34588;&#32147;&#30333;&#35441;&#35299;&#35498;.docx" TargetMode="External"/><Relationship Id="rId10" Type="http://schemas.openxmlformats.org/officeDocument/2006/relationships/hyperlink" Target="../law-book/&#37329;&#21083;&#33324;&#33509;&#27874;&#32645;&#34588;&#32147;&#30333;&#35441;&#35299;&#35498;.docx" TargetMode="External"/><Relationship Id="rId19" Type="http://schemas.openxmlformats.org/officeDocument/2006/relationships/hyperlink" Target="../law-book/&#37329;&#21083;&#33324;&#33509;&#27874;&#32645;&#34588;&#32147;&#30333;&#35441;&#35299;&#35498;.docx" TargetMode="External"/><Relationship Id="rId31" Type="http://schemas.openxmlformats.org/officeDocument/2006/relationships/hyperlink" Target="../law-book/&#37329;&#21083;&#33324;&#33509;&#27874;&#32645;&#34588;&#32147;&#30333;&#35441;&#35299;&#35498;.docx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../law-book/&#37329;&#21083;&#33324;&#33509;&#27874;&#32645;&#34588;&#32147;&#30333;&#35441;&#35299;&#35498;.docx" TargetMode="External"/><Relationship Id="rId22" Type="http://schemas.openxmlformats.org/officeDocument/2006/relationships/hyperlink" Target="../law-book/&#37329;&#21083;&#33324;&#33509;&#27874;&#32645;&#34588;&#32147;&#30333;&#35441;&#35299;&#35498;.docx" TargetMode="External"/><Relationship Id="rId27" Type="http://schemas.openxmlformats.org/officeDocument/2006/relationships/hyperlink" Target="../law-book/&#37329;&#21083;&#33324;&#33509;&#27874;&#32645;&#34588;&#32147;&#30333;&#35441;&#35299;&#35498;.docx" TargetMode="External"/><Relationship Id="rId30" Type="http://schemas.openxmlformats.org/officeDocument/2006/relationships/hyperlink" Target="../law-book/&#37329;&#21083;&#33324;&#33509;&#27874;&#32645;&#34588;&#32147;&#30333;&#35441;&#35299;&#35498;.docx" TargetMode="External"/><Relationship Id="rId35" Type="http://schemas.openxmlformats.org/officeDocument/2006/relationships/hyperlink" Target="../law-book/&#37329;&#21083;&#33324;&#33509;&#27874;&#32645;&#34588;&#32147;&#30333;&#35441;&#35299;&#35498;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3620</Words>
  <Characters>20640</Characters>
  <Application>Microsoft Office Word</Application>
  <DocSecurity>0</DocSecurity>
  <Lines>172</Lines>
  <Paragraphs>48</Paragraphs>
  <ScaleCrop>false</ScaleCrop>
  <Company/>
  <LinksUpToDate>false</LinksUpToDate>
  <CharactersWithSpaces>24212</CharactersWithSpaces>
  <SharedDoc>false</SharedDoc>
  <HLinks>
    <vt:vector size="192" baseType="variant">
      <vt:variant>
        <vt:i4>-767096899</vt:i4>
      </vt:variant>
      <vt:variant>
        <vt:i4>93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a32</vt:lpwstr>
      </vt:variant>
      <vt:variant>
        <vt:i4>-767096899</vt:i4>
      </vt:variant>
      <vt:variant>
        <vt:i4>90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a31</vt:lpwstr>
      </vt:variant>
      <vt:variant>
        <vt:i4>-767096899</vt:i4>
      </vt:variant>
      <vt:variant>
        <vt:i4>87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a30</vt:lpwstr>
      </vt:variant>
      <vt:variant>
        <vt:i4>-767162435</vt:i4>
      </vt:variant>
      <vt:variant>
        <vt:i4>84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a29</vt:lpwstr>
      </vt:variant>
      <vt:variant>
        <vt:i4>-767162435</vt:i4>
      </vt:variant>
      <vt:variant>
        <vt:i4>81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a28</vt:lpwstr>
      </vt:variant>
      <vt:variant>
        <vt:i4>-767162435</vt:i4>
      </vt:variant>
      <vt:variant>
        <vt:i4>78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a27</vt:lpwstr>
      </vt:variant>
      <vt:variant>
        <vt:i4>-767162435</vt:i4>
      </vt:variant>
      <vt:variant>
        <vt:i4>75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a25</vt:lpwstr>
      </vt:variant>
      <vt:variant>
        <vt:i4>-767162435</vt:i4>
      </vt:variant>
      <vt:variant>
        <vt:i4>72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a25</vt:lpwstr>
      </vt:variant>
      <vt:variant>
        <vt:i4>-767162435</vt:i4>
      </vt:variant>
      <vt:variant>
        <vt:i4>69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a24</vt:lpwstr>
      </vt:variant>
      <vt:variant>
        <vt:i4>-767162435</vt:i4>
      </vt:variant>
      <vt:variant>
        <vt:i4>66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a23</vt:lpwstr>
      </vt:variant>
      <vt:variant>
        <vt:i4>-767162435</vt:i4>
      </vt:variant>
      <vt:variant>
        <vt:i4>63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a22</vt:lpwstr>
      </vt:variant>
      <vt:variant>
        <vt:i4>-767162435</vt:i4>
      </vt:variant>
      <vt:variant>
        <vt:i4>60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a21</vt:lpwstr>
      </vt:variant>
      <vt:variant>
        <vt:i4>-767162435</vt:i4>
      </vt:variant>
      <vt:variant>
        <vt:i4>57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a20</vt:lpwstr>
      </vt:variant>
      <vt:variant>
        <vt:i4>-767227971</vt:i4>
      </vt:variant>
      <vt:variant>
        <vt:i4>54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a19</vt:lpwstr>
      </vt:variant>
      <vt:variant>
        <vt:i4>-767227971</vt:i4>
      </vt:variant>
      <vt:variant>
        <vt:i4>51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a18</vt:lpwstr>
      </vt:variant>
      <vt:variant>
        <vt:i4>-767227971</vt:i4>
      </vt:variant>
      <vt:variant>
        <vt:i4>48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a17</vt:lpwstr>
      </vt:variant>
      <vt:variant>
        <vt:i4>-767227971</vt:i4>
      </vt:variant>
      <vt:variant>
        <vt:i4>45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a16</vt:lpwstr>
      </vt:variant>
      <vt:variant>
        <vt:i4>-767227971</vt:i4>
      </vt:variant>
      <vt:variant>
        <vt:i4>42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a15</vt:lpwstr>
      </vt:variant>
      <vt:variant>
        <vt:i4>-767227971</vt:i4>
      </vt:variant>
      <vt:variant>
        <vt:i4>39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a14</vt:lpwstr>
      </vt:variant>
      <vt:variant>
        <vt:i4>-767227971</vt:i4>
      </vt:variant>
      <vt:variant>
        <vt:i4>36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a13</vt:lpwstr>
      </vt:variant>
      <vt:variant>
        <vt:i4>-767227971</vt:i4>
      </vt:variant>
      <vt:variant>
        <vt:i4>33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a12</vt:lpwstr>
      </vt:variant>
      <vt:variant>
        <vt:i4>-767227971</vt:i4>
      </vt:variant>
      <vt:variant>
        <vt:i4>30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a11</vt:lpwstr>
      </vt:variant>
      <vt:variant>
        <vt:i4>-767227971</vt:i4>
      </vt:variant>
      <vt:variant>
        <vt:i4>27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a10</vt:lpwstr>
      </vt:variant>
      <vt:variant>
        <vt:i4>-766703683</vt:i4>
      </vt:variant>
      <vt:variant>
        <vt:i4>24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a9</vt:lpwstr>
      </vt:variant>
      <vt:variant>
        <vt:i4>-766769219</vt:i4>
      </vt:variant>
      <vt:variant>
        <vt:i4>21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a8</vt:lpwstr>
      </vt:variant>
      <vt:variant>
        <vt:i4>-767359043</vt:i4>
      </vt:variant>
      <vt:variant>
        <vt:i4>18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a7</vt:lpwstr>
      </vt:variant>
      <vt:variant>
        <vt:i4>-767424579</vt:i4>
      </vt:variant>
      <vt:variant>
        <vt:i4>15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a6</vt:lpwstr>
      </vt:variant>
      <vt:variant>
        <vt:i4>-767490115</vt:i4>
      </vt:variant>
      <vt:variant>
        <vt:i4>12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a5</vt:lpwstr>
      </vt:variant>
      <vt:variant>
        <vt:i4>-767555651</vt:i4>
      </vt:variant>
      <vt:variant>
        <vt:i4>9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a4</vt:lpwstr>
      </vt:variant>
      <vt:variant>
        <vt:i4>-767096899</vt:i4>
      </vt:variant>
      <vt:variant>
        <vt:i4>6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a3</vt:lpwstr>
      </vt:variant>
      <vt:variant>
        <vt:i4>-767162435</vt:i4>
      </vt:variant>
      <vt:variant>
        <vt:i4>3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a2</vt:lpwstr>
      </vt:variant>
      <vt:variant>
        <vt:i4>-767227971</vt:i4>
      </vt:variant>
      <vt:variant>
        <vt:i4>0</vt:i4>
      </vt:variant>
      <vt:variant>
        <vt:i4>0</vt:i4>
      </vt:variant>
      <vt:variant>
        <vt:i4>5</vt:i4>
      </vt:variant>
      <vt:variant>
        <vt:lpwstr>金剛般若波羅蜜經白話解說.doc</vt:lpwstr>
      </vt:variant>
      <vt:variant>
        <vt:lpwstr>a1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金鋼經電子抄經本01</dc:title>
  <dc:subject/>
  <dc:creator>chen sam</dc:creator>
  <cp:keywords/>
  <dc:description/>
  <cp:lastModifiedBy>Anita</cp:lastModifiedBy>
  <cp:revision>3</cp:revision>
  <dcterms:created xsi:type="dcterms:W3CDTF">2014-12-26T12:07:00Z</dcterms:created>
  <dcterms:modified xsi:type="dcterms:W3CDTF">2015-01-06T07:30:00Z</dcterms:modified>
</cp:coreProperties>
</file>